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736E" w14:textId="77777777" w:rsidR="00BC26DE" w:rsidRPr="00B635FB" w:rsidRDefault="00BC26DE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48A02D6F" w14:textId="77777777" w:rsidR="00BC26DE" w:rsidRPr="00B635FB" w:rsidRDefault="00BC26DE" w:rsidP="00A56010">
      <w:pPr>
        <w:spacing w:after="0" w:line="276" w:lineRule="auto"/>
        <w:jc w:val="center"/>
        <w:rPr>
          <w:rFonts w:ascii="Malgun Gothic Semilight" w:eastAsia="Malgun Gothic Semilight" w:hAnsi="Malgun Gothic Semilight" w:cs="Malgun Gothic Semilight"/>
          <w:b/>
          <w:bCs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b/>
          <w:bCs/>
          <w:szCs w:val="20"/>
        </w:rPr>
        <w:t xml:space="preserve">비 밀 유 지 </w:t>
      </w:r>
      <w:r w:rsidR="00731BA7" w:rsidRPr="00B635FB">
        <w:rPr>
          <w:rFonts w:ascii="Malgun Gothic Semilight" w:eastAsia="Malgun Gothic Semilight" w:hAnsi="Malgun Gothic Semilight" w:cs="Malgun Gothic Semilight" w:hint="eastAsia"/>
          <w:b/>
          <w:bCs/>
          <w:szCs w:val="20"/>
        </w:rPr>
        <w:t>확</w:t>
      </w:r>
      <w:r w:rsidRPr="00B635FB">
        <w:rPr>
          <w:rFonts w:ascii="Malgun Gothic Semilight" w:eastAsia="Malgun Gothic Semilight" w:hAnsi="Malgun Gothic Semilight" w:cs="Malgun Gothic Semilight" w:hint="eastAsia"/>
          <w:b/>
          <w:bCs/>
          <w:szCs w:val="20"/>
        </w:rPr>
        <w:t xml:space="preserve"> 약 서</w:t>
      </w:r>
    </w:p>
    <w:p w14:paraId="43FBD96F" w14:textId="77777777" w:rsidR="00B30C0B" w:rsidRPr="00B635FB" w:rsidRDefault="00B30C0B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2FD1568F" w14:textId="56E36320" w:rsidR="00653B35" w:rsidRPr="00B635FB" w:rsidRDefault="00FF7D40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b/>
          <w:szCs w:val="20"/>
          <w:u w:val="single"/>
        </w:rPr>
      </w:pPr>
      <w:r w:rsidRPr="00B635FB">
        <w:rPr>
          <w:rFonts w:ascii="Malgun Gothic Semilight" w:eastAsia="Malgun Gothic Semilight" w:hAnsi="Malgun Gothic Semilight" w:cs="Malgun Gothic Semilight" w:hint="eastAsia"/>
          <w:b/>
          <w:szCs w:val="20"/>
          <w:u w:val="single"/>
        </w:rPr>
        <w:t>발행회사</w:t>
      </w:r>
      <w:r w:rsidR="008D6769" w:rsidRPr="00B635FB">
        <w:rPr>
          <w:rFonts w:ascii="Malgun Gothic Semilight" w:eastAsia="Malgun Gothic Semilight" w:hAnsi="Malgun Gothic Semilight" w:cs="Malgun Gothic Semilight"/>
          <w:b/>
          <w:szCs w:val="20"/>
          <w:u w:val="single"/>
        </w:rPr>
        <w:t xml:space="preserve"> </w:t>
      </w:r>
      <w:r w:rsidR="00653B35" w:rsidRPr="00B635FB">
        <w:rPr>
          <w:rFonts w:ascii="Malgun Gothic Semilight" w:eastAsia="Malgun Gothic Semilight" w:hAnsi="Malgun Gothic Semilight" w:cs="Malgun Gothic Semilight" w:hint="eastAsia"/>
          <w:b/>
          <w:szCs w:val="20"/>
          <w:u w:val="single"/>
        </w:rPr>
        <w:t xml:space="preserve">및 </w:t>
      </w:r>
      <w:r w:rsidR="004F2CD4" w:rsidRPr="00B635FB">
        <w:rPr>
          <w:rFonts w:ascii="Malgun Gothic Semilight" w:eastAsia="Malgun Gothic Semilight" w:hAnsi="Malgun Gothic Semilight" w:cs="Malgun Gothic Semilight" w:hint="eastAsia"/>
          <w:b/>
          <w:szCs w:val="20"/>
          <w:u w:val="single"/>
        </w:rPr>
        <w:t>거래</w:t>
      </w:r>
      <w:r w:rsidR="00653B35" w:rsidRPr="00B635FB">
        <w:rPr>
          <w:rFonts w:ascii="Malgun Gothic Semilight" w:eastAsia="Malgun Gothic Semilight" w:hAnsi="Malgun Gothic Semilight" w:cs="Malgun Gothic Semilight" w:hint="eastAsia"/>
          <w:b/>
          <w:szCs w:val="20"/>
          <w:u w:val="single"/>
        </w:rPr>
        <w:t>주간사 귀중</w:t>
      </w:r>
    </w:p>
    <w:p w14:paraId="51ED7424" w14:textId="13A62009" w:rsidR="00FF7D40" w:rsidRPr="00B635FB" w:rsidRDefault="00FF7D40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1EE0FC9F" w14:textId="619AFC78" w:rsidR="00EE6B32" w:rsidRPr="00B635FB" w:rsidRDefault="00EE6B32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[</w:t>
      </w:r>
      <w:proofErr w:type="gramStart"/>
      <w:r w:rsidRPr="00B635FB">
        <w:rPr>
          <w:rFonts w:ascii="Malgun Gothic Semilight" w:eastAsia="Malgun Gothic Semilight" w:hAnsi="Malgun Gothic Semilight" w:cs="Malgun Gothic Semilight" w:hint="eastAsia"/>
          <w:szCs w:val="20"/>
          <w:highlight w:val="yellow"/>
        </w:rPr>
        <w:t>잠재적투자자명</w:t>
      </w:r>
      <w:r w:rsidR="00D27B10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]</w:t>
      </w:r>
      <w:proofErr w:type="gramEnd"/>
      <w:r w:rsidRPr="00B635FB">
        <w:rPr>
          <w:rFonts w:ascii="Malgun Gothic Semilight" w:eastAsia="Malgun Gothic Semilight" w:hAnsi="Malgun Gothic Semilight" w:cs="Malgun Gothic Semilight"/>
          <w:szCs w:val="20"/>
        </w:rPr>
        <w:t>(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이하 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  <w:u w:val="single"/>
        </w:rPr>
        <w:t>당사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”)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은/는 </w:t>
      </w:r>
      <w:r w:rsidR="001B057D" w:rsidRPr="00B635FB">
        <w:rPr>
          <w:rFonts w:ascii="Malgun Gothic Semilight" w:eastAsia="Malgun Gothic Semilight" w:hAnsi="Malgun Gothic Semilight" w:cs="Malgun Gothic Semilight" w:hint="eastAsia"/>
          <w:szCs w:val="20"/>
        </w:rPr>
        <w:t>[</w:t>
      </w:r>
      <w:r w:rsidR="001B057D" w:rsidRPr="00B635FB">
        <w:rPr>
          <w:rFonts w:ascii="Malgun Gothic Semilight" w:eastAsia="Malgun Gothic Semilight" w:hAnsi="Malgun Gothic Semilight" w:cs="Malgun Gothic Semilight" w:hint="eastAsia"/>
          <w:szCs w:val="20"/>
          <w:highlight w:val="cyan"/>
        </w:rPr>
        <w:t>피투자기업명</w:t>
      </w:r>
      <w:r w:rsidR="001B057D" w:rsidRPr="00B635FB">
        <w:rPr>
          <w:rFonts w:ascii="Malgun Gothic Semilight" w:eastAsia="Malgun Gothic Semilight" w:hAnsi="Malgun Gothic Semilight" w:cs="Malgun Gothic Semilight" w:hint="eastAsia"/>
          <w:szCs w:val="20"/>
        </w:rPr>
        <w:t>]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(이하 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  <w:u w:val="single"/>
        </w:rPr>
        <w:t>발행회사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”)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가 발행회사의 성장을 위한 목적으로 추진 중인 투자유치 거래(이하 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  <w:u w:val="single"/>
        </w:rPr>
        <w:t>본 거래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”)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에 참여할 의사를 가지고 있으며,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이에 당사는 </w:t>
      </w:r>
      <w:r w:rsidRPr="00BE22C4">
        <w:rPr>
          <w:rFonts w:ascii="Malgun Gothic Semilight" w:eastAsia="Malgun Gothic Semilight" w:hAnsi="Malgun Gothic Semilight" w:cs="Malgun Gothic Semilight"/>
          <w:szCs w:val="20"/>
          <w:highlight w:val="green"/>
        </w:rPr>
        <w:t>[202</w:t>
      </w:r>
      <w:r w:rsidR="00BE22C4" w:rsidRPr="00BE22C4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>5</w:t>
      </w:r>
      <w:r w:rsidRPr="00BE22C4">
        <w:rPr>
          <w:rFonts w:ascii="Malgun Gothic Semilight" w:eastAsia="Malgun Gothic Semilight" w:hAnsi="Malgun Gothic Semilight" w:cs="Malgun Gothic Semilight"/>
          <w:szCs w:val="20"/>
          <w:highlight w:val="green"/>
        </w:rPr>
        <w:t>]</w:t>
      </w:r>
      <w:r w:rsidRPr="00BE22C4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 xml:space="preserve">년 </w:t>
      </w:r>
      <w:r w:rsidRPr="00BE22C4">
        <w:rPr>
          <w:rFonts w:ascii="Malgun Gothic Semilight" w:eastAsia="Malgun Gothic Semilight" w:hAnsi="Malgun Gothic Semilight" w:cs="Malgun Gothic Semilight"/>
          <w:szCs w:val="20"/>
          <w:highlight w:val="green"/>
        </w:rPr>
        <w:t>[</w:t>
      </w:r>
      <w:r w:rsidR="00BE22C4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>*</w:t>
      </w:r>
      <w:r w:rsidRPr="00BE22C4">
        <w:rPr>
          <w:rFonts w:ascii="Malgun Gothic Semilight" w:eastAsia="Malgun Gothic Semilight" w:hAnsi="Malgun Gothic Semilight" w:cs="Malgun Gothic Semilight"/>
          <w:szCs w:val="20"/>
          <w:highlight w:val="green"/>
        </w:rPr>
        <w:t>]</w:t>
      </w:r>
      <w:r w:rsidRPr="00BE22C4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 xml:space="preserve">월 </w:t>
      </w:r>
      <w:r w:rsidRPr="00BE22C4">
        <w:rPr>
          <w:rFonts w:ascii="Malgun Gothic Semilight" w:eastAsia="Malgun Gothic Semilight" w:hAnsi="Malgun Gothic Semilight" w:cs="Malgun Gothic Semilight"/>
          <w:szCs w:val="20"/>
          <w:highlight w:val="green"/>
        </w:rPr>
        <w:t>[</w:t>
      </w:r>
      <w:r w:rsidR="00BE22C4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>*</w:t>
      </w:r>
      <w:r w:rsidRPr="00BE22C4">
        <w:rPr>
          <w:rFonts w:ascii="Malgun Gothic Semilight" w:eastAsia="Malgun Gothic Semilight" w:hAnsi="Malgun Gothic Semilight" w:cs="Malgun Gothic Semilight"/>
          <w:szCs w:val="20"/>
          <w:highlight w:val="green"/>
        </w:rPr>
        <w:t>]</w:t>
      </w:r>
      <w:r w:rsidRPr="00BE22C4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>일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자로 본 비밀유지확약서(이하 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  <w:u w:val="single"/>
        </w:rPr>
        <w:t>본 확약서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”)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에 날인함으로써 발행회사와 발행회사의 자문사인 </w:t>
      </w:r>
      <w:r w:rsidR="00585669">
        <w:rPr>
          <w:rFonts w:ascii="Malgun Gothic Semilight" w:eastAsia="Malgun Gothic Semilight" w:hAnsi="Malgun Gothic Semilight" w:cs="Malgun Gothic Semilight" w:hint="eastAsia"/>
          <w:szCs w:val="20"/>
        </w:rPr>
        <w:t>[</w:t>
      </w:r>
      <w:r w:rsidR="00585669" w:rsidRPr="0024044C">
        <w:rPr>
          <w:rFonts w:ascii="Malgun Gothic Semilight" w:eastAsia="Malgun Gothic Semilight" w:hAnsi="Malgun Gothic Semilight" w:cs="Malgun Gothic Semilight" w:hint="eastAsia"/>
          <w:szCs w:val="20"/>
          <w:highlight w:val="magenta"/>
        </w:rPr>
        <w:t>자문사명</w:t>
      </w:r>
      <w:r w:rsidR="00585669">
        <w:rPr>
          <w:rFonts w:ascii="Malgun Gothic Semilight" w:eastAsia="Malgun Gothic Semilight" w:hAnsi="Malgun Gothic Semilight" w:cs="Malgun Gothic Semilight" w:hint="eastAsia"/>
          <w:szCs w:val="20"/>
        </w:rPr>
        <w:t>]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(이하 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  <w:u w:val="single"/>
        </w:rPr>
        <w:t>거래주간사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”)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에게 아래의 사항을 준수할 것을 확약하고 동의합니다.</w:t>
      </w:r>
    </w:p>
    <w:p w14:paraId="17C13006" w14:textId="77777777" w:rsidR="00106159" w:rsidRPr="00B635FB" w:rsidRDefault="00106159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695C0A8D" w14:textId="77777777" w:rsidR="00106159" w:rsidRPr="00B635FB" w:rsidRDefault="00863C6D" w:rsidP="00A56010">
      <w:pPr>
        <w:spacing w:after="0" w:line="276" w:lineRule="auto"/>
        <w:jc w:val="center"/>
        <w:rPr>
          <w:rFonts w:ascii="Malgun Gothic Semilight" w:eastAsia="Malgun Gothic Semilight" w:hAnsi="Malgun Gothic Semilight" w:cs="Malgun Gothic Semilight"/>
          <w:b/>
          <w:bCs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b/>
          <w:bCs/>
          <w:szCs w:val="20"/>
        </w:rPr>
        <w:t>-</w:t>
      </w:r>
      <w:r w:rsidR="00356600" w:rsidRPr="00B635FB">
        <w:rPr>
          <w:rFonts w:ascii="Malgun Gothic Semilight" w:eastAsia="Malgun Gothic Semilight" w:hAnsi="Malgun Gothic Semilight" w:cs="Malgun Gothic Semilight"/>
          <w:b/>
          <w:bCs/>
          <w:szCs w:val="20"/>
        </w:rPr>
        <w:t xml:space="preserve">   </w:t>
      </w:r>
      <w:r w:rsidRPr="00B635FB">
        <w:rPr>
          <w:rFonts w:ascii="Malgun Gothic Semilight" w:eastAsia="Malgun Gothic Semilight" w:hAnsi="Malgun Gothic Semilight" w:cs="Malgun Gothic Semilight" w:hint="eastAsia"/>
          <w:b/>
          <w:bCs/>
          <w:szCs w:val="20"/>
        </w:rPr>
        <w:t xml:space="preserve"> 아</w:t>
      </w:r>
      <w:r w:rsidR="00356600" w:rsidRPr="00B635FB">
        <w:rPr>
          <w:rFonts w:ascii="Malgun Gothic Semilight" w:eastAsia="Malgun Gothic Semilight" w:hAnsi="Malgun Gothic Semilight" w:cs="Malgun Gothic Semilight" w:hint="eastAsia"/>
          <w:b/>
          <w:bCs/>
          <w:szCs w:val="20"/>
        </w:rPr>
        <w:t xml:space="preserve">    </w:t>
      </w:r>
      <w:proofErr w:type="spellStart"/>
      <w:r w:rsidRPr="00B635FB">
        <w:rPr>
          <w:rFonts w:ascii="Malgun Gothic Semilight" w:eastAsia="Malgun Gothic Semilight" w:hAnsi="Malgun Gothic Semilight" w:cs="Malgun Gothic Semilight" w:hint="eastAsia"/>
          <w:b/>
          <w:bCs/>
          <w:szCs w:val="20"/>
        </w:rPr>
        <w:t>래</w:t>
      </w:r>
      <w:proofErr w:type="spellEnd"/>
      <w:r w:rsidR="00356600" w:rsidRPr="00B635FB">
        <w:rPr>
          <w:rFonts w:ascii="Malgun Gothic Semilight" w:eastAsia="Malgun Gothic Semilight" w:hAnsi="Malgun Gothic Semilight" w:cs="Malgun Gothic Semilight" w:hint="eastAsia"/>
          <w:b/>
          <w:bCs/>
          <w:szCs w:val="20"/>
        </w:rPr>
        <w:t xml:space="preserve">   </w:t>
      </w:r>
      <w:r w:rsidRPr="00B635FB">
        <w:rPr>
          <w:rFonts w:ascii="Malgun Gothic Semilight" w:eastAsia="Malgun Gothic Semilight" w:hAnsi="Malgun Gothic Semilight" w:cs="Malgun Gothic Semilight" w:hint="eastAsia"/>
          <w:b/>
          <w:bCs/>
          <w:szCs w:val="20"/>
        </w:rPr>
        <w:t xml:space="preserve"> -</w:t>
      </w:r>
    </w:p>
    <w:p w14:paraId="0B0DC228" w14:textId="77777777" w:rsidR="00106159" w:rsidRPr="00B635FB" w:rsidRDefault="00106159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1E23125E" w14:textId="16578EFA" w:rsidR="00CC47CE" w:rsidRPr="00B635FB" w:rsidRDefault="00CC47CE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b/>
          <w:szCs w:val="20"/>
        </w:rPr>
      </w:pPr>
      <w:r w:rsidRPr="00B635FB">
        <w:rPr>
          <w:rFonts w:ascii="Malgun Gothic Semilight" w:eastAsia="Malgun Gothic Semilight" w:hAnsi="Malgun Gothic Semilight" w:cs="Malgun Gothic Semilight"/>
          <w:szCs w:val="20"/>
        </w:rPr>
        <w:t>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  <w:u w:val="single"/>
        </w:rPr>
        <w:t>비밀정보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”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라 함은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,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① 발행회사와 거래주간사가 본 거래와 직접 또는 간접적으로 관련하여 당사 또는 당사의 </w:t>
      </w:r>
      <w:r w:rsidR="002C1666" w:rsidRPr="00B635FB">
        <w:rPr>
          <w:rFonts w:ascii="Malgun Gothic Semilight" w:eastAsia="Malgun Gothic Semilight" w:hAnsi="Malgun Gothic Semilight" w:cs="Malgun Gothic Semilight" w:hint="eastAsia"/>
          <w:szCs w:val="20"/>
        </w:rPr>
        <w:t>주주,</w:t>
      </w:r>
      <w:r w:rsidR="002C1666"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이사,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임직원,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대리인,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변호사,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회계사 또는 기타 </w:t>
      </w:r>
      <w:proofErr w:type="spellStart"/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자문사</w:t>
      </w:r>
      <w:proofErr w:type="spellEnd"/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(이하 총칭하여 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  <w:u w:val="single"/>
        </w:rPr>
        <w:t>대표자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”)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에게 구두 또는 서면으로 제공하는 발행회사에 대한 모든 정보 및 자료와 ② 이를 기초로 하여 당사 또는 당사의 대표자가 작성하는 요약,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분석,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주석,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편집 또는 연구의 결과 등 모든 자료의 일체,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그리고 ③ 본 거래에 관한 논의 또는 협상이 진행되고 있다는 사실 및 그러한 논의 또는 협상의 조건이나 진행상황의 일체를 의미합니다.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단,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다음과 같은 정보는 비밀정보에 포함되지 않습니다.</w:t>
      </w:r>
    </w:p>
    <w:p w14:paraId="49906E50" w14:textId="77777777" w:rsidR="00D003DF" w:rsidRPr="00B635FB" w:rsidRDefault="00D003DF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44E4E148" w14:textId="77777777" w:rsidR="00906B99" w:rsidRPr="00B635FB" w:rsidRDefault="004C405A" w:rsidP="00A56010">
      <w:pPr>
        <w:pStyle w:val="a6"/>
        <w:numPr>
          <w:ilvl w:val="1"/>
          <w:numId w:val="5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당사에게 제공 당시 이와 무관하게</w:t>
      </w:r>
      <w:r w:rsidR="00D003DF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당사 또는 당사의 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>대표자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가</w:t>
      </w:r>
      <w:r w:rsidR="00D003DF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이미 알고 있는 정보</w:t>
      </w:r>
    </w:p>
    <w:p w14:paraId="1BA3686A" w14:textId="77777777" w:rsidR="00D003DF" w:rsidRPr="00B635FB" w:rsidRDefault="00D003DF" w:rsidP="00A56010">
      <w:pPr>
        <w:pStyle w:val="a6"/>
        <w:numPr>
          <w:ilvl w:val="1"/>
          <w:numId w:val="5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 또는 당사의 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>대표자의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4C405A" w:rsidRPr="00B635FB">
        <w:rPr>
          <w:rFonts w:ascii="Malgun Gothic Semilight" w:eastAsia="Malgun Gothic Semilight" w:hAnsi="Malgun Gothic Semilight" w:cs="Malgun Gothic Semilight" w:hint="eastAsia"/>
          <w:szCs w:val="20"/>
        </w:rPr>
        <w:t>귀책사유에 의하지 않고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공지의 사실이 된 정보</w:t>
      </w:r>
    </w:p>
    <w:p w14:paraId="66E97B81" w14:textId="529B9F8A" w:rsidR="00D003DF" w:rsidRPr="00B635FB" w:rsidRDefault="00D003DF" w:rsidP="00A56010">
      <w:pPr>
        <w:pStyle w:val="a6"/>
        <w:numPr>
          <w:ilvl w:val="1"/>
          <w:numId w:val="5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</w:t>
      </w:r>
      <w:r w:rsidR="00613A32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또는 당사의 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>대표자가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2C1666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</w:t>
      </w:r>
      <w:r w:rsidR="001D7D00" w:rsidRPr="00B635FB">
        <w:rPr>
          <w:rFonts w:ascii="Malgun Gothic Semilight" w:eastAsia="Malgun Gothic Semilight" w:hAnsi="Malgun Gothic Semilight" w:cs="Malgun Gothic Semilight" w:hint="eastAsia"/>
          <w:szCs w:val="20"/>
        </w:rPr>
        <w:t>회사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에 대하여 비밀준수의 의무를 부담하지 않는 제3자로부터 취득한 정보</w:t>
      </w:r>
    </w:p>
    <w:p w14:paraId="2633EB44" w14:textId="77777777" w:rsidR="00D003DF" w:rsidRPr="00B635FB" w:rsidRDefault="00D003DF" w:rsidP="00A56010">
      <w:pPr>
        <w:pStyle w:val="a6"/>
        <w:numPr>
          <w:ilvl w:val="1"/>
          <w:numId w:val="5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 또는 당사의 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>대표자가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독자적으로 개발한 정보</w:t>
      </w:r>
    </w:p>
    <w:p w14:paraId="30D55CA8" w14:textId="77777777" w:rsidR="00D003DF" w:rsidRPr="00B635FB" w:rsidRDefault="00D003DF" w:rsidP="00A56010">
      <w:pPr>
        <w:pStyle w:val="a6"/>
        <w:numPr>
          <w:ilvl w:val="1"/>
          <w:numId w:val="5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법률,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사법절차,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정부기관,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정보공개에 관한 특별기준 등에 의해 공개가 요구된 정보</w:t>
      </w:r>
    </w:p>
    <w:p w14:paraId="0450616A" w14:textId="77777777" w:rsidR="00D003DF" w:rsidRPr="00B635FB" w:rsidRDefault="00D003DF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1AB5E4D2" w14:textId="5BD8DBF2" w:rsidR="00E46141" w:rsidRPr="00B635FB" w:rsidRDefault="00AB0938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b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당사는 </w:t>
      </w:r>
      <w:r w:rsidR="002C1666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="00F1351E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A125E6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="00F1351E" w:rsidRPr="00B635FB">
        <w:rPr>
          <w:rFonts w:ascii="Malgun Gothic Semilight" w:eastAsia="Malgun Gothic Semilight" w:hAnsi="Malgun Gothic Semilight" w:cs="Malgun Gothic Semilight" w:hint="eastAsia"/>
          <w:szCs w:val="20"/>
        </w:rPr>
        <w:t>자문사가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제공하거나 제공되도록 하는 비밀정보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가 </w:t>
      </w:r>
      <w:r w:rsidR="002C1666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</w:t>
      </w:r>
      <w:r w:rsidR="004E1462" w:rsidRPr="00B635FB">
        <w:rPr>
          <w:rFonts w:ascii="Malgun Gothic Semilight" w:eastAsia="Malgun Gothic Semilight" w:hAnsi="Malgun Gothic Semilight" w:cs="Malgun Gothic Semilight" w:hint="eastAsia"/>
          <w:szCs w:val="20"/>
        </w:rPr>
        <w:t>의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proofErr w:type="spellStart"/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>전유적</w:t>
      </w:r>
      <w:proofErr w:type="spellEnd"/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비밀정보임을 인정하며,</w:t>
      </w:r>
      <w:r w:rsidR="00BC6269"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>이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를 오로지 본 거래와 관련한 투자의사 결정을 위한 목적(이하 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  <w:u w:val="single"/>
        </w:rPr>
        <w:t>본 목적사항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”)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으로만 이용</w:t>
      </w:r>
      <w:r w:rsidR="00023EEA" w:rsidRPr="00B635FB">
        <w:rPr>
          <w:rFonts w:ascii="Malgun Gothic Semilight" w:eastAsia="Malgun Gothic Semilight" w:hAnsi="Malgun Gothic Semilight" w:cs="Malgun Gothic Semilight" w:hint="eastAsia"/>
          <w:szCs w:val="20"/>
        </w:rPr>
        <w:t>할 것을 확약하고 동의합니다.</w:t>
      </w:r>
      <w:r w:rsidR="00023EEA"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023EEA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당사는 비밀정보의 일체 또는 일부도 </w:t>
      </w:r>
      <w:r w:rsidR="002C1666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="00F1351E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A125E6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="00F1351E" w:rsidRPr="00B635FB">
        <w:rPr>
          <w:rFonts w:ascii="Malgun Gothic Semilight" w:eastAsia="Malgun Gothic Semilight" w:hAnsi="Malgun Gothic Semilight" w:cs="Malgun Gothic Semilight" w:hint="eastAsia"/>
          <w:szCs w:val="20"/>
        </w:rPr>
        <w:t>자문사</w:t>
      </w:r>
      <w:r w:rsidR="00023EEA" w:rsidRPr="00B635FB">
        <w:rPr>
          <w:rFonts w:ascii="Malgun Gothic Semilight" w:eastAsia="Malgun Gothic Semilight" w:hAnsi="Malgun Gothic Semilight" w:cs="Malgun Gothic Semilight" w:hint="eastAsia"/>
          <w:szCs w:val="20"/>
        </w:rPr>
        <w:t>의 사전 서면동의 없이는 본 목적사항 이외의 목적을 위하여 이용하거나 제3자에게 공개</w:t>
      </w:r>
      <w:r w:rsidR="003C0CD1" w:rsidRPr="00B635FB">
        <w:rPr>
          <w:rFonts w:ascii="Malgun Gothic Semilight" w:eastAsia="Malgun Gothic Semilight" w:hAnsi="Malgun Gothic Semilight" w:cs="Malgun Gothic Semilight" w:hint="eastAsia"/>
          <w:szCs w:val="20"/>
        </w:rPr>
        <w:t>할 수 없으며</w:t>
      </w:r>
      <w:r w:rsidR="00023EEA" w:rsidRPr="00B635FB">
        <w:rPr>
          <w:rFonts w:ascii="Malgun Gothic Semilight" w:eastAsia="Malgun Gothic Semilight" w:hAnsi="Malgun Gothic Semilight" w:cs="Malgun Gothic Semilight" w:hint="eastAsia"/>
          <w:szCs w:val="20"/>
        </w:rPr>
        <w:t>,</w:t>
      </w:r>
      <w:r w:rsidR="00023EEA"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023EEA"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당사가 이러한 비밀정보</w:t>
      </w:r>
      <w:r w:rsidR="003C0CD1" w:rsidRPr="00B635FB">
        <w:rPr>
          <w:rFonts w:ascii="Malgun Gothic Semilight" w:eastAsia="Malgun Gothic Semilight" w:hAnsi="Malgun Gothic Semilight" w:cs="Malgun Gothic Semilight" w:hint="eastAsia"/>
          <w:szCs w:val="20"/>
        </w:rPr>
        <w:t>에 대한</w:t>
      </w:r>
      <w:r w:rsidR="00023EEA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비밀유지</w:t>
      </w:r>
      <w:r w:rsidR="003C0CD1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의 의무를 위반함에 따른 모든 </w:t>
      </w:r>
      <w:proofErr w:type="spellStart"/>
      <w:r w:rsidR="003C0CD1" w:rsidRPr="00B635FB">
        <w:rPr>
          <w:rFonts w:ascii="Malgun Gothic Semilight" w:eastAsia="Malgun Gothic Semilight" w:hAnsi="Malgun Gothic Semilight" w:cs="Malgun Gothic Semilight" w:hint="eastAsia"/>
          <w:szCs w:val="20"/>
        </w:rPr>
        <w:t>민</w:t>
      </w:r>
      <w:r w:rsidR="003C0CD1" w:rsidRPr="00B635FB">
        <w:rPr>
          <w:rFonts w:ascii="Cambria Math" w:eastAsia="Malgun Gothic Semilight" w:hAnsi="Cambria Math" w:cs="Cambria Math"/>
          <w:szCs w:val="20"/>
        </w:rPr>
        <w:t>∙</w:t>
      </w:r>
      <w:r w:rsidR="003C0CD1" w:rsidRPr="00B635FB">
        <w:rPr>
          <w:rFonts w:ascii="Malgun Gothic Semilight" w:eastAsia="Malgun Gothic Semilight" w:hAnsi="Malgun Gothic Semilight" w:cs="Malgun Gothic Semilight" w:hint="eastAsia"/>
          <w:szCs w:val="20"/>
        </w:rPr>
        <w:t>형사상의</w:t>
      </w:r>
      <w:proofErr w:type="spellEnd"/>
      <w:r w:rsidR="003C0CD1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책임은 당사가 부담할 것임을 확약</w:t>
      </w:r>
      <w:r w:rsidR="002E16F8" w:rsidRPr="00B635FB">
        <w:rPr>
          <w:rFonts w:ascii="Malgun Gothic Semilight" w:eastAsia="Malgun Gothic Semilight" w:hAnsi="Malgun Gothic Semilight" w:cs="Malgun Gothic Semilight" w:hint="eastAsia"/>
          <w:szCs w:val="20"/>
        </w:rPr>
        <w:t>하고 동의합니다.</w:t>
      </w:r>
    </w:p>
    <w:p w14:paraId="4F180070" w14:textId="77777777" w:rsidR="00E46141" w:rsidRPr="00B635FB" w:rsidRDefault="00E46141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b/>
          <w:szCs w:val="20"/>
        </w:rPr>
      </w:pPr>
    </w:p>
    <w:p w14:paraId="66D5B2B6" w14:textId="6DEE29B1" w:rsidR="00613A32" w:rsidRPr="00B635FB" w:rsidRDefault="00F1351E" w:rsidP="00A56010">
      <w:pPr>
        <w:pStyle w:val="a6"/>
        <w:spacing w:after="0" w:line="276" w:lineRule="auto"/>
        <w:ind w:leftChars="0" w:left="567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또한,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E46141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당사는 </w:t>
      </w:r>
      <w:r w:rsidR="00613A32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당사의 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대표자가 </w:t>
      </w:r>
      <w:r w:rsidR="00613A32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당사가 본 목적사항을 수행하는데 도움을 주기 위하여 알아야 할 필요가 있는 비밀정보의 일체 또는 일부를 당사의 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>대표자</w:t>
      </w:r>
      <w:r w:rsidR="00613A32" w:rsidRPr="00B635FB">
        <w:rPr>
          <w:rFonts w:ascii="Malgun Gothic Semilight" w:eastAsia="Malgun Gothic Semilight" w:hAnsi="Malgun Gothic Semilight" w:cs="Malgun Gothic Semilight" w:hint="eastAsia"/>
          <w:szCs w:val="20"/>
        </w:rPr>
        <w:t>에게 공개할 수 있습니다.</w:t>
      </w:r>
      <w:r w:rsidR="00E46141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이러한 </w:t>
      </w:r>
      <w:r w:rsidR="00613A32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경우 </w:t>
      </w:r>
      <w:r w:rsidR="00DE3302"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</w:t>
      </w:r>
      <w:r w:rsidR="00DE3302" w:rsidRPr="00B635FB">
        <w:rPr>
          <w:rFonts w:ascii="Malgun Gothic Semilight" w:eastAsia="Malgun Gothic Semilight" w:hAnsi="Malgun Gothic Semilight" w:cs="Malgun Gothic Semilight" w:hint="eastAsia"/>
          <w:szCs w:val="20"/>
        </w:rPr>
        <w:lastRenderedPageBreak/>
        <w:t xml:space="preserve">는 이러한 의사를 사전에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="001D7D00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A125E6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="00DE3302" w:rsidRPr="00B635FB">
        <w:rPr>
          <w:rFonts w:ascii="Malgun Gothic Semilight" w:eastAsia="Malgun Gothic Semilight" w:hAnsi="Malgun Gothic Semilight" w:cs="Malgun Gothic Semilight" w:hint="eastAsia"/>
          <w:szCs w:val="20"/>
        </w:rPr>
        <w:t>주간사에게 통지하기로 하며,</w:t>
      </w:r>
      <w:r w:rsidR="00613A32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당사로부터 비밀정보를 </w:t>
      </w:r>
      <w:r w:rsidR="00195E90" w:rsidRPr="00B635FB">
        <w:rPr>
          <w:rFonts w:ascii="Malgun Gothic Semilight" w:eastAsia="Malgun Gothic Semilight" w:hAnsi="Malgun Gothic Semilight" w:cs="Malgun Gothic Semilight" w:hint="eastAsia"/>
          <w:szCs w:val="20"/>
        </w:rPr>
        <w:t>전달</w:t>
      </w:r>
      <w:r w:rsidR="00195E90" w:rsidRPr="00B635FB">
        <w:rPr>
          <w:rFonts w:ascii="Malgun Gothic Semilight" w:eastAsia="Malgun Gothic Semilight" w:hAnsi="Malgun Gothic Semilight" w:cs="Malgun Gothic Semilight"/>
          <w:szCs w:val="20"/>
        </w:rPr>
        <w:t>받는</w:t>
      </w:r>
      <w:r w:rsidR="00613A32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E46141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당사의 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>대표자</w:t>
      </w:r>
      <w:r w:rsidR="00613A32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에게 본 확약서 상 명시된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비밀유지의 </w:t>
      </w:r>
      <w:r w:rsidR="00613A32" w:rsidRPr="00B635FB">
        <w:rPr>
          <w:rFonts w:ascii="Malgun Gothic Semilight" w:eastAsia="Malgun Gothic Semilight" w:hAnsi="Malgun Gothic Semilight" w:cs="Malgun Gothic Semilight" w:hint="eastAsia"/>
          <w:szCs w:val="20"/>
        </w:rPr>
        <w:t>의무를 알리고 이를 준수하도록 조치할 것을 확약합니다.</w:t>
      </w:r>
      <w:r w:rsidR="003753AE"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E46141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당사는 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당사의 대표자에 의한 본 확약서의 위반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이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당사의 본 확약서 위반으로 간주되며 이에 따른 모든 </w:t>
      </w:r>
      <w:proofErr w:type="spellStart"/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>민</w:t>
      </w:r>
      <w:r w:rsidR="003753AE" w:rsidRPr="00B635FB">
        <w:rPr>
          <w:rFonts w:ascii="Cambria Math" w:eastAsia="Malgun Gothic Semilight" w:hAnsi="Cambria Math" w:cs="Cambria Math"/>
          <w:szCs w:val="20"/>
        </w:rPr>
        <w:t>∙</w:t>
      </w:r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>형사상의</w:t>
      </w:r>
      <w:proofErr w:type="spellEnd"/>
      <w:r w:rsidR="003753AE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책임은 당사가 부담할 것임을 확약하고 동의합니다.</w:t>
      </w:r>
    </w:p>
    <w:p w14:paraId="2F35CAC8" w14:textId="77777777" w:rsidR="00A26C59" w:rsidRPr="00B635FB" w:rsidRDefault="00A26C59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3DB12C41" w14:textId="24F27734" w:rsidR="00BC6269" w:rsidRPr="00B635FB" w:rsidRDefault="00BC6269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 또는 당사의 대표자가 법률 또는 관할 당국의 명령에 의하여 비밀정보의 일체 또는 일부를 공개할 것을 요청 또는 </w:t>
      </w:r>
      <w:proofErr w:type="spellStart"/>
      <w:r w:rsidR="00924312" w:rsidRPr="00B635FB">
        <w:rPr>
          <w:rFonts w:ascii="Malgun Gothic Semilight" w:eastAsia="Malgun Gothic Semilight" w:hAnsi="Malgun Gothic Semilight" w:cs="Malgun Gothic Semilight" w:hint="eastAsia"/>
          <w:szCs w:val="20"/>
        </w:rPr>
        <w:t>요구</w:t>
      </w:r>
      <w:r w:rsidR="00924312" w:rsidRPr="00B635FB">
        <w:rPr>
          <w:rFonts w:ascii="Malgun Gothic Semilight" w:eastAsia="Malgun Gothic Semilight" w:hAnsi="Malgun Gothic Semilight" w:cs="Malgun Gothic Semilight"/>
          <w:szCs w:val="20"/>
        </w:rPr>
        <w:t>받는</w:t>
      </w:r>
      <w:proofErr w:type="spellEnd"/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경우 당사는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A125E6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주간사에게 이를 즉시 서면으로 통지하고,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A125E6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주간사가 그러한 공개의무로부터 면제될 수 있도록 최대한 노력할 것이며,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만약 면제를 받는 것이 불가능할 경우 당사가 직접 또는 해당 대표자로 하여금 절대적으로 공개되어야 하는 비밀정보의 부분만을 공개하도록 하고 이를 </w:t>
      </w:r>
      <w:proofErr w:type="spellStart"/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지득한</w:t>
      </w:r>
      <w:proofErr w:type="spellEnd"/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자나 관할 당국이 해당 비밀정보를 비밀로 취급하도록 </w:t>
      </w:r>
      <w:r w:rsidR="00A43EC2" w:rsidRPr="00B635FB">
        <w:rPr>
          <w:rFonts w:ascii="Malgun Gothic Semilight" w:eastAsia="Malgun Gothic Semilight" w:hAnsi="Malgun Gothic Semilight" w:cs="Malgun Gothic Semilight" w:hint="eastAsia"/>
          <w:szCs w:val="20"/>
        </w:rPr>
        <w:t>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선을 다할 것을 확약하고 동의합니다.</w:t>
      </w:r>
    </w:p>
    <w:p w14:paraId="50FB8C09" w14:textId="77777777" w:rsidR="00BC6269" w:rsidRPr="00B635FB" w:rsidRDefault="00BC6269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5D38079D" w14:textId="75DFD354" w:rsidR="002E16F8" w:rsidRPr="00B635FB" w:rsidRDefault="002E16F8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당사는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발행회사와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A125E6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주간사 또는 그들의 대표자 중 누구도 당사에게 제공되는 비밀정보의 일체 또는 일부에 대한 정확성,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proofErr w:type="spellStart"/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충분성</w:t>
      </w:r>
      <w:proofErr w:type="spellEnd"/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완전성 또는 기타의 점에 대하여 명시 또는 묵시적으로 진술 또는 보증을 하지 아니하며,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A125E6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주간사 또는 그들의 대표자 중 누구도 당사의 비밀정보의 사용으로 인하여 발생하는 어떠한 책임도 부담하지 아니함을 확약하고 동의합니다.</w:t>
      </w:r>
    </w:p>
    <w:p w14:paraId="498903C7" w14:textId="77777777" w:rsidR="002E16F8" w:rsidRPr="00B635FB" w:rsidRDefault="002E16F8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2862B8CB" w14:textId="778DABF7" w:rsidR="00F9656E" w:rsidRPr="00B635FB" w:rsidRDefault="003975AE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당사는 제</w:t>
      </w:r>
      <w:r w:rsidR="00BC6269" w:rsidRPr="00B635FB">
        <w:rPr>
          <w:rFonts w:ascii="Malgun Gothic Semilight" w:eastAsia="Malgun Gothic Semilight" w:hAnsi="Malgun Gothic Semilight" w:cs="Malgun Gothic Semilight"/>
          <w:szCs w:val="20"/>
        </w:rPr>
        <w:t>1</w:t>
      </w:r>
      <w:r w:rsidR="00C3530A" w:rsidRPr="00B635FB">
        <w:rPr>
          <w:rFonts w:ascii="Malgun Gothic Semilight" w:eastAsia="Malgun Gothic Semilight" w:hAnsi="Malgun Gothic Semilight" w:cs="Malgun Gothic Semilight"/>
          <w:szCs w:val="20"/>
        </w:rPr>
        <w:t>4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조에 의해 본 확약서가 해제 또는 만료되거나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A125E6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주간사가 정당한 사유에 따라 요청하는 경우 당사가 본 거래와 관련하여 </w:t>
      </w:r>
      <w:r w:rsidR="00195E90" w:rsidRPr="00B635FB">
        <w:rPr>
          <w:rFonts w:ascii="Malgun Gothic Semilight" w:eastAsia="Malgun Gothic Semilight" w:hAnsi="Malgun Gothic Semilight" w:cs="Malgun Gothic Semilight" w:hint="eastAsia"/>
          <w:szCs w:val="20"/>
        </w:rPr>
        <w:t>제공</w:t>
      </w:r>
      <w:r w:rsidR="00195E90" w:rsidRPr="00B635FB">
        <w:rPr>
          <w:rFonts w:ascii="Malgun Gothic Semilight" w:eastAsia="Malgun Gothic Semilight" w:hAnsi="Malgun Gothic Semilight" w:cs="Malgun Gothic Semilight"/>
          <w:szCs w:val="20"/>
        </w:rPr>
        <w:t>받은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모든 비밀정보를 즉시 반환하여야 하며,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반환이 불가능한 경우에는 이를 모두 폐기한 후 그 반환이 불가능한 사유와 폐기한 사실을 증명하는 증서를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450A61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주간사에 제공할 것을 확약하고 동의합니다.</w:t>
      </w:r>
    </w:p>
    <w:p w14:paraId="6E5812DE" w14:textId="77777777" w:rsidR="003975AE" w:rsidRPr="00B635FB" w:rsidRDefault="003975AE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43D8C7A8" w14:textId="2B922099" w:rsidR="008163FF" w:rsidRPr="00B635FB" w:rsidRDefault="008163FF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당사는 본 거래와 관련하여 추가정보의 요청,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현장 방문,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임직원 면담요청</w:t>
      </w:r>
      <w:r w:rsidR="00026128" w:rsidRPr="00B635FB">
        <w:rPr>
          <w:rFonts w:ascii="Malgun Gothic Semilight" w:eastAsia="Malgun Gothic Semilight" w:hAnsi="Malgun Gothic Semilight" w:cs="Malgun Gothic Semilight"/>
          <w:szCs w:val="20"/>
        </w:rPr>
        <w:t>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본 거래 관련 절차에 대한 문의 또는 협의를 포함하는 모든 접촉 또는 의사소통은 </w:t>
      </w:r>
      <w:r w:rsidR="00D23D1F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주간사를 통하여 진행한다는 점을 명확히 인식하며,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 또는 당사의 대표자가 통상적인 영업의 영위에 따른 경우를 제외하고 </w:t>
      </w:r>
      <w:r w:rsidR="00192C03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주간사의 명시적 허락 없이는 본 목적사항과 관련하여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발행회사,</w:t>
      </w:r>
      <w:r w:rsidR="00026128"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발행회사의 주주 또는</w:t>
      </w:r>
      <w:r w:rsidR="00BA3BF6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임직원 등 대표자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에게 직접 연락을 시도하지 않을 것을 확약하고 동의합니다.</w:t>
      </w:r>
    </w:p>
    <w:p w14:paraId="1FF94B1A" w14:textId="77777777" w:rsidR="00250434" w:rsidRPr="00B635FB" w:rsidRDefault="00250434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6E705F5B" w14:textId="79F6FD25" w:rsidR="008163FF" w:rsidRPr="00B635FB" w:rsidRDefault="0038518C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당사는 본 거래에서 취득한 비밀정보를 이용하여 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직접적 또는 간접적으로 </w:t>
      </w:r>
      <w:r w:rsidR="00250434" w:rsidRPr="00B635FB">
        <w:rPr>
          <w:rFonts w:ascii="Malgun Gothic Semilight" w:eastAsia="Malgun Gothic Semilight" w:hAnsi="Malgun Gothic Semilight" w:cs="Malgun Gothic Semilight" w:hint="eastAsia"/>
          <w:szCs w:val="20"/>
        </w:rPr>
        <w:t>①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250434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회사의 고객 또는 공급자를 유인하거나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이들이 </w:t>
      </w:r>
      <w:r w:rsidR="00250434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회사와의 거래를 중단하도록 하거나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, </w:t>
      </w:r>
      <w:r w:rsidR="00133DC9" w:rsidRPr="00B635FB">
        <w:rPr>
          <w:rFonts w:ascii="Malgun Gothic Semilight" w:eastAsia="Malgun Gothic Semilight" w:hAnsi="Malgun Gothic Semilight" w:cs="Malgun Gothic Semilight" w:hint="eastAsia"/>
          <w:szCs w:val="20"/>
        </w:rPr>
        <w:t>②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250434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회사의 임직원을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대상으로 하여 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고용 목적으로 유인하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지 않는 다는 것을 확약하고 동의합니다.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(다만, 일반적인 채용 광고 또는 공고에 따라 채용하는 것은 예외로 함)</w:t>
      </w:r>
    </w:p>
    <w:p w14:paraId="66405EC0" w14:textId="77777777" w:rsidR="0038518C" w:rsidRPr="00B635FB" w:rsidRDefault="0038518C" w:rsidP="00A56010">
      <w:pPr>
        <w:pStyle w:val="a6"/>
        <w:spacing w:after="0" w:line="276" w:lineRule="auto"/>
        <w:ind w:leftChars="0" w:left="567"/>
        <w:rPr>
          <w:rFonts w:ascii="Malgun Gothic Semilight" w:eastAsia="Malgun Gothic Semilight" w:hAnsi="Malgun Gothic Semilight" w:cs="Malgun Gothic Semilight"/>
          <w:szCs w:val="20"/>
        </w:rPr>
      </w:pPr>
    </w:p>
    <w:p w14:paraId="68071267" w14:textId="07AFA8E5" w:rsidR="008163FF" w:rsidRPr="00B635FB" w:rsidRDefault="008163FF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당사는 본 거래에서 어떠한 유리한 지위를 점하고자 하는 목적,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 또는 당사의 관계기업에 채용하기 위한 목적 또는 기타 부당한 목적으로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회사</w:t>
      </w:r>
      <w:r w:rsidR="001D7D00" w:rsidRPr="00B635FB">
        <w:rPr>
          <w:rFonts w:ascii="Malgun Gothic Semilight" w:eastAsia="Malgun Gothic Semilight" w:hAnsi="Malgun Gothic Semilight" w:cs="Malgun Gothic Semilight" w:hint="eastAsia"/>
          <w:szCs w:val="20"/>
        </w:rPr>
        <w:t>에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소속된 임직원과 접촉하지 아니하며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lastRenderedPageBreak/>
        <w:t>회사에</w:t>
      </w:r>
      <w:r w:rsidR="001D7D00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소속된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임직원으로 하여금 당사와 접촉하도록 유도하지도 아니할 것을 확약하고 동의합니다.</w:t>
      </w:r>
    </w:p>
    <w:p w14:paraId="7259EC6E" w14:textId="77777777" w:rsidR="008163FF" w:rsidRPr="00B635FB" w:rsidRDefault="008163FF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7ED03131" w14:textId="77777777" w:rsidR="008163FF" w:rsidRPr="00B635FB" w:rsidRDefault="008163FF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당사는 본 확약서의 어떠한 명시 또는 묵시적 조항도 당사에게 본 거래에 대한 독점적 협상에 관한 어떠한 권리 또는 이익을 부여하는 것으로 해석되지 아니함을 확약하고 동의합니다.</w:t>
      </w:r>
    </w:p>
    <w:p w14:paraId="13FC211C" w14:textId="77777777" w:rsidR="00341D20" w:rsidRPr="00B635FB" w:rsidRDefault="00341D20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4A8EEFD6" w14:textId="77777777" w:rsidR="00341D20" w:rsidRPr="00B635FB" w:rsidRDefault="00341D20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당사는 본 확약서가 대한민국 법률에 의하여 </w:t>
      </w:r>
      <w:proofErr w:type="spellStart"/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규율되고</w:t>
      </w:r>
      <w:proofErr w:type="spellEnd"/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해석되며, 본 확약서에 의하여 또는 그와 관련하여 발생하는 모든 분쟁에 관하여 서울중앙지방법원이 전속적인 관할권을 갖는 것을 확약하고 동의합니다.</w:t>
      </w:r>
    </w:p>
    <w:p w14:paraId="6893B537" w14:textId="77777777" w:rsidR="00341D20" w:rsidRPr="00B635FB" w:rsidRDefault="00341D20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059BDBF8" w14:textId="77777777" w:rsidR="00341D20" w:rsidRPr="00B635FB" w:rsidRDefault="00341D20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당사는 본 확약서의 어느 조항이 무효인 경우 그 조항은 그 무효인 범위에 한하여 효력이 없으며, 본 확약서에 포함되지 않은 것으로 간주되고 다른 조항들의 효력에는 영향을 미치지 않음을 확약하고 동의합니다.</w:t>
      </w:r>
    </w:p>
    <w:p w14:paraId="47527C87" w14:textId="77777777" w:rsidR="00341D20" w:rsidRPr="00B635FB" w:rsidRDefault="00341D20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4280332A" w14:textId="43253D50" w:rsidR="00341D20" w:rsidRPr="00B635FB" w:rsidRDefault="00341D20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당사는 당사,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및/또는 </w:t>
      </w:r>
      <w:r w:rsidR="008A406B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주간사가 본 확약서 하에서 어떠한 권리 또는 권한을 행사하지 않았다고 하여 그러한 권리 또는 권한의 포기를 의미하지 아니하며,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부분적 또는 일회적 행사가 향후의 그러한 권리 또는 권한의 추가 행사의 배제를 의미하지 아니함을 확약하고 동의합니다.</w:t>
      </w:r>
    </w:p>
    <w:p w14:paraId="4B37B038" w14:textId="77777777" w:rsidR="00341D20" w:rsidRPr="00B635FB" w:rsidRDefault="00341D20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327025A4" w14:textId="7FE36308" w:rsidR="00341D20" w:rsidRPr="00B635FB" w:rsidRDefault="00341D20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당사는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본 확약서가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C52BE5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>주간사의 명시적 사전 서면동의 없이는 어떠한 제3자에게도 양도 또는 이전될 수 없음을 확약하고 동의합니다.</w:t>
      </w:r>
      <w:r w:rsidR="00BC6269"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>또한,</w:t>
      </w:r>
      <w:r w:rsidR="00BC6269"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당사는 본 확약서가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발행회사와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C52BE5" w:rsidRPr="00B635FB">
        <w:rPr>
          <w:rFonts w:ascii="Malgun Gothic Semilight" w:eastAsia="Malgun Gothic Semilight" w:hAnsi="Malgun Gothic Semilight" w:cs="Malgun Gothic Semilight" w:hint="eastAsia"/>
          <w:szCs w:val="20"/>
        </w:rPr>
        <w:t>거래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주간사의 명시적 </w:t>
      </w:r>
      <w:r w:rsidR="001D7D00" w:rsidRPr="00B635FB">
        <w:rPr>
          <w:rFonts w:ascii="Malgun Gothic Semilight" w:eastAsia="Malgun Gothic Semilight" w:hAnsi="Malgun Gothic Semilight" w:cs="Malgun Gothic Semilight" w:hint="eastAsia"/>
          <w:szCs w:val="20"/>
        </w:rPr>
        <w:t>서</w:t>
      </w:r>
      <w:r w:rsidR="00BC6269" w:rsidRPr="00B635FB">
        <w:rPr>
          <w:rFonts w:ascii="Malgun Gothic Semilight" w:eastAsia="Malgun Gothic Semilight" w:hAnsi="Malgun Gothic Semilight" w:cs="Malgun Gothic Semilight" w:hint="eastAsia"/>
          <w:szCs w:val="20"/>
        </w:rPr>
        <w:t>면동의 없이는 어떠한 경우에도 변경될 수 없음을 확약하고 동의합니다.</w:t>
      </w:r>
    </w:p>
    <w:p w14:paraId="1360E17E" w14:textId="77777777" w:rsidR="00BC6269" w:rsidRPr="00B635FB" w:rsidRDefault="00BC6269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06B75B3F" w14:textId="050695B7" w:rsidR="00BC6269" w:rsidRPr="00B635FB" w:rsidRDefault="00BC6269" w:rsidP="00A56010">
      <w:pPr>
        <w:pStyle w:val="a6"/>
        <w:numPr>
          <w:ilvl w:val="0"/>
          <w:numId w:val="3"/>
        </w:numPr>
        <w:spacing w:after="0" w:line="276" w:lineRule="auto"/>
        <w:ind w:leftChars="0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당사는 본 확약서에 의해 당사에 부담되는 모든 의무 및 책임이 본 확약서 제출일로부터 </w:t>
      </w:r>
      <w:r w:rsidR="00986805" w:rsidRPr="00B635FB">
        <w:rPr>
          <w:rFonts w:ascii="Malgun Gothic Semilight" w:eastAsia="Malgun Gothic Semilight" w:hAnsi="Malgun Gothic Semilight" w:cs="Malgun Gothic Semilight"/>
          <w:szCs w:val="20"/>
        </w:rPr>
        <w:t>[</w:t>
      </w:r>
      <w:r w:rsidR="00BA3BF6" w:rsidRPr="00B635FB">
        <w:rPr>
          <w:rFonts w:ascii="Malgun Gothic Semilight" w:eastAsia="Malgun Gothic Semilight" w:hAnsi="Malgun Gothic Semilight" w:cs="Malgun Gothic Semilight"/>
          <w:szCs w:val="20"/>
          <w:highlight w:val="yellow"/>
        </w:rPr>
        <w:t>2</w:t>
      </w:r>
      <w:r w:rsidR="00986805" w:rsidRPr="00B635FB">
        <w:rPr>
          <w:rFonts w:ascii="Malgun Gothic Semilight" w:eastAsia="Malgun Gothic Semilight" w:hAnsi="Malgun Gothic Semilight" w:cs="Malgun Gothic Semilight"/>
          <w:szCs w:val="20"/>
        </w:rPr>
        <w:t>]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년이 경과한 날 또는 당사와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사이에서 본 거래가 종결되는 날 중 먼저 도래하는 날까지 유효함을 확약하고 동의</w:t>
      </w:r>
      <w:r w:rsidR="00E77C4F" w:rsidRPr="00B635FB">
        <w:rPr>
          <w:rFonts w:ascii="Malgun Gothic Semilight" w:eastAsia="Malgun Gothic Semilight" w:hAnsi="Malgun Gothic Semilight" w:cs="Malgun Gothic Semilight" w:hint="eastAsia"/>
          <w:szCs w:val="20"/>
        </w:rPr>
        <w:t>합니다.</w:t>
      </w:r>
      <w:r w:rsidR="00E77C4F" w:rsidRPr="00B635FB">
        <w:rPr>
          <w:rFonts w:ascii="Malgun Gothic Semilight" w:eastAsia="Malgun Gothic Semilight" w:hAnsi="Malgun Gothic Semilight" w:cs="Malgun Gothic Semilight"/>
          <w:szCs w:val="20"/>
        </w:rPr>
        <w:t xml:space="preserve"> </w:t>
      </w:r>
      <w:r w:rsidR="00E77C4F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단, 본 확약서의 유효기간 내라도 당사와 </w:t>
      </w:r>
      <w:r w:rsidR="00026128" w:rsidRPr="00B635FB">
        <w:rPr>
          <w:rFonts w:ascii="Malgun Gothic Semilight" w:eastAsia="Malgun Gothic Semilight" w:hAnsi="Malgun Gothic Semilight" w:cs="Malgun Gothic Semilight" w:hint="eastAsia"/>
          <w:szCs w:val="20"/>
        </w:rPr>
        <w:t>발행회사</w:t>
      </w:r>
      <w:r w:rsidR="00E77C4F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상호</w:t>
      </w:r>
      <w:r w:rsidR="00AA170F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간</w:t>
      </w:r>
      <w:r w:rsidR="00E77C4F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 </w:t>
      </w:r>
      <w:r w:rsidR="00B74AF3" w:rsidRPr="00B635FB">
        <w:rPr>
          <w:rFonts w:ascii="Malgun Gothic Semilight" w:eastAsia="Malgun Gothic Semilight" w:hAnsi="Malgun Gothic Semilight" w:cs="Malgun Gothic Semilight" w:hint="eastAsia"/>
          <w:szCs w:val="20"/>
        </w:rPr>
        <w:t xml:space="preserve">서면 </w:t>
      </w:r>
      <w:r w:rsidR="00E77C4F" w:rsidRPr="00B635FB">
        <w:rPr>
          <w:rFonts w:ascii="Malgun Gothic Semilight" w:eastAsia="Malgun Gothic Semilight" w:hAnsi="Malgun Gothic Semilight" w:cs="Malgun Gothic Semilight" w:hint="eastAsia"/>
          <w:szCs w:val="20"/>
        </w:rPr>
        <w:t>합의 하에 본 확약서를 해지할 수 있습니다.</w:t>
      </w:r>
    </w:p>
    <w:p w14:paraId="2568129F" w14:textId="36AF6F39" w:rsidR="00026128" w:rsidRPr="00B635FB" w:rsidRDefault="00026128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034ABD3F" w14:textId="40AABD9B" w:rsidR="00026128" w:rsidRPr="00B635FB" w:rsidRDefault="00026128" w:rsidP="00A56010">
      <w:pPr>
        <w:spacing w:after="0" w:line="276" w:lineRule="auto"/>
        <w:jc w:val="center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[이하 기명날인을 위한 여백]</w:t>
      </w:r>
    </w:p>
    <w:p w14:paraId="423F0401" w14:textId="1F4F7218" w:rsidR="00026128" w:rsidRPr="00B635FB" w:rsidRDefault="00026128" w:rsidP="00A56010">
      <w:pPr>
        <w:widowControl/>
        <w:wordWrap/>
        <w:autoSpaceDE/>
        <w:autoSpaceDN/>
        <w:spacing w:line="276" w:lineRule="auto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/>
          <w:szCs w:val="20"/>
        </w:rPr>
        <w:br w:type="page"/>
      </w:r>
    </w:p>
    <w:p w14:paraId="0F03B520" w14:textId="77777777" w:rsidR="00026128" w:rsidRPr="00B635FB" w:rsidRDefault="00026128" w:rsidP="00A56010">
      <w:pPr>
        <w:spacing w:after="0" w:line="276" w:lineRule="auto"/>
        <w:rPr>
          <w:rFonts w:ascii="Malgun Gothic Semilight" w:eastAsia="Malgun Gothic Semilight" w:hAnsi="Malgun Gothic Semilight" w:cs="Malgun Gothic Semilight"/>
          <w:szCs w:val="20"/>
        </w:rPr>
      </w:pPr>
    </w:p>
    <w:p w14:paraId="06896F30" w14:textId="37441D64" w:rsidR="003645FF" w:rsidRPr="00B635FB" w:rsidRDefault="00026128" w:rsidP="00A56010">
      <w:pPr>
        <w:spacing w:after="0" w:line="276" w:lineRule="auto"/>
        <w:jc w:val="center"/>
        <w:rPr>
          <w:rFonts w:ascii="Malgun Gothic Semilight" w:eastAsia="Malgun Gothic Semilight" w:hAnsi="Malgun Gothic Semilight" w:cs="Malgun Gothic Semilight"/>
          <w:szCs w:val="20"/>
        </w:rPr>
      </w:pPr>
      <w:r w:rsidRPr="00CD497F">
        <w:rPr>
          <w:rFonts w:ascii="Malgun Gothic Semilight" w:eastAsia="Malgun Gothic Semilight" w:hAnsi="Malgun Gothic Semilight" w:cs="Malgun Gothic Semilight"/>
          <w:szCs w:val="20"/>
          <w:highlight w:val="green"/>
        </w:rPr>
        <w:t>[</w:t>
      </w:r>
      <w:r w:rsidR="003645FF" w:rsidRPr="00CD497F">
        <w:rPr>
          <w:rFonts w:ascii="Malgun Gothic Semilight" w:eastAsia="Malgun Gothic Semilight" w:hAnsi="Malgun Gothic Semilight" w:cs="Malgun Gothic Semilight"/>
          <w:szCs w:val="20"/>
          <w:highlight w:val="green"/>
        </w:rPr>
        <w:t>20</w:t>
      </w:r>
      <w:r w:rsidR="001D7D00" w:rsidRPr="00CD497F">
        <w:rPr>
          <w:rFonts w:ascii="Malgun Gothic Semilight" w:eastAsia="Malgun Gothic Semilight" w:hAnsi="Malgun Gothic Semilight" w:cs="Malgun Gothic Semilight"/>
          <w:szCs w:val="20"/>
          <w:highlight w:val="green"/>
        </w:rPr>
        <w:t>2</w:t>
      </w:r>
      <w:r w:rsidR="00CD497F" w:rsidRPr="00CD497F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>5</w:t>
      </w:r>
      <w:r w:rsidRPr="00CD497F">
        <w:rPr>
          <w:rFonts w:ascii="Malgun Gothic Semilight" w:eastAsia="Malgun Gothic Semilight" w:hAnsi="Malgun Gothic Semilight" w:cs="Malgun Gothic Semilight"/>
          <w:szCs w:val="20"/>
          <w:highlight w:val="green"/>
        </w:rPr>
        <w:t>]</w:t>
      </w:r>
      <w:r w:rsidR="003645FF" w:rsidRPr="00CD497F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 xml:space="preserve">년 </w:t>
      </w:r>
      <w:r w:rsidRPr="00CD497F">
        <w:rPr>
          <w:rFonts w:ascii="Malgun Gothic Semilight" w:eastAsia="Malgun Gothic Semilight" w:hAnsi="Malgun Gothic Semilight" w:cs="Malgun Gothic Semilight"/>
          <w:szCs w:val="20"/>
          <w:highlight w:val="green"/>
        </w:rPr>
        <w:t>[</w:t>
      </w:r>
      <w:r w:rsidR="005C5203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>*</w:t>
      </w:r>
      <w:r w:rsidRPr="00CD497F">
        <w:rPr>
          <w:rFonts w:ascii="Malgun Gothic Semilight" w:eastAsia="Malgun Gothic Semilight" w:hAnsi="Malgun Gothic Semilight" w:cs="Malgun Gothic Semilight"/>
          <w:szCs w:val="20"/>
          <w:highlight w:val="green"/>
        </w:rPr>
        <w:t>]</w:t>
      </w:r>
      <w:r w:rsidR="00BA3BF6" w:rsidRPr="00CD497F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 xml:space="preserve">월 </w:t>
      </w:r>
      <w:r w:rsidR="00BA3BF6" w:rsidRPr="00CD497F">
        <w:rPr>
          <w:rFonts w:ascii="Malgun Gothic Semilight" w:eastAsia="Malgun Gothic Semilight" w:hAnsi="Malgun Gothic Semilight" w:cs="Malgun Gothic Semilight"/>
          <w:szCs w:val="20"/>
          <w:highlight w:val="green"/>
        </w:rPr>
        <w:t>[</w:t>
      </w:r>
      <w:r w:rsidR="005C5203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>*</w:t>
      </w:r>
      <w:r w:rsidR="00BA3BF6" w:rsidRPr="00CD497F">
        <w:rPr>
          <w:rFonts w:ascii="Malgun Gothic Semilight" w:eastAsia="Malgun Gothic Semilight" w:hAnsi="Malgun Gothic Semilight" w:cs="Malgun Gothic Semilight"/>
          <w:szCs w:val="20"/>
          <w:highlight w:val="green"/>
        </w:rPr>
        <w:t>]</w:t>
      </w:r>
      <w:r w:rsidR="00BA3BF6" w:rsidRPr="00CD497F">
        <w:rPr>
          <w:rFonts w:ascii="Malgun Gothic Semilight" w:eastAsia="Malgun Gothic Semilight" w:hAnsi="Malgun Gothic Semilight" w:cs="Malgun Gothic Semilight" w:hint="eastAsia"/>
          <w:szCs w:val="20"/>
          <w:highlight w:val="green"/>
        </w:rPr>
        <w:t>일</w:t>
      </w:r>
    </w:p>
    <w:p w14:paraId="617B293A" w14:textId="77777777" w:rsidR="008A5939" w:rsidRPr="00B635FB" w:rsidRDefault="008A5939" w:rsidP="00A56010">
      <w:pPr>
        <w:spacing w:after="0" w:line="276" w:lineRule="auto"/>
        <w:jc w:val="left"/>
        <w:rPr>
          <w:rFonts w:ascii="Malgun Gothic Semilight" w:eastAsia="Malgun Gothic Semilight" w:hAnsi="Malgun Gothic Semilight" w:cs="Malgun Gothic Semilight"/>
          <w:szCs w:val="20"/>
        </w:rPr>
      </w:pPr>
    </w:p>
    <w:p w14:paraId="16D2B3F4" w14:textId="51291DA3" w:rsidR="00026128" w:rsidRPr="00B635FB" w:rsidRDefault="00026128" w:rsidP="00A56010">
      <w:pPr>
        <w:spacing w:after="0" w:line="276" w:lineRule="auto"/>
        <w:jc w:val="left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/>
          <w:szCs w:val="20"/>
        </w:rPr>
        <w:t>“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  <w:u w:val="single"/>
        </w:rPr>
        <w:t>당사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>”</w:t>
      </w:r>
    </w:p>
    <w:p w14:paraId="33882308" w14:textId="48B304FA" w:rsidR="008A5939" w:rsidRPr="00B635FB" w:rsidRDefault="008A5939" w:rsidP="00A56010">
      <w:pPr>
        <w:spacing w:after="0" w:line="276" w:lineRule="auto"/>
        <w:jc w:val="left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회사명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ab/>
        <w:t>: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ab/>
      </w:r>
      <w:r w:rsidR="00BA3BF6" w:rsidRPr="00B635FB">
        <w:rPr>
          <w:rFonts w:ascii="Malgun Gothic Semilight" w:eastAsia="Malgun Gothic Semilight" w:hAnsi="Malgun Gothic Semilight" w:cs="Malgun Gothic Semilight" w:hint="eastAsia"/>
          <w:szCs w:val="20"/>
        </w:rPr>
        <w:t>[</w:t>
      </w:r>
      <w:r w:rsidR="00BA3BF6" w:rsidRPr="00B635FB">
        <w:rPr>
          <w:rFonts w:ascii="Malgun Gothic Semilight" w:eastAsia="Malgun Gothic Semilight" w:hAnsi="Malgun Gothic Semilight" w:cs="Malgun Gothic Semilight" w:hint="eastAsia"/>
          <w:szCs w:val="20"/>
          <w:highlight w:val="yellow"/>
        </w:rPr>
        <w:t>회사명</w:t>
      </w:r>
      <w:r w:rsidR="00BA3BF6" w:rsidRPr="00B635FB">
        <w:rPr>
          <w:rFonts w:ascii="Malgun Gothic Semilight" w:eastAsia="Malgun Gothic Semilight" w:hAnsi="Malgun Gothic Semilight" w:cs="Malgun Gothic Semilight"/>
          <w:szCs w:val="20"/>
        </w:rPr>
        <w:t>]</w:t>
      </w:r>
    </w:p>
    <w:p w14:paraId="08B4BB6F" w14:textId="120903FA" w:rsidR="008A5939" w:rsidRPr="00B635FB" w:rsidRDefault="008A5939" w:rsidP="00A56010">
      <w:pPr>
        <w:spacing w:after="0" w:line="276" w:lineRule="auto"/>
        <w:jc w:val="left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주소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ab/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ab/>
        <w:t>:</w:t>
      </w: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ab/>
      </w:r>
      <w:r w:rsidR="00BA3BF6" w:rsidRPr="00B635FB">
        <w:rPr>
          <w:rFonts w:ascii="Malgun Gothic Semilight" w:eastAsia="Malgun Gothic Semilight" w:hAnsi="Malgun Gothic Semilight" w:cs="Malgun Gothic Semilight" w:hint="eastAsia"/>
          <w:szCs w:val="20"/>
        </w:rPr>
        <w:t>[</w:t>
      </w:r>
      <w:r w:rsidR="00BA3BF6" w:rsidRPr="00B635FB">
        <w:rPr>
          <w:rFonts w:ascii="Malgun Gothic Semilight" w:eastAsia="Malgun Gothic Semilight" w:hAnsi="Malgun Gothic Semilight" w:cs="Malgun Gothic Semilight" w:hint="eastAsia"/>
          <w:szCs w:val="20"/>
          <w:highlight w:val="yellow"/>
        </w:rPr>
        <w:t>회사주소</w:t>
      </w:r>
      <w:r w:rsidR="00BA3BF6" w:rsidRPr="00B635FB">
        <w:rPr>
          <w:rFonts w:ascii="Malgun Gothic Semilight" w:eastAsia="Malgun Gothic Semilight" w:hAnsi="Malgun Gothic Semilight" w:cs="Malgun Gothic Semilight"/>
          <w:szCs w:val="20"/>
        </w:rPr>
        <w:t>]</w:t>
      </w:r>
    </w:p>
    <w:p w14:paraId="1887366B" w14:textId="71CE5CF1" w:rsidR="00E77C4F" w:rsidRPr="00B635FB" w:rsidRDefault="008A5939" w:rsidP="00A56010">
      <w:pPr>
        <w:spacing w:after="0" w:line="276" w:lineRule="auto"/>
        <w:jc w:val="left"/>
        <w:rPr>
          <w:rFonts w:ascii="Malgun Gothic Semilight" w:eastAsia="Malgun Gothic Semilight" w:hAnsi="Malgun Gothic Semilight" w:cs="Malgun Gothic Semilight"/>
          <w:szCs w:val="20"/>
        </w:rPr>
      </w:pPr>
      <w:r w:rsidRPr="00B635FB">
        <w:rPr>
          <w:rFonts w:ascii="Malgun Gothic Semilight" w:eastAsia="Malgun Gothic Semilight" w:hAnsi="Malgun Gothic Semilight" w:cs="Malgun Gothic Semilight" w:hint="eastAsia"/>
          <w:szCs w:val="20"/>
        </w:rPr>
        <w:t>대표자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ab/>
        <w:t>:</w:t>
      </w:r>
      <w:r w:rsidRPr="00B635FB">
        <w:rPr>
          <w:rFonts w:ascii="Malgun Gothic Semilight" w:eastAsia="Malgun Gothic Semilight" w:hAnsi="Malgun Gothic Semilight" w:cs="Malgun Gothic Semilight"/>
          <w:szCs w:val="20"/>
        </w:rPr>
        <w:tab/>
      </w:r>
      <w:r w:rsidR="00BA3BF6" w:rsidRPr="00B635FB">
        <w:rPr>
          <w:rFonts w:ascii="Malgun Gothic Semilight" w:eastAsia="Malgun Gothic Semilight" w:hAnsi="Malgun Gothic Semilight" w:cs="Malgun Gothic Semilight" w:hint="eastAsia"/>
          <w:szCs w:val="20"/>
        </w:rPr>
        <w:t>[</w:t>
      </w:r>
      <w:r w:rsidR="00BA3BF6" w:rsidRPr="00B635FB">
        <w:rPr>
          <w:rFonts w:ascii="Malgun Gothic Semilight" w:eastAsia="Malgun Gothic Semilight" w:hAnsi="Malgun Gothic Semilight" w:cs="Malgun Gothic Semilight" w:hint="eastAsia"/>
          <w:szCs w:val="20"/>
          <w:highlight w:val="yellow"/>
        </w:rPr>
        <w:t>대표자명</w:t>
      </w:r>
      <w:r w:rsidR="00BA3BF6" w:rsidRPr="00B635FB">
        <w:rPr>
          <w:rFonts w:ascii="Malgun Gothic Semilight" w:eastAsia="Malgun Gothic Semilight" w:hAnsi="Malgun Gothic Semilight" w:cs="Malgun Gothic Semilight"/>
          <w:szCs w:val="20"/>
        </w:rPr>
        <w:t>]</w:t>
      </w:r>
      <w:r w:rsidR="00BA3BF6" w:rsidRPr="00B635FB">
        <w:rPr>
          <w:rFonts w:ascii="Malgun Gothic Semilight" w:eastAsia="Malgun Gothic Semilight" w:hAnsi="Malgun Gothic Semilight" w:cs="Malgun Gothic Semilight"/>
          <w:szCs w:val="20"/>
        </w:rPr>
        <w:tab/>
      </w:r>
      <w:r w:rsidR="00BA3BF6" w:rsidRPr="00B635FB">
        <w:rPr>
          <w:rFonts w:ascii="Malgun Gothic Semilight" w:eastAsia="Malgun Gothic Semilight" w:hAnsi="Malgun Gothic Semilight" w:cs="Malgun Gothic Semilight"/>
          <w:szCs w:val="20"/>
        </w:rPr>
        <w:tab/>
      </w:r>
      <w:r w:rsidR="00E77C4F" w:rsidRPr="00B635FB">
        <w:rPr>
          <w:rFonts w:ascii="Malgun Gothic Semilight" w:eastAsia="Malgun Gothic Semilight" w:hAnsi="Malgun Gothic Semilight" w:cs="Malgun Gothic Semilight"/>
          <w:szCs w:val="20"/>
        </w:rPr>
        <w:tab/>
      </w:r>
      <w:r w:rsidR="00A85266" w:rsidRPr="00B635FB">
        <w:rPr>
          <w:rFonts w:ascii="Malgun Gothic Semilight" w:eastAsia="Malgun Gothic Semilight" w:hAnsi="Malgun Gothic Semilight" w:cs="Malgun Gothic Semilight"/>
          <w:szCs w:val="20"/>
        </w:rPr>
        <w:t>(</w:t>
      </w:r>
      <w:r w:rsidR="00A85266" w:rsidRPr="00B635FB">
        <w:rPr>
          <w:rFonts w:ascii="Malgun Gothic Semilight" w:eastAsia="Malgun Gothic Semilight" w:hAnsi="Malgun Gothic Semilight" w:cs="Malgun Gothic Semilight" w:hint="eastAsia"/>
          <w:szCs w:val="20"/>
        </w:rPr>
        <w:t>인)</w:t>
      </w:r>
    </w:p>
    <w:sectPr w:rsidR="00E77C4F" w:rsidRPr="00B635FB" w:rsidSect="00A22528">
      <w:headerReference w:type="default" r:id="rId7"/>
      <w:pgSz w:w="11906" w:h="16838"/>
      <w:pgMar w:top="1440" w:right="1080" w:bottom="1440" w:left="108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5723" w14:textId="77777777" w:rsidR="00A42A5C" w:rsidRDefault="00A42A5C" w:rsidP="00BC26DE">
      <w:pPr>
        <w:spacing w:after="0" w:line="240" w:lineRule="auto"/>
      </w:pPr>
      <w:r>
        <w:separator/>
      </w:r>
    </w:p>
  </w:endnote>
  <w:endnote w:type="continuationSeparator" w:id="0">
    <w:p w14:paraId="192C82C6" w14:textId="77777777" w:rsidR="00A42A5C" w:rsidRDefault="00A42A5C" w:rsidP="00BC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3A6E" w14:textId="77777777" w:rsidR="00A42A5C" w:rsidRDefault="00A42A5C" w:rsidP="00BC26DE">
      <w:pPr>
        <w:spacing w:after="0" w:line="240" w:lineRule="auto"/>
      </w:pPr>
      <w:r>
        <w:separator/>
      </w:r>
    </w:p>
  </w:footnote>
  <w:footnote w:type="continuationSeparator" w:id="0">
    <w:p w14:paraId="4870018F" w14:textId="77777777" w:rsidR="00A42A5C" w:rsidRDefault="00A42A5C" w:rsidP="00BC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B363" w14:textId="3EA2C514" w:rsidR="008163FF" w:rsidRPr="00A22528" w:rsidRDefault="00A22528" w:rsidP="00A56010">
    <w:pPr>
      <w:pStyle w:val="a3"/>
      <w:ind w:right="160"/>
      <w:jc w:val="right"/>
      <w:rPr>
        <w:rFonts w:ascii="맑은 고딕" w:eastAsia="맑은 고딕" w:hAnsi="맑은 고딕"/>
        <w:color w:val="7F7F7F" w:themeColor="text1" w:themeTint="80"/>
        <w:sz w:val="16"/>
      </w:rPr>
    </w:pPr>
    <w:r>
      <w:rPr>
        <w:rFonts w:ascii="맑은 고딕" w:eastAsia="맑은 고딕" w:hAnsi="맑은 고딕" w:hint="eastAsia"/>
        <w:color w:val="7F7F7F" w:themeColor="text1" w:themeTint="80"/>
        <w:sz w:val="16"/>
      </w:rPr>
      <w:t>No</w:t>
    </w:r>
    <w:r>
      <w:rPr>
        <w:rFonts w:ascii="맑은 고딕" w:eastAsia="맑은 고딕" w:hAnsi="맑은 고딕"/>
        <w:color w:val="7F7F7F" w:themeColor="text1" w:themeTint="80"/>
        <w:sz w:val="16"/>
      </w:rPr>
      <w:t>n-Disclosure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DE7"/>
    <w:multiLevelType w:val="multilevel"/>
    <w:tmpl w:val="EA4852FA"/>
    <w:lvl w:ilvl="0">
      <w:start w:val="1"/>
      <w:numFmt w:val="decimal"/>
      <w:lvlText w:val="%1.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200" w:hanging="400"/>
      </w:pPr>
      <w:rPr>
        <w:rFonts w:asciiTheme="majorHAnsi" w:eastAsiaTheme="majorHAnsi" w:hAnsiTheme="majorHAnsi" w:hint="eastAsia"/>
      </w:rPr>
    </w:lvl>
    <w:lvl w:ilvl="2">
      <w:start w:val="1"/>
      <w:numFmt w:val="lowerRoman"/>
      <w:lvlText w:val="%3."/>
      <w:lvlJc w:val="right"/>
      <w:pPr>
        <w:ind w:left="16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1" w15:restartNumberingAfterBreak="0">
    <w:nsid w:val="729468A3"/>
    <w:multiLevelType w:val="multilevel"/>
    <w:tmpl w:val="05001B6C"/>
    <w:lvl w:ilvl="0">
      <w:start w:val="1"/>
      <w:numFmt w:val="decimal"/>
      <w:lvlText w:val="%1."/>
      <w:lvlJc w:val="left"/>
      <w:pPr>
        <w:ind w:left="567" w:hanging="567"/>
      </w:pPr>
      <w:rPr>
        <w:rFonts w:hint="eastAsia"/>
        <w:b w:val="0"/>
      </w:rPr>
    </w:lvl>
    <w:lvl w:ilvl="1">
      <w:start w:val="1"/>
      <w:numFmt w:val="decimal"/>
      <w:lvlText w:val="(%2)"/>
      <w:lvlJc w:val="left"/>
      <w:pPr>
        <w:ind w:left="1200" w:hanging="400"/>
      </w:pPr>
      <w:rPr>
        <w:rFonts w:asciiTheme="majorHAnsi" w:eastAsiaTheme="majorHAnsi" w:hAnsiTheme="majorHAnsi" w:hint="eastAsia"/>
      </w:rPr>
    </w:lvl>
    <w:lvl w:ilvl="2">
      <w:start w:val="1"/>
      <w:numFmt w:val="lowerRoman"/>
      <w:lvlText w:val="%3."/>
      <w:lvlJc w:val="right"/>
      <w:pPr>
        <w:ind w:left="16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2" w15:restartNumberingAfterBreak="0">
    <w:nsid w:val="7B610859"/>
    <w:multiLevelType w:val="multilevel"/>
    <w:tmpl w:val="BFF6D312"/>
    <w:lvl w:ilvl="0">
      <w:start w:val="1"/>
      <w:numFmt w:val="decimal"/>
      <w:lvlText w:val="%1."/>
      <w:lvlJc w:val="left"/>
      <w:pPr>
        <w:ind w:left="567" w:hanging="567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num w:numId="1" w16cid:durableId="253322416">
    <w:abstractNumId w:val="0"/>
  </w:num>
  <w:num w:numId="2" w16cid:durableId="544758789">
    <w:abstractNumId w:val="2"/>
  </w:num>
  <w:num w:numId="3" w16cid:durableId="1120883534">
    <w:abstractNumId w:val="1"/>
  </w:num>
  <w:num w:numId="4" w16cid:durableId="259070869">
    <w:abstractNumId w:val="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567" w:firstLine="0"/>
        </w:pPr>
        <w:rPr>
          <w:rFonts w:asciiTheme="majorHAnsi" w:eastAsia="바탕" w:hAnsiTheme="majorHAnsi"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600" w:hanging="40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00" w:hanging="400"/>
        </w:pPr>
        <w:rPr>
          <w:rFonts w:hint="eastAsia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2400" w:hanging="40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00" w:hanging="40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00" w:hanging="400"/>
        </w:pPr>
        <w:rPr>
          <w:rFonts w:hint="eastAsia"/>
        </w:rPr>
      </w:lvl>
    </w:lvlOverride>
    <w:lvlOverride w:ilvl="7">
      <w:lvl w:ilvl="7">
        <w:start w:val="1"/>
        <w:numFmt w:val="upperLetter"/>
        <w:lvlText w:val="%8."/>
        <w:lvlJc w:val="left"/>
        <w:pPr>
          <w:ind w:left="3600" w:hanging="40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000" w:hanging="400"/>
        </w:pPr>
        <w:rPr>
          <w:rFonts w:hint="eastAsia"/>
        </w:rPr>
      </w:lvl>
    </w:lvlOverride>
  </w:num>
  <w:num w:numId="5" w16cid:durableId="159468062">
    <w:abstractNumId w:val="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1134" w:hanging="567"/>
        </w:pPr>
        <w:rPr>
          <w:rFonts w:asciiTheme="majorHAnsi" w:eastAsia="바탕" w:hAnsiTheme="majorHAnsi"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600" w:hanging="40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00" w:hanging="400"/>
        </w:pPr>
        <w:rPr>
          <w:rFonts w:hint="eastAsia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2400" w:hanging="40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00" w:hanging="40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00" w:hanging="400"/>
        </w:pPr>
        <w:rPr>
          <w:rFonts w:hint="eastAsia"/>
        </w:rPr>
      </w:lvl>
    </w:lvlOverride>
    <w:lvlOverride w:ilvl="7">
      <w:lvl w:ilvl="7">
        <w:start w:val="1"/>
        <w:numFmt w:val="upperLetter"/>
        <w:lvlText w:val="%8."/>
        <w:lvlJc w:val="left"/>
        <w:pPr>
          <w:ind w:left="3600" w:hanging="40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000" w:hanging="4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3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79"/>
    <w:rsid w:val="000022BB"/>
    <w:rsid w:val="000050FD"/>
    <w:rsid w:val="000068CB"/>
    <w:rsid w:val="000120CD"/>
    <w:rsid w:val="00020E28"/>
    <w:rsid w:val="00023EEA"/>
    <w:rsid w:val="00026128"/>
    <w:rsid w:val="00030555"/>
    <w:rsid w:val="000321F6"/>
    <w:rsid w:val="00033F2E"/>
    <w:rsid w:val="00040369"/>
    <w:rsid w:val="0008565F"/>
    <w:rsid w:val="000E3534"/>
    <w:rsid w:val="001024EA"/>
    <w:rsid w:val="001037FA"/>
    <w:rsid w:val="00106159"/>
    <w:rsid w:val="001066E0"/>
    <w:rsid w:val="00112AD6"/>
    <w:rsid w:val="0013206D"/>
    <w:rsid w:val="00133DC9"/>
    <w:rsid w:val="00184E6F"/>
    <w:rsid w:val="00192C03"/>
    <w:rsid w:val="00195E90"/>
    <w:rsid w:val="001B057D"/>
    <w:rsid w:val="001C1515"/>
    <w:rsid w:val="001D7D00"/>
    <w:rsid w:val="001F15C5"/>
    <w:rsid w:val="001F3662"/>
    <w:rsid w:val="001F7DB2"/>
    <w:rsid w:val="0023004F"/>
    <w:rsid w:val="00234ADD"/>
    <w:rsid w:val="0024044C"/>
    <w:rsid w:val="00250434"/>
    <w:rsid w:val="002953A0"/>
    <w:rsid w:val="002B775E"/>
    <w:rsid w:val="002C1666"/>
    <w:rsid w:val="002C2439"/>
    <w:rsid w:val="002D4CE3"/>
    <w:rsid w:val="002E16F8"/>
    <w:rsid w:val="002E3DE6"/>
    <w:rsid w:val="00307405"/>
    <w:rsid w:val="00341D20"/>
    <w:rsid w:val="00353E75"/>
    <w:rsid w:val="00356600"/>
    <w:rsid w:val="003645FF"/>
    <w:rsid w:val="0036693B"/>
    <w:rsid w:val="003753AE"/>
    <w:rsid w:val="0038518C"/>
    <w:rsid w:val="003975AE"/>
    <w:rsid w:val="003A13FD"/>
    <w:rsid w:val="003A5FBA"/>
    <w:rsid w:val="003C0CD1"/>
    <w:rsid w:val="003C1503"/>
    <w:rsid w:val="0041536C"/>
    <w:rsid w:val="00415F78"/>
    <w:rsid w:val="004164E8"/>
    <w:rsid w:val="00434D75"/>
    <w:rsid w:val="00450A61"/>
    <w:rsid w:val="00461FE2"/>
    <w:rsid w:val="00484A4C"/>
    <w:rsid w:val="00485065"/>
    <w:rsid w:val="00492AC2"/>
    <w:rsid w:val="00494595"/>
    <w:rsid w:val="00494B9D"/>
    <w:rsid w:val="004A2EB4"/>
    <w:rsid w:val="004C405A"/>
    <w:rsid w:val="004E1462"/>
    <w:rsid w:val="004F2CD4"/>
    <w:rsid w:val="00583D1D"/>
    <w:rsid w:val="00585669"/>
    <w:rsid w:val="005C5203"/>
    <w:rsid w:val="00613A32"/>
    <w:rsid w:val="00617DD9"/>
    <w:rsid w:val="00641C70"/>
    <w:rsid w:val="00653B35"/>
    <w:rsid w:val="006626E5"/>
    <w:rsid w:val="006E6023"/>
    <w:rsid w:val="00705030"/>
    <w:rsid w:val="00731BA7"/>
    <w:rsid w:val="00740B68"/>
    <w:rsid w:val="0079192E"/>
    <w:rsid w:val="0079480A"/>
    <w:rsid w:val="007B3D1D"/>
    <w:rsid w:val="007D37EC"/>
    <w:rsid w:val="007F10E9"/>
    <w:rsid w:val="008163FF"/>
    <w:rsid w:val="008265D5"/>
    <w:rsid w:val="00830DA6"/>
    <w:rsid w:val="00863C6D"/>
    <w:rsid w:val="00871CCE"/>
    <w:rsid w:val="008A406B"/>
    <w:rsid w:val="008A5939"/>
    <w:rsid w:val="008D4B28"/>
    <w:rsid w:val="008D6769"/>
    <w:rsid w:val="008E683A"/>
    <w:rsid w:val="008E7DC5"/>
    <w:rsid w:val="00906B99"/>
    <w:rsid w:val="00924312"/>
    <w:rsid w:val="00926BD6"/>
    <w:rsid w:val="00927106"/>
    <w:rsid w:val="00942E21"/>
    <w:rsid w:val="00944FA0"/>
    <w:rsid w:val="00986805"/>
    <w:rsid w:val="00990845"/>
    <w:rsid w:val="009D3EC6"/>
    <w:rsid w:val="00A03C4F"/>
    <w:rsid w:val="00A125E6"/>
    <w:rsid w:val="00A22528"/>
    <w:rsid w:val="00A24D60"/>
    <w:rsid w:val="00A26C59"/>
    <w:rsid w:val="00A42A5C"/>
    <w:rsid w:val="00A43EC2"/>
    <w:rsid w:val="00A52EA4"/>
    <w:rsid w:val="00A56010"/>
    <w:rsid w:val="00A5628B"/>
    <w:rsid w:val="00A762A8"/>
    <w:rsid w:val="00A85266"/>
    <w:rsid w:val="00AA170F"/>
    <w:rsid w:val="00AA2762"/>
    <w:rsid w:val="00AA606B"/>
    <w:rsid w:val="00AB0938"/>
    <w:rsid w:val="00AC21C3"/>
    <w:rsid w:val="00AD4B8A"/>
    <w:rsid w:val="00B30C0B"/>
    <w:rsid w:val="00B3441B"/>
    <w:rsid w:val="00B360A6"/>
    <w:rsid w:val="00B635FB"/>
    <w:rsid w:val="00B74AF3"/>
    <w:rsid w:val="00B76277"/>
    <w:rsid w:val="00B8001F"/>
    <w:rsid w:val="00BA3BF6"/>
    <w:rsid w:val="00BB5115"/>
    <w:rsid w:val="00BC26DE"/>
    <w:rsid w:val="00BC6269"/>
    <w:rsid w:val="00BC7041"/>
    <w:rsid w:val="00BD439C"/>
    <w:rsid w:val="00BE22C4"/>
    <w:rsid w:val="00BE7C2D"/>
    <w:rsid w:val="00C03884"/>
    <w:rsid w:val="00C3483E"/>
    <w:rsid w:val="00C3530A"/>
    <w:rsid w:val="00C46941"/>
    <w:rsid w:val="00C52BE5"/>
    <w:rsid w:val="00C74AE5"/>
    <w:rsid w:val="00C84727"/>
    <w:rsid w:val="00CC47CE"/>
    <w:rsid w:val="00CD497F"/>
    <w:rsid w:val="00CF2326"/>
    <w:rsid w:val="00D003DF"/>
    <w:rsid w:val="00D0337F"/>
    <w:rsid w:val="00D23D1F"/>
    <w:rsid w:val="00D27B10"/>
    <w:rsid w:val="00D57F09"/>
    <w:rsid w:val="00D6654D"/>
    <w:rsid w:val="00D66879"/>
    <w:rsid w:val="00D74EDD"/>
    <w:rsid w:val="00DB47A6"/>
    <w:rsid w:val="00DD3149"/>
    <w:rsid w:val="00DE3302"/>
    <w:rsid w:val="00E46141"/>
    <w:rsid w:val="00E5550A"/>
    <w:rsid w:val="00E57658"/>
    <w:rsid w:val="00E64BA9"/>
    <w:rsid w:val="00E77C4F"/>
    <w:rsid w:val="00EC5AF0"/>
    <w:rsid w:val="00EE6B32"/>
    <w:rsid w:val="00F1351E"/>
    <w:rsid w:val="00F52741"/>
    <w:rsid w:val="00F54F06"/>
    <w:rsid w:val="00F60EF9"/>
    <w:rsid w:val="00F9656E"/>
    <w:rsid w:val="00F96849"/>
    <w:rsid w:val="00FB0BC6"/>
    <w:rsid w:val="00FD0FC2"/>
    <w:rsid w:val="00FD1233"/>
    <w:rsid w:val="00FD3AD0"/>
    <w:rsid w:val="00FF45E0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6301"/>
  <w15:chartTrackingRefBased/>
  <w15:docId w15:val="{76EA91F1-78CF-4642-9F53-94F6AB87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6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C26DE"/>
  </w:style>
  <w:style w:type="paragraph" w:styleId="a4">
    <w:name w:val="footer"/>
    <w:basedOn w:val="a"/>
    <w:link w:val="Char0"/>
    <w:uiPriority w:val="99"/>
    <w:unhideWhenUsed/>
    <w:rsid w:val="00BC26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C26DE"/>
  </w:style>
  <w:style w:type="paragraph" w:styleId="a5">
    <w:name w:val="Balloon Text"/>
    <w:basedOn w:val="a"/>
    <w:link w:val="Char1"/>
    <w:uiPriority w:val="99"/>
    <w:semiHidden/>
    <w:unhideWhenUsed/>
    <w:rsid w:val="00CF23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F23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8526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바탕">
      <a:majorFont>
        <a:latin typeface="바탕"/>
        <a:ea typeface="바탕"/>
        <a:cs typeface=""/>
      </a:majorFont>
      <a:minorFont>
        <a:latin typeface="바탕"/>
        <a:ea typeface="바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Jo, Woo-Sang (KR/Deal Adv5)</dc:creator>
  <cp:keywords/>
  <dc:description/>
  <cp:lastModifiedBy>Justin Paik</cp:lastModifiedBy>
  <cp:revision>2</cp:revision>
  <cp:lastPrinted>2019-07-24T01:32:00Z</cp:lastPrinted>
  <dcterms:created xsi:type="dcterms:W3CDTF">2025-04-05T01:36:00Z</dcterms:created>
  <dcterms:modified xsi:type="dcterms:W3CDTF">2025-04-05T01:36:00Z</dcterms:modified>
</cp:coreProperties>
</file>