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sz w:val="34"/>
          <w:szCs w:val="3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333333"/>
          <w:sz w:val="34"/>
          <w:szCs w:val="34"/>
          <w:highlight w:val="white"/>
          <w:rtl w:val="0"/>
        </w:rPr>
        <w:t xml:space="preserve">과거에 발목 붙잡히지 않는 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_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33333"/>
          <w:sz w:val="24"/>
          <w:szCs w:val="24"/>
          <w:highlight w:val="white"/>
          <w:rtl w:val="0"/>
        </w:rPr>
        <w:t xml:space="preserve">과거를 인정하고 배우며, 현재를 충만히 살고, 미래를 기대하는 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2014년의 나는 몰랐지만 2024년은 알게 된 것 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2014년의 나에게 중요했던 가치와 2024년의 나에게 중요한 가치 3가지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1순위 :  -&gt;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2순위 :  -&gt;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3순위 :  -&gt; 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과거의 트라우마가 나에게 배움이 되었던 경험 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2034년의 나에게 중요할 가치 3가지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1순위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2순위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3순위 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그 2034년의 ‘퓨쳐셀프'의 우선순위 3가지에 맞지 않는 현재의 선택이 있다면 무엇인지, 어떻게 바꾸어야 할지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66666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b w:val="1"/>
        <w:color w:val="434343"/>
      </w:rPr>
    </w:pPr>
    <w:r w:rsidDel="00000000" w:rsidR="00000000" w:rsidRPr="00000000">
      <w:rPr>
        <w:rFonts w:ascii="Arial Unicode MS" w:cs="Arial Unicode MS" w:eastAsia="Arial Unicode MS" w:hAnsi="Arial Unicode MS"/>
        <w:b w:val="1"/>
        <w:color w:val="434343"/>
        <w:rtl w:val="0"/>
      </w:rPr>
      <w:t xml:space="preserve">시선 디자이너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