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428" w:rsidRDefault="00401400">
      <w:pPr>
        <w:rPr>
          <w:rFonts w:ascii="맑은 고딕" w:eastAsia="맑은 고딕" w:hAnsi="맑은 고딕"/>
        </w:rPr>
      </w:pPr>
      <w:r w:rsidRPr="00401400">
        <w:rPr>
          <w:rFonts w:ascii="맑은 고딕" w:eastAsia="맑은 고딕" w:hAnsi="맑은 고딕"/>
        </w:rPr>
        <w:t>1</w:t>
      </w:r>
      <w:r w:rsidR="00A931E9">
        <w:rPr>
          <w:rFonts w:ascii="맑은 고딕" w:eastAsia="맑은 고딕" w:hAnsi="맑은 고딕"/>
        </w:rPr>
        <w:t>.</w:t>
      </w:r>
    </w:p>
    <w:p w:rsidR="008C182A" w:rsidRPr="004E2305" w:rsidRDefault="008C182A" w:rsidP="008C182A">
      <w:pPr>
        <w:pStyle w:val="snow"/>
        <w:ind w:left="300"/>
      </w:pPr>
      <w:r w:rsidRPr="004E2305">
        <w:t>The risk of traffic accidents during heavy snowfa</w:t>
      </w:r>
      <w:r w:rsidR="00651494">
        <w:t>ll in winter increases citizens’</w:t>
      </w:r>
      <w:r w:rsidRPr="004E2305">
        <w:t xml:space="preserve"> anxiety. It is necessary to predict, select, and manage snow removal vulnerable areas in winter.</w:t>
      </w:r>
    </w:p>
    <w:p w:rsidR="008C182A" w:rsidRPr="004E2305" w:rsidRDefault="008C182A" w:rsidP="008C182A">
      <w:pPr>
        <w:pStyle w:val="snow"/>
        <w:ind w:left="300"/>
      </w:pPr>
      <w:r w:rsidRPr="004E2305">
        <w:rPr>
          <w:rFonts w:hint="eastAsia"/>
        </w:rPr>
        <w:t>겨울철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폭설시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교통사고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위험을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높이고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시민들의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불안감을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높이는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요인으로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작용한다</w:t>
      </w:r>
      <w:r w:rsidRPr="004E2305">
        <w:t xml:space="preserve">. </w:t>
      </w:r>
      <w:r w:rsidRPr="004E2305">
        <w:rPr>
          <w:rFonts w:hint="eastAsia"/>
        </w:rPr>
        <w:t>겨울철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제설취약지역을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파악하고</w:t>
      </w:r>
      <w:r w:rsidRPr="004E2305">
        <w:t xml:space="preserve">, </w:t>
      </w:r>
      <w:r w:rsidRPr="004E2305">
        <w:rPr>
          <w:rFonts w:hint="eastAsia"/>
        </w:rPr>
        <w:t>예측자료를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바탕으로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제설취약지역을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선정하여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관리하는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것이</w:t>
      </w:r>
      <w:r w:rsidRPr="004E2305">
        <w:rPr>
          <w:rFonts w:hint="eastAsia"/>
        </w:rPr>
        <w:t xml:space="preserve"> </w:t>
      </w:r>
      <w:r w:rsidRPr="004E2305">
        <w:rPr>
          <w:rFonts w:hint="eastAsia"/>
        </w:rPr>
        <w:t>필요하다</w:t>
      </w:r>
      <w:r w:rsidRPr="004E2305">
        <w:t>.</w:t>
      </w:r>
      <w:bookmarkStart w:id="0" w:name="_GoBack"/>
      <w:bookmarkEnd w:id="0"/>
    </w:p>
    <w:p w:rsidR="00A931E9" w:rsidRPr="008C182A" w:rsidRDefault="00A931E9">
      <w:pPr>
        <w:rPr>
          <w:rFonts w:ascii="맑은 고딕" w:eastAsia="맑은 고딕" w:hAnsi="맑은 고딕"/>
        </w:rPr>
      </w:pPr>
    </w:p>
    <w:p w:rsidR="00A931E9" w:rsidRDefault="00A931E9">
      <w:pPr>
        <w:rPr>
          <w:rFonts w:ascii="맑은 고딕" w:eastAsia="맑은 고딕" w:hAnsi="맑은 고딕"/>
        </w:rPr>
      </w:pPr>
    </w:p>
    <w:p w:rsidR="00A931E9" w:rsidRDefault="00A931E9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</w:t>
      </w:r>
    </w:p>
    <w:p w:rsidR="003904E3" w:rsidRPr="00513E22" w:rsidRDefault="003904E3" w:rsidP="003904E3">
      <w:pPr>
        <w:pStyle w:val="a5"/>
        <w:autoSpaceDE w:val="0"/>
        <w:autoSpaceDN w:val="0"/>
        <w:jc w:val="right"/>
        <w:rPr>
          <w:rFonts w:ascii="돋움" w:eastAsia="돋움" w:hAnsi="돋움"/>
          <w:b w:val="0"/>
        </w:rPr>
      </w:pPr>
      <w:r>
        <w:rPr>
          <w:rFonts w:ascii="돋움" w:eastAsia="돋움" w:hAnsi="돋움" w:hint="eastAsia"/>
          <w:b w:val="0"/>
        </w:rPr>
        <w:t>서울시 제설 관리기관별 도로연장</w:t>
      </w:r>
      <w:r w:rsidRPr="00513E22">
        <w:rPr>
          <w:rFonts w:ascii="돋움" w:eastAsia="돋움" w:hAnsi="돋움" w:hint="eastAsia"/>
          <w:b w:val="0"/>
        </w:rPr>
        <w:t xml:space="preserve">(단위 </w:t>
      </w:r>
      <w:r w:rsidRPr="00513E22">
        <w:rPr>
          <w:rFonts w:ascii="돋움" w:eastAsia="돋움" w:hAnsi="돋움"/>
          <w:b w:val="0"/>
        </w:rPr>
        <w:t xml:space="preserve">: </w:t>
      </w:r>
      <w:r>
        <w:rPr>
          <w:rFonts w:ascii="돋움" w:eastAsia="돋움" w:hAnsi="돋움"/>
          <w:b w:val="0"/>
        </w:rPr>
        <w:t>km</w:t>
      </w:r>
      <w:r w:rsidRPr="00513E22">
        <w:rPr>
          <w:rFonts w:ascii="돋움" w:eastAsia="돋움" w:hAnsi="돋움"/>
          <w:b w:val="0"/>
        </w:rPr>
        <w:t>)</w:t>
      </w:r>
    </w:p>
    <w:tbl>
      <w:tblPr>
        <w:tblW w:w="1065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75"/>
        <w:gridCol w:w="1775"/>
        <w:gridCol w:w="1775"/>
        <w:gridCol w:w="1775"/>
        <w:gridCol w:w="1775"/>
        <w:gridCol w:w="1775"/>
      </w:tblGrid>
      <w:tr w:rsidR="003904E3" w:rsidRPr="008329F4" w:rsidTr="001D31D0">
        <w:trPr>
          <w:trHeight w:val="234"/>
        </w:trPr>
        <w:tc>
          <w:tcPr>
            <w:tcW w:w="17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구분</w:t>
            </w:r>
          </w:p>
        </w:tc>
        <w:tc>
          <w:tcPr>
            <w:tcW w:w="1775" w:type="dxa"/>
            <w:tcBorders>
              <w:top w:val="double" w:sz="6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도로사업소</w:t>
            </w:r>
          </w:p>
        </w:tc>
        <w:tc>
          <w:tcPr>
            <w:tcW w:w="1775" w:type="dxa"/>
            <w:tcBorders>
              <w:top w:val="double" w:sz="6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서울시설공단</w:t>
            </w:r>
          </w:p>
        </w:tc>
        <w:tc>
          <w:tcPr>
            <w:tcW w:w="1775" w:type="dxa"/>
            <w:tcBorders>
              <w:top w:val="double" w:sz="6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민자</w:t>
            </w:r>
          </w:p>
        </w:tc>
        <w:tc>
          <w:tcPr>
            <w:tcW w:w="1775" w:type="dxa"/>
            <w:tcBorders>
              <w:top w:val="double" w:sz="6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자치구</w:t>
            </w:r>
          </w:p>
        </w:tc>
        <w:tc>
          <w:tcPr>
            <w:tcW w:w="1775" w:type="dxa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합계</w:t>
            </w:r>
          </w:p>
        </w:tc>
      </w:tr>
      <w:tr w:rsidR="003904E3" w:rsidRPr="008329F4" w:rsidTr="001D31D0">
        <w:trPr>
          <w:trHeight w:val="224"/>
        </w:trPr>
        <w:tc>
          <w:tcPr>
            <w:tcW w:w="1775" w:type="dxa"/>
            <w:tcBorders>
              <w:top w:val="nil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자동차전용도로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8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7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3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3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/>
                <w:color w:val="000000"/>
                <w:kern w:val="0"/>
              </w:rPr>
              <w:fldChar w:fldCharType="begin"/>
            </w:r>
            <w:r>
              <w:rPr>
                <w:rFonts w:ascii="돋움" w:eastAsia="돋움" w:hAnsi="돋움" w:cs="굴림"/>
                <w:color w:val="000000"/>
                <w:kern w:val="0"/>
              </w:rPr>
              <w:instrText xml:space="preserve"> =SUM(b2:e2) </w:instrText>
            </w:r>
            <w:r>
              <w:rPr>
                <w:rFonts w:ascii="돋움" w:eastAsia="돋움" w:hAnsi="돋움" w:cs="굴림"/>
                <w:color w:val="000000"/>
                <w:kern w:val="0"/>
              </w:rPr>
              <w:fldChar w:fldCharType="separate"/>
            </w:r>
            <w:r>
              <w:rPr>
                <w:rFonts w:ascii="돋움" w:eastAsia="돋움" w:hAnsi="돋움" w:cs="굴림"/>
                <w:noProof/>
                <w:color w:val="000000"/>
                <w:kern w:val="0"/>
              </w:rPr>
              <w:t>224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fldChar w:fldCharType="end"/>
            </w:r>
          </w:p>
        </w:tc>
      </w:tr>
      <w:tr w:rsidR="003904E3" w:rsidRPr="008329F4" w:rsidTr="001D31D0">
        <w:trPr>
          <w:trHeight w:val="215"/>
        </w:trPr>
        <w:tc>
          <w:tcPr>
            <w:tcW w:w="1775" w:type="dxa"/>
            <w:tcBorders>
              <w:top w:val="nil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일반도로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2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60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1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12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1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56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4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61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/>
                <w:color w:val="000000"/>
                <w:kern w:val="0"/>
              </w:rPr>
              <w:fldChar w:fldCharType="begin"/>
            </w:r>
            <w:r>
              <w:rPr>
                <w:rFonts w:ascii="돋움" w:eastAsia="돋움" w:hAnsi="돋움" w:cs="굴림"/>
                <w:color w:val="000000"/>
                <w:kern w:val="0"/>
              </w:rPr>
              <w:instrText xml:space="preserve"> =SUM(b3:e3) </w:instrText>
            </w:r>
            <w:r>
              <w:rPr>
                <w:rFonts w:ascii="돋움" w:eastAsia="돋움" w:hAnsi="돋움" w:cs="굴림"/>
                <w:color w:val="000000"/>
                <w:kern w:val="0"/>
              </w:rPr>
              <w:fldChar w:fldCharType="separate"/>
            </w:r>
            <w:r>
              <w:rPr>
                <w:rFonts w:ascii="돋움" w:eastAsia="돋움" w:hAnsi="돋움" w:cs="굴림"/>
                <w:noProof/>
                <w:color w:val="000000"/>
                <w:kern w:val="0"/>
              </w:rPr>
              <w:t>989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fldChar w:fldCharType="end"/>
            </w:r>
          </w:p>
        </w:tc>
      </w:tr>
      <w:tr w:rsidR="003904E3" w:rsidRPr="008329F4" w:rsidTr="001D31D0">
        <w:trPr>
          <w:trHeight w:val="215"/>
        </w:trPr>
        <w:tc>
          <w:tcPr>
            <w:tcW w:w="1775" w:type="dxa"/>
            <w:tcBorders>
              <w:top w:val="nil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한강교량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5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/>
                <w:color w:val="000000"/>
                <w:kern w:val="0"/>
              </w:rPr>
              <w:t>42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2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2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/>
                <w:color w:val="000000"/>
                <w:kern w:val="0"/>
              </w:rPr>
              <w:fldChar w:fldCharType="begin"/>
            </w:r>
            <w:r>
              <w:rPr>
                <w:rFonts w:ascii="돋움" w:eastAsia="돋움" w:hAnsi="돋움" w:cs="굴림"/>
                <w:color w:val="000000"/>
                <w:kern w:val="0"/>
              </w:rPr>
              <w:instrText xml:space="preserve"> =SUM(b4:e4) </w:instrText>
            </w:r>
            <w:r>
              <w:rPr>
                <w:rFonts w:ascii="돋움" w:eastAsia="돋움" w:hAnsi="돋움" w:cs="굴림"/>
                <w:color w:val="000000"/>
                <w:kern w:val="0"/>
              </w:rPr>
              <w:fldChar w:fldCharType="separate"/>
            </w:r>
            <w:r>
              <w:rPr>
                <w:rFonts w:ascii="돋움" w:eastAsia="돋움" w:hAnsi="돋움" w:cs="굴림"/>
                <w:noProof/>
                <w:color w:val="000000"/>
                <w:kern w:val="0"/>
              </w:rPr>
              <w:t>145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fldChar w:fldCharType="end"/>
            </w:r>
          </w:p>
        </w:tc>
      </w:tr>
      <w:tr w:rsidR="003904E3" w:rsidRPr="008329F4" w:rsidTr="001D31D0">
        <w:trPr>
          <w:trHeight w:val="224"/>
        </w:trPr>
        <w:tc>
          <w:tcPr>
            <w:tcW w:w="1775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기타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4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3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3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2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2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4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1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5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904E3" w:rsidRPr="00513E22" w:rsidRDefault="003904E3" w:rsidP="001D31D0">
            <w:pPr>
              <w:spacing w:after="0" w:line="240" w:lineRule="auto"/>
              <w:jc w:val="right"/>
              <w:rPr>
                <w:rFonts w:ascii="돋움" w:eastAsia="돋움" w:hAnsi="돋움" w:cs="굴림"/>
                <w:color w:val="000000"/>
                <w:kern w:val="0"/>
              </w:rPr>
            </w:pPr>
          </w:p>
        </w:tc>
      </w:tr>
    </w:tbl>
    <w:p w:rsidR="00A931E9" w:rsidRDefault="00A931E9">
      <w:pPr>
        <w:rPr>
          <w:rFonts w:ascii="맑은 고딕" w:eastAsia="맑은 고딕" w:hAnsi="맑은 고딕"/>
        </w:rPr>
      </w:pPr>
    </w:p>
    <w:p w:rsidR="00A931E9" w:rsidRDefault="003904E3">
      <w:pPr>
        <w:rPr>
          <w:rFonts w:ascii="맑은 고딕" w:eastAsia="맑은 고딕" w:hAnsi="맑은 고딕"/>
        </w:rPr>
      </w:pPr>
      <w:r w:rsidRPr="00F517D2">
        <w:rPr>
          <w:rFonts w:ascii="굴림" w:eastAsia="굴림" w:hAnsi="굴림"/>
          <w:noProof/>
        </w:rPr>
        <w:drawing>
          <wp:anchor distT="0" distB="0" distL="114300" distR="114300" simplePos="0" relativeHeight="251659264" behindDoc="0" locked="0" layoutInCell="1" allowOverlap="1" wp14:anchorId="4578EE7A" wp14:editId="4B618534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6697345" cy="2270760"/>
            <wp:effectExtent l="0" t="0" r="8255" b="15240"/>
            <wp:wrapNone/>
            <wp:docPr id="20" name="차트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</w:p>
    <w:p w:rsidR="00EE6758" w:rsidRDefault="00EE6758">
      <w:pPr>
        <w:rPr>
          <w:rFonts w:ascii="맑은 고딕" w:eastAsia="맑은 고딕" w:hAnsi="맑은 고딕"/>
        </w:rPr>
      </w:pPr>
    </w:p>
    <w:p w:rsidR="00EE6758" w:rsidRDefault="00EE6758">
      <w:pPr>
        <w:rPr>
          <w:rFonts w:ascii="맑은 고딕" w:eastAsia="맑은 고딕" w:hAnsi="맑은 고딕"/>
        </w:rPr>
      </w:pPr>
    </w:p>
    <w:p w:rsidR="00EE6758" w:rsidRDefault="00EE6758">
      <w:pPr>
        <w:rPr>
          <w:rFonts w:ascii="맑은 고딕" w:eastAsia="맑은 고딕" w:hAnsi="맑은 고딕"/>
        </w:rPr>
      </w:pPr>
    </w:p>
    <w:p w:rsidR="00A931E9" w:rsidRDefault="00A931E9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br w:type="page"/>
      </w:r>
    </w:p>
    <w:p w:rsidR="00A931E9" w:rsidRDefault="00A931E9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lastRenderedPageBreak/>
        <w:t>3.</w:t>
      </w:r>
    </w:p>
    <w:p w:rsidR="003904E3" w:rsidRPr="006241A8" w:rsidRDefault="003904E3" w:rsidP="003904E3">
      <w:pPr>
        <w:pStyle w:val="a6"/>
        <w:numPr>
          <w:ilvl w:val="0"/>
          <w:numId w:val="2"/>
        </w:numPr>
        <w:ind w:leftChars="0"/>
        <w:rPr>
          <w:rFonts w:ascii="Cambria Math" w:hAnsi="Cambria Math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E=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운동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위치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K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  <m:r>
          <w:rPr>
            <w:rFonts w:ascii="Cambria Math" w:hAnsi="Cambria Math"/>
            <w:sz w:val="24"/>
            <w:szCs w:val="24"/>
          </w:rPr>
          <m:t>-K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</m:oMath>
      <w:r w:rsidRPr="006241A8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241A8">
        <w:rPr>
          <w:sz w:val="24"/>
          <w:szCs w:val="24"/>
        </w:rPr>
        <w:t>(2)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R×3=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360</m:t>
            </m:r>
            <m:r>
              <w:rPr>
                <w:rFonts w:ascii="Cambria Math" w:hAnsi="Cambria Math"/>
                <w:sz w:val="24"/>
                <w:szCs w:val="24"/>
              </w:rPr>
              <m:t>h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2π(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ϕ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ϕ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)</m:t>
            </m:r>
          </m:den>
        </m:f>
        <m:r>
          <w:rPr>
            <w:rFonts w:ascii="Cambria Math" w:hAnsi="Cambria Math"/>
            <w:sz w:val="24"/>
            <w:szCs w:val="24"/>
          </w:rPr>
          <m:t>×3</m:t>
        </m:r>
      </m:oMath>
    </w:p>
    <w:p w:rsidR="00A931E9" w:rsidRPr="003904E3" w:rsidRDefault="00A931E9">
      <w:pPr>
        <w:rPr>
          <w:rFonts w:ascii="맑은 고딕" w:eastAsia="맑은 고딕" w:hAnsi="맑은 고딕"/>
        </w:rPr>
      </w:pPr>
    </w:p>
    <w:p w:rsidR="00B375EA" w:rsidRDefault="00B375EA">
      <w:pPr>
        <w:rPr>
          <w:rFonts w:ascii="맑은 고딕" w:eastAsia="맑은 고딕" w:hAnsi="맑은 고딕"/>
        </w:rPr>
      </w:pPr>
    </w:p>
    <w:p w:rsidR="00A931E9" w:rsidRDefault="00A931E9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4.</w:t>
      </w:r>
    </w:p>
    <w:p w:rsidR="00A931E9" w:rsidRDefault="00C14F34">
      <w:pPr>
        <w:rPr>
          <w:rFonts w:ascii="맑은 고딕" w:eastAsia="맑은 고딕" w:hAnsi="맑은 고딕"/>
        </w:rPr>
      </w:pPr>
      <w:r w:rsidRPr="00C14F34">
        <w:rPr>
          <w:rFonts w:ascii="맑은 고딕" w:eastAsia="맑은 고딕" w:hAnsi="맑은 고딕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EF8A63" wp14:editId="169CA620">
                <wp:simplePos x="0" y="0"/>
                <wp:positionH relativeFrom="column">
                  <wp:posOffset>1291590</wp:posOffset>
                </wp:positionH>
                <wp:positionV relativeFrom="paragraph">
                  <wp:posOffset>4896485</wp:posOffset>
                </wp:positionV>
                <wp:extent cx="539750" cy="539750"/>
                <wp:effectExtent l="0" t="0" r="12700" b="12700"/>
                <wp:wrapNone/>
                <wp:docPr id="1188588333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4F34" w:rsidRPr="00AF5B0B" w:rsidRDefault="00C14F34" w:rsidP="00C14F34">
                            <w:pPr>
                              <w:jc w:val="center"/>
                              <w:rPr>
                                <w:rFonts w:ascii="굴림" w:eastAsia="굴림" w:hAnsi="굴림"/>
                              </w:rPr>
                            </w:pPr>
                            <w:r w:rsidRPr="00AF5B0B">
                              <w:rPr>
                                <w:rFonts w:ascii="굴림" w:eastAsia="굴림" w:hAnsi="굴림"/>
                                <w:color w:val="000000" w:themeColor="text1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EF8A63" id="직사각형 1" o:spid="_x0000_s1026" style="position:absolute;left:0;text-align:left;margin-left:101.7pt;margin-top:385.55pt;width:42.5pt;height:4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" fillcolor="white [3212]" strokecolor="black [3213]" strokeweight=".25pt">
                <v:stroke joinstyle="miter"/>
                <v:textbox>
                  <w:txbxContent>
                    <w:p w:rsidR="00C14F34" w:rsidRPr="00AF5B0B" w:rsidRDefault="00C14F34" w:rsidP="00C14F34">
                      <w:pPr>
                        <w:jc w:val="center"/>
                        <w:rPr>
                          <w:rFonts w:ascii="굴림" w:eastAsia="굴림" w:hAnsi="굴림"/>
                        </w:rPr>
                      </w:pPr>
                      <w:r w:rsidRPr="00AF5B0B">
                        <w:rPr>
                          <w:rFonts w:ascii="굴림" w:eastAsia="굴림" w:hAnsi="굴림"/>
                          <w:color w:val="000000" w:themeColor="text1"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C14F34">
        <w:rPr>
          <w:rFonts w:ascii="맑은 고딕" w:eastAsia="맑은 고딕" w:hAnsi="맑은 고딕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873DA1" wp14:editId="2D54153E">
                <wp:simplePos x="0" y="0"/>
                <wp:positionH relativeFrom="column">
                  <wp:posOffset>1291590</wp:posOffset>
                </wp:positionH>
                <wp:positionV relativeFrom="paragraph">
                  <wp:posOffset>4046220</wp:posOffset>
                </wp:positionV>
                <wp:extent cx="539750" cy="539750"/>
                <wp:effectExtent l="0" t="0" r="12700" b="12700"/>
                <wp:wrapNone/>
                <wp:docPr id="49527874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4F34" w:rsidRPr="00AF5B0B" w:rsidRDefault="00C14F34" w:rsidP="00C14F34">
                            <w:pPr>
                              <w:jc w:val="center"/>
                              <w:rPr>
                                <w:rFonts w:ascii="굴림" w:eastAsia="굴림" w:hAnsi="굴림"/>
                              </w:rPr>
                            </w:pPr>
                            <w:r w:rsidRPr="00AF5B0B">
                              <w:rPr>
                                <w:rFonts w:ascii="굴림" w:eastAsia="굴림" w:hAnsi="굴림"/>
                                <w:color w:val="000000" w:themeColor="text1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873DA1" id="_x0000_s1027" style="position:absolute;left:0;text-align:left;margin-left:101.7pt;margin-top:318.6pt;width:42.5pt;height:4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" fillcolor="white [3212]" strokecolor="black [3213]" strokeweight=".25pt">
                <v:stroke joinstyle="miter"/>
                <v:textbox>
                  <w:txbxContent>
                    <w:p w:rsidR="00C14F34" w:rsidRPr="00AF5B0B" w:rsidRDefault="00C14F34" w:rsidP="00C14F34">
                      <w:pPr>
                        <w:jc w:val="center"/>
                        <w:rPr>
                          <w:rFonts w:ascii="굴림" w:eastAsia="굴림" w:hAnsi="굴림"/>
                        </w:rPr>
                      </w:pPr>
                      <w:r w:rsidRPr="00AF5B0B">
                        <w:rPr>
                          <w:rFonts w:ascii="굴림" w:eastAsia="굴림" w:hAnsi="굴림"/>
                          <w:color w:val="000000" w:themeColor="text1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C14F34">
        <w:rPr>
          <w:rFonts w:ascii="맑은 고딕" w:eastAsia="맑은 고딕" w:hAnsi="맑은 고딕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67FB9B" wp14:editId="352C3AFB">
                <wp:simplePos x="0" y="0"/>
                <wp:positionH relativeFrom="column">
                  <wp:posOffset>1291590</wp:posOffset>
                </wp:positionH>
                <wp:positionV relativeFrom="paragraph">
                  <wp:posOffset>3202940</wp:posOffset>
                </wp:positionV>
                <wp:extent cx="539750" cy="539750"/>
                <wp:effectExtent l="0" t="0" r="12700" b="12700"/>
                <wp:wrapNone/>
                <wp:docPr id="1615540367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4F34" w:rsidRPr="00AF5B0B" w:rsidRDefault="00C14F34" w:rsidP="00C14F34">
                            <w:pPr>
                              <w:jc w:val="center"/>
                              <w:rPr>
                                <w:rFonts w:ascii="굴림" w:eastAsia="굴림" w:hAnsi="굴림"/>
                              </w:rPr>
                            </w:pPr>
                            <w:r w:rsidRPr="00AF5B0B">
                              <w:rPr>
                                <w:rFonts w:ascii="굴림" w:eastAsia="굴림" w:hAnsi="굴림"/>
                                <w:color w:val="000000" w:themeColor="text1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67FB9B" id="_x0000_s1028" style="position:absolute;left:0;text-align:left;margin-left:101.7pt;margin-top:252.2pt;width:42.5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" fillcolor="white [3212]" strokecolor="black [3213]" strokeweight=".25pt">
                <v:stroke joinstyle="miter"/>
                <v:textbox>
                  <w:txbxContent>
                    <w:p w:rsidR="00C14F34" w:rsidRPr="00AF5B0B" w:rsidRDefault="00C14F34" w:rsidP="00C14F34">
                      <w:pPr>
                        <w:jc w:val="center"/>
                        <w:rPr>
                          <w:rFonts w:ascii="굴림" w:eastAsia="굴림" w:hAnsi="굴림"/>
                        </w:rPr>
                      </w:pPr>
                      <w:r w:rsidRPr="00AF5B0B">
                        <w:rPr>
                          <w:rFonts w:ascii="굴림" w:eastAsia="굴림" w:hAnsi="굴림"/>
                          <w:color w:val="000000" w:themeColor="text1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C14F34">
        <w:rPr>
          <w:rFonts w:ascii="맑은 고딕" w:eastAsia="맑은 고딕" w:hAnsi="맑은 고딕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C9AAAB" wp14:editId="08A525A3">
                <wp:simplePos x="0" y="0"/>
                <wp:positionH relativeFrom="column">
                  <wp:posOffset>1367790</wp:posOffset>
                </wp:positionH>
                <wp:positionV relativeFrom="paragraph">
                  <wp:posOffset>3317875</wp:posOffset>
                </wp:positionV>
                <wp:extent cx="395605" cy="611505"/>
                <wp:effectExtent l="0" t="0" r="23495" b="17145"/>
                <wp:wrapNone/>
                <wp:docPr id="18" name="모서리가 둥근 직사각형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6115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1A5E1" id="모서리가 둥근 직사각형 25" o:spid="_x0000_s1026" style="position:absolute;left:0;text-align:left;margin-left:107.7pt;margin-top:261.25pt;width:31.15pt;height:4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" fillcolor="#f4b083 [1941]" strokecolor="black [3213]" strokeweight=".25pt"/>
            </w:pict>
          </mc:Fallback>
        </mc:AlternateContent>
      </w:r>
      <w:r w:rsidRPr="00C14F34">
        <w:rPr>
          <w:rFonts w:ascii="맑은 고딕" w:eastAsia="맑은 고딕" w:hAnsi="맑은 고딕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4CD355" wp14:editId="6A5433E6">
                <wp:simplePos x="0" y="0"/>
                <wp:positionH relativeFrom="column">
                  <wp:posOffset>1367790</wp:posOffset>
                </wp:positionH>
                <wp:positionV relativeFrom="paragraph">
                  <wp:posOffset>4168140</wp:posOffset>
                </wp:positionV>
                <wp:extent cx="395605" cy="611505"/>
                <wp:effectExtent l="0" t="0" r="23495" b="17145"/>
                <wp:wrapNone/>
                <wp:docPr id="12" name="모서리가 둥근 직사각형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611505"/>
                        </a:xfrm>
                        <a:prstGeom prst="rect">
                          <a:avLst/>
                        </a:prstGeom>
                        <a:solidFill>
                          <a:srgbClr val="C39BE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EDDD8" id="모서리가 둥근 직사각형 25" o:spid="_x0000_s1026" style="position:absolute;left:0;text-align:left;margin-left:107.7pt;margin-top:328.2pt;width:31.15pt;height:4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" fillcolor="#c39be1" strokecolor="black [3213]" strokeweight=".25pt"/>
            </w:pict>
          </mc:Fallback>
        </mc:AlternateContent>
      </w:r>
      <w:r w:rsidRPr="00C14F34">
        <w:rPr>
          <w:rFonts w:ascii="맑은 고딕" w:eastAsia="맑은 고딕" w:hAnsi="맑은 고딕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F7FF28" wp14:editId="34046C63">
                <wp:simplePos x="0" y="0"/>
                <wp:positionH relativeFrom="column">
                  <wp:posOffset>1365250</wp:posOffset>
                </wp:positionH>
                <wp:positionV relativeFrom="paragraph">
                  <wp:posOffset>5014595</wp:posOffset>
                </wp:positionV>
                <wp:extent cx="395605" cy="611505"/>
                <wp:effectExtent l="0" t="0" r="23495" b="17145"/>
                <wp:wrapNone/>
                <wp:docPr id="25" name="모서리가 둥근 직사각형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61150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E838D" id="모서리가 둥근 직사각형 25" o:spid="_x0000_s1026" style="position:absolute;left:0;text-align:left;margin-left:107.5pt;margin-top:394.85pt;width:31.15pt;height:4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" fillcolor="#ffe599 [1303]" strokecolor="black [3213]" strokeweight=".25pt"/>
            </w:pict>
          </mc:Fallback>
        </mc:AlternateContent>
      </w:r>
      <w:r w:rsidRPr="00C14F34">
        <w:rPr>
          <w:rFonts w:ascii="맑은 고딕" w:eastAsia="맑은 고딕" w:hAnsi="맑은 고딕"/>
          <w:noProof/>
        </w:rPr>
        <w:drawing>
          <wp:anchor distT="0" distB="0" distL="114300" distR="114300" simplePos="0" relativeHeight="251668480" behindDoc="0" locked="0" layoutInCell="1" allowOverlap="1" wp14:anchorId="0B0DA537" wp14:editId="2587F8C9">
            <wp:simplePos x="0" y="0"/>
            <wp:positionH relativeFrom="column">
              <wp:posOffset>3224530</wp:posOffset>
            </wp:positionH>
            <wp:positionV relativeFrom="paragraph">
              <wp:posOffset>1353185</wp:posOffset>
            </wp:positionV>
            <wp:extent cx="1799590" cy="1259840"/>
            <wp:effectExtent l="0" t="0" r="0" b="0"/>
            <wp:wrapNone/>
            <wp:docPr id="11" name="그림 11">
              <a:hlinkClick xmlns:a="http://schemas.openxmlformats.org/drawingml/2006/main" r:id="rId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그림 11">
                      <a:hlinkClick r:id="rId9"/>
                    </pic:cNvPr>
                    <pic:cNvPicPr preferRelativeResize="0"/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4F34">
        <w:rPr>
          <w:rFonts w:ascii="맑은 고딕" w:eastAsia="맑은 고딕" w:hAnsi="맑은 고딕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147ECB" wp14:editId="45511ADF">
                <wp:simplePos x="0" y="0"/>
                <wp:positionH relativeFrom="column">
                  <wp:posOffset>1217295</wp:posOffset>
                </wp:positionH>
                <wp:positionV relativeFrom="paragraph">
                  <wp:posOffset>1268730</wp:posOffset>
                </wp:positionV>
                <wp:extent cx="1799590" cy="1439545"/>
                <wp:effectExtent l="0" t="0" r="0" b="825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14F34" w:rsidRPr="009F11AF" w:rsidRDefault="00C14F34" w:rsidP="00C14F34">
                            <w:pPr>
                              <w:spacing w:line="180" w:lineRule="auto"/>
                              <w:rPr>
                                <w:rFonts w:ascii="굴림" w:eastAsia="굴림" w:hAnsi="굴림"/>
                                <w:color w:val="FF0000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11AF">
                              <w:rPr>
                                <w:rFonts w:ascii="굴림" w:eastAsia="굴림" w:hAnsi="굴림" w:hint="eastAsia"/>
                                <w:color w:val="FF0000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도시데이터센서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147ECB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9" type="#_x0000_t202" style="position:absolute;left:0;text-align:left;margin-left:95.85pt;margin-top:99.9pt;width:141.7pt;height:11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" filled="f" stroked="f">
                <v:textbox>
                  <w:txbxContent>
                    <w:p w:rsidR="00C14F34" w:rsidRPr="009F11AF" w:rsidRDefault="00C14F34" w:rsidP="00C14F34">
                      <w:pPr>
                        <w:spacing w:line="180" w:lineRule="auto"/>
                        <w:rPr>
                          <w:rFonts w:ascii="굴림" w:eastAsia="굴림" w:hAnsi="굴림"/>
                          <w:color w:val="FF0000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11AF">
                        <w:rPr>
                          <w:rFonts w:ascii="굴림" w:eastAsia="굴림" w:hAnsi="굴림" w:hint="eastAsia"/>
                          <w:color w:val="FF0000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도시데이터센서</w:t>
                      </w:r>
                    </w:p>
                  </w:txbxContent>
                </v:textbox>
              </v:shape>
            </w:pict>
          </mc:Fallback>
        </mc:AlternateContent>
      </w:r>
      <w:r w:rsidRPr="00C14F34">
        <w:rPr>
          <w:rFonts w:ascii="맑은 고딕" w:eastAsia="맑은 고딕" w:hAnsi="맑은 고딕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96A9A7" wp14:editId="23F76DBF">
                <wp:simplePos x="0" y="0"/>
                <wp:positionH relativeFrom="margin">
                  <wp:posOffset>1120140</wp:posOffset>
                </wp:positionH>
                <wp:positionV relativeFrom="paragraph">
                  <wp:posOffset>236855</wp:posOffset>
                </wp:positionV>
                <wp:extent cx="4139565" cy="611505"/>
                <wp:effectExtent l="0" t="0" r="13335" b="17145"/>
                <wp:wrapNone/>
                <wp:docPr id="10" name="모서리가 둥근 직사각형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61150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70C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4F34" w:rsidRPr="0044556C" w:rsidRDefault="00C14F34" w:rsidP="00C14F34">
                            <w:pPr>
                              <w:jc w:val="center"/>
                              <w:rPr>
                                <w:rFonts w:ascii="궁서" w:eastAsia="궁서" w:hAnsi="궁서"/>
                                <w:sz w:val="44"/>
                                <w:szCs w:val="44"/>
                              </w:rPr>
                            </w:pPr>
                            <w:r w:rsidRPr="0044556C">
                              <w:rPr>
                                <w:rFonts w:ascii="궁서" w:eastAsia="궁서" w:hAnsi="궁서" w:hint="eastAsia"/>
                                <w:sz w:val="44"/>
                                <w:szCs w:val="44"/>
                              </w:rPr>
                              <w:t>제설취약구간 선정 기법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96A9A7" id="모서리가 둥근 직사각형 10" o:spid="_x0000_s1030" style="position:absolute;left:0;text-align:left;margin-left:88.2pt;margin-top:18.65pt;width:325.95pt;height:48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" fillcolor="#0070c0" strokecolor="black [3213]" strokeweight=".25pt">
                <v:stroke joinstyle="miter"/>
                <v:textbox>
                  <w:txbxContent>
                    <w:p w:rsidR="00C14F34" w:rsidRPr="0044556C" w:rsidRDefault="00C14F34" w:rsidP="00C14F34">
                      <w:pPr>
                        <w:jc w:val="center"/>
                        <w:rPr>
                          <w:rFonts w:ascii="궁서" w:eastAsia="궁서" w:hAnsi="궁서"/>
                          <w:sz w:val="44"/>
                          <w:szCs w:val="44"/>
                        </w:rPr>
                      </w:pPr>
                      <w:r w:rsidRPr="0044556C">
                        <w:rPr>
                          <w:rFonts w:ascii="궁서" w:eastAsia="궁서" w:hAnsi="궁서" w:hint="eastAsia"/>
                          <w:sz w:val="44"/>
                          <w:szCs w:val="44"/>
                        </w:rPr>
                        <w:t>제설취약구간 선정 기법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C14F34">
        <w:rPr>
          <w:rFonts w:ascii="맑은 고딕" w:eastAsia="맑은 고딕" w:hAnsi="맑은 고딕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5F3595" wp14:editId="639771AA">
                <wp:simplePos x="0" y="0"/>
                <wp:positionH relativeFrom="column">
                  <wp:posOffset>1028700</wp:posOffset>
                </wp:positionH>
                <wp:positionV relativeFrom="paragraph">
                  <wp:posOffset>1088390</wp:posOffset>
                </wp:positionV>
                <wp:extent cx="3239770" cy="1799590"/>
                <wp:effectExtent l="0" t="0" r="17780" b="10160"/>
                <wp:wrapNone/>
                <wp:docPr id="55" name="직사각형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1799590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49C65" id="직사각형 55" o:spid="_x0000_s1026" style="position:absolute;left:0;text-align:left;margin-left:81pt;margin-top:85.7pt;width:255.1pt;height:14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" fillcolor="#6ff" strokecolor="black [3213]" strokeweight=".25pt"/>
            </w:pict>
          </mc:Fallback>
        </mc:AlternateContent>
      </w:r>
    </w:p>
    <w:p w:rsidR="00A931E9" w:rsidRDefault="00C14F34">
      <w:pPr>
        <w:rPr>
          <w:rFonts w:ascii="맑은 고딕" w:eastAsia="맑은 고딕" w:hAnsi="맑은 고딕"/>
        </w:rPr>
        <w:sectPr w:rsidR="00A931E9" w:rsidSect="00401400">
          <w:pgSz w:w="11906" w:h="16838" w:code="9"/>
          <w:pgMar w:top="567" w:right="624" w:bottom="567" w:left="624" w:header="567" w:footer="567" w:gutter="0"/>
          <w:cols w:space="425"/>
          <w:docGrid w:linePitch="360"/>
        </w:sectPr>
      </w:pPr>
      <w:r w:rsidRPr="00C14F34">
        <w:rPr>
          <w:rFonts w:ascii="맑은 고딕" w:eastAsia="맑은 고딕" w:hAnsi="맑은 고딕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5B5ACEA" wp14:editId="15B75CE2">
                <wp:simplePos x="0" y="0"/>
                <wp:positionH relativeFrom="column">
                  <wp:posOffset>1944370</wp:posOffset>
                </wp:positionH>
                <wp:positionV relativeFrom="paragraph">
                  <wp:posOffset>4697730</wp:posOffset>
                </wp:positionV>
                <wp:extent cx="3177540" cy="472440"/>
                <wp:effectExtent l="0" t="0" r="22860" b="22860"/>
                <wp:wrapTight wrapText="bothSides">
                  <wp:wrapPolygon edited="0">
                    <wp:start x="0" y="0"/>
                    <wp:lineTo x="0" y="21774"/>
                    <wp:lineTo x="21626" y="21774"/>
                    <wp:lineTo x="21626" y="20903"/>
                    <wp:lineTo x="259" y="13935"/>
                    <wp:lineTo x="21626" y="13935"/>
                    <wp:lineTo x="21626" y="0"/>
                    <wp:lineTo x="0" y="0"/>
                  </wp:wrapPolygon>
                </wp:wrapTight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472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txbx>
                        <w:txbxContent>
                          <w:p w:rsidR="00C14F34" w:rsidRPr="009F11AF" w:rsidRDefault="00C14F34" w:rsidP="00C14F34">
                            <w:pPr>
                              <w:spacing w:afterLines="80" w:after="192"/>
                              <w:jc w:val="center"/>
                              <w:rPr>
                                <w:rFonts w:ascii="돋움" w:eastAsia="돋움" w:hAnsi="돋움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돋움" w:eastAsia="돋움" w:hAnsi="돋움" w:hint="eastAsia"/>
                                <w:color w:val="000000" w:themeColor="text1"/>
                                <w:sz w:val="36"/>
                                <w:szCs w:val="36"/>
                              </w:rPr>
                              <w:t>제설취약구간 선정 및 예측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5ACEA" id="Text Box 15" o:spid="_x0000_s1031" type="#_x0000_t202" style="position:absolute;left:0;text-align:left;margin-left:153.1pt;margin-top:369.9pt;width:250.2pt;height:37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" filled="f" strokecolor="black [3213]">
                <v:stroke dashstyle="dash"/>
                <v:textbox inset="0,0,0,0">
                  <w:txbxContent>
                    <w:p w:rsidR="00C14F34" w:rsidRPr="009F11AF" w:rsidRDefault="00C14F34" w:rsidP="00C14F34">
                      <w:pPr>
                        <w:spacing w:afterLines="80" w:after="192"/>
                        <w:jc w:val="center"/>
                        <w:rPr>
                          <w:rFonts w:ascii="돋움" w:eastAsia="돋움" w:hAnsi="돋움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돋움" w:eastAsia="돋움" w:hAnsi="돋움" w:hint="eastAsia"/>
                          <w:color w:val="000000" w:themeColor="text1"/>
                          <w:sz w:val="36"/>
                          <w:szCs w:val="36"/>
                        </w:rPr>
                        <w:t>제설취약구간 선정 및 예측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14F34">
        <w:rPr>
          <w:rFonts w:ascii="맑은 고딕" w:eastAsia="맑은 고딕" w:hAnsi="맑은 고딕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F311F1D" wp14:editId="7A8384E2">
                <wp:simplePos x="0" y="0"/>
                <wp:positionH relativeFrom="column">
                  <wp:posOffset>1944370</wp:posOffset>
                </wp:positionH>
                <wp:positionV relativeFrom="paragraph">
                  <wp:posOffset>3851910</wp:posOffset>
                </wp:positionV>
                <wp:extent cx="3177540" cy="472440"/>
                <wp:effectExtent l="0" t="0" r="22860" b="22860"/>
                <wp:wrapTight wrapText="bothSides">
                  <wp:wrapPolygon edited="0">
                    <wp:start x="0" y="0"/>
                    <wp:lineTo x="0" y="21774"/>
                    <wp:lineTo x="21626" y="21774"/>
                    <wp:lineTo x="21626" y="20903"/>
                    <wp:lineTo x="259" y="13935"/>
                    <wp:lineTo x="21626" y="13935"/>
                    <wp:lineTo x="21626" y="0"/>
                    <wp:lineTo x="0" y="0"/>
                  </wp:wrapPolygon>
                </wp:wrapTight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472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txbx>
                        <w:txbxContent>
                          <w:p w:rsidR="00C14F34" w:rsidRPr="009F11AF" w:rsidRDefault="00C14F34" w:rsidP="00C14F34">
                            <w:pPr>
                              <w:spacing w:afterLines="80" w:after="192"/>
                              <w:jc w:val="center"/>
                              <w:rPr>
                                <w:rFonts w:ascii="돋움" w:eastAsia="돋움" w:hAnsi="돋움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돋움" w:eastAsia="돋움" w:hAnsi="돋움" w:hint="eastAsia"/>
                                <w:color w:val="000000" w:themeColor="text1"/>
                                <w:sz w:val="36"/>
                                <w:szCs w:val="36"/>
                              </w:rPr>
                              <w:t>A</w:t>
                            </w:r>
                            <w:r>
                              <w:rPr>
                                <w:rFonts w:ascii="돋움" w:eastAsia="돋움" w:hAnsi="돋움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I </w:t>
                            </w:r>
                            <w:r>
                              <w:rPr>
                                <w:rFonts w:ascii="돋움" w:eastAsia="돋움" w:hAnsi="돋움" w:hint="eastAsia"/>
                                <w:color w:val="000000" w:themeColor="text1"/>
                                <w:sz w:val="36"/>
                                <w:szCs w:val="36"/>
                              </w:rPr>
                              <w:t>머신러닝 선정 기법 개발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11F1D" id="Text Box 14" o:spid="_x0000_s1032" type="#_x0000_t202" style="position:absolute;left:0;text-align:left;margin-left:153.1pt;margin-top:303.3pt;width:250.2pt;height:37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" filled="f" strokecolor="black [3213]">
                <v:stroke dashstyle="dash"/>
                <v:textbox inset="0,0,0,0">
                  <w:txbxContent>
                    <w:p w:rsidR="00C14F34" w:rsidRPr="009F11AF" w:rsidRDefault="00C14F34" w:rsidP="00C14F34">
                      <w:pPr>
                        <w:spacing w:afterLines="80" w:after="192"/>
                        <w:jc w:val="center"/>
                        <w:rPr>
                          <w:rFonts w:ascii="돋움" w:eastAsia="돋움" w:hAnsi="돋움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돋움" w:eastAsia="돋움" w:hAnsi="돋움" w:hint="eastAsia"/>
                          <w:color w:val="000000" w:themeColor="text1"/>
                          <w:sz w:val="36"/>
                          <w:szCs w:val="36"/>
                        </w:rPr>
                        <w:t>A</w:t>
                      </w:r>
                      <w:r>
                        <w:rPr>
                          <w:rFonts w:ascii="돋움" w:eastAsia="돋움" w:hAnsi="돋움"/>
                          <w:color w:val="000000" w:themeColor="text1"/>
                          <w:sz w:val="36"/>
                          <w:szCs w:val="36"/>
                        </w:rPr>
                        <w:t xml:space="preserve">I </w:t>
                      </w:r>
                      <w:r>
                        <w:rPr>
                          <w:rFonts w:ascii="돋움" w:eastAsia="돋움" w:hAnsi="돋움" w:hint="eastAsia"/>
                          <w:color w:val="000000" w:themeColor="text1"/>
                          <w:sz w:val="36"/>
                          <w:szCs w:val="36"/>
                        </w:rPr>
                        <w:t>머신러닝 선정 기법 개발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14F34">
        <w:rPr>
          <w:rFonts w:ascii="맑은 고딕" w:eastAsia="맑은 고딕" w:hAnsi="맑은 고딕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8FD393B" wp14:editId="05896407">
                <wp:simplePos x="0" y="0"/>
                <wp:positionH relativeFrom="column">
                  <wp:posOffset>1944370</wp:posOffset>
                </wp:positionH>
                <wp:positionV relativeFrom="paragraph">
                  <wp:posOffset>3006453</wp:posOffset>
                </wp:positionV>
                <wp:extent cx="3177540" cy="472440"/>
                <wp:effectExtent l="0" t="0" r="22860" b="22860"/>
                <wp:wrapTight wrapText="bothSides">
                  <wp:wrapPolygon edited="0">
                    <wp:start x="0" y="0"/>
                    <wp:lineTo x="0" y="21774"/>
                    <wp:lineTo x="21626" y="21774"/>
                    <wp:lineTo x="21626" y="20903"/>
                    <wp:lineTo x="259" y="13935"/>
                    <wp:lineTo x="21626" y="13935"/>
                    <wp:lineTo x="21626" y="0"/>
                    <wp:lineTo x="0" y="0"/>
                  </wp:wrapPolygon>
                </wp:wrapTight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472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txbx>
                        <w:txbxContent>
                          <w:p w:rsidR="00C14F34" w:rsidRPr="009F11AF" w:rsidRDefault="00C14F34" w:rsidP="00C14F34">
                            <w:pPr>
                              <w:spacing w:afterLines="80" w:after="192"/>
                              <w:jc w:val="center"/>
                              <w:rPr>
                                <w:rFonts w:ascii="돋움" w:eastAsia="돋움" w:hAnsi="돋움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F11AF">
                              <w:rPr>
                                <w:rFonts w:ascii="돋움" w:eastAsia="돋움" w:hAnsi="돋움" w:hint="eastAsia"/>
                                <w:color w:val="000000" w:themeColor="text1"/>
                                <w:sz w:val="36"/>
                                <w:szCs w:val="36"/>
                              </w:rPr>
                              <w:t>자료 선정 데이터베이스 구축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D393B" id="Text Box 13" o:spid="_x0000_s1033" type="#_x0000_t202" style="position:absolute;left:0;text-align:left;margin-left:153.1pt;margin-top:236.75pt;width:250.2pt;height:37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" filled="f" strokecolor="black [3213]">
                <v:stroke dashstyle="dash"/>
                <v:textbox inset="0,0,0,0">
                  <w:txbxContent>
                    <w:p w:rsidR="00C14F34" w:rsidRPr="009F11AF" w:rsidRDefault="00C14F34" w:rsidP="00C14F34">
                      <w:pPr>
                        <w:spacing w:afterLines="80" w:after="192"/>
                        <w:jc w:val="center"/>
                        <w:rPr>
                          <w:rFonts w:ascii="돋움" w:eastAsia="돋움" w:hAnsi="돋움"/>
                          <w:color w:val="000000" w:themeColor="text1"/>
                          <w:sz w:val="36"/>
                          <w:szCs w:val="36"/>
                        </w:rPr>
                      </w:pPr>
                      <w:r w:rsidRPr="009F11AF">
                        <w:rPr>
                          <w:rFonts w:ascii="돋움" w:eastAsia="돋움" w:hAnsi="돋움" w:hint="eastAsia"/>
                          <w:color w:val="000000" w:themeColor="text1"/>
                          <w:sz w:val="36"/>
                          <w:szCs w:val="36"/>
                        </w:rPr>
                        <w:t>자료 선정 데이터베이스 구축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14F34">
        <w:rPr>
          <w:rFonts w:ascii="맑은 고딕" w:eastAsia="맑은 고딕" w:hAnsi="맑은 고딕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92FF36" wp14:editId="1255974E">
                <wp:simplePos x="0" y="0"/>
                <wp:positionH relativeFrom="margin">
                  <wp:posOffset>849086</wp:posOffset>
                </wp:positionH>
                <wp:positionV relativeFrom="paragraph">
                  <wp:posOffset>261711</wp:posOffset>
                </wp:positionV>
                <wp:extent cx="4680000" cy="5220000"/>
                <wp:effectExtent l="0" t="0" r="25400" b="19050"/>
                <wp:wrapNone/>
                <wp:docPr id="9" name="사각형: 둥근 모서리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52200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4F34" w:rsidRDefault="00C14F34" w:rsidP="00C14F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92FF36" id="사각형: 둥근 모서리 9" o:spid="_x0000_s1034" style="position:absolute;left:0;text-align:left;margin-left:66.85pt;margin-top:20.6pt;width:368.5pt;height:41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" fillcolor="#a8d08d [1945]" strokecolor="black [3213]" strokeweight=".25pt">
                <v:stroke joinstyle="miter"/>
                <v:textbox>
                  <w:txbxContent>
                    <w:p w:rsidR="00C14F34" w:rsidRDefault="00C14F34" w:rsidP="00C14F3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bookmarkStart w:id="1" w:name="도시데이터"/>
    <w:bookmarkEnd w:id="1"/>
    <w:p w:rsidR="00C14F34" w:rsidRPr="00535512" w:rsidRDefault="00C14F34" w:rsidP="00C14F34">
      <w:pPr>
        <w:spacing w:line="380" w:lineRule="atLeast"/>
        <w:jc w:val="center"/>
        <w:rPr>
          <w:rFonts w:ascii="돋움" w:eastAsia="돋움" w:hAnsi="돋움"/>
          <w:b/>
          <w:sz w:val="36"/>
          <w:szCs w:val="36"/>
        </w:rPr>
      </w:pPr>
      <w:r>
        <w:rPr>
          <w:rFonts w:ascii="돋움" w:eastAsia="돋움" w:hAnsi="돋움"/>
          <w:b/>
          <w:sz w:val="36"/>
          <w:szCs w:val="36"/>
        </w:rPr>
        <w:ruby>
          <w:rubyPr>
            <w:rubyAlign w:val="center"/>
            <w:hps w:val="18"/>
            <w:hpsRaise w:val="34"/>
            <w:hpsBaseText w:val="36"/>
            <w:lid w:val="ko-KR"/>
          </w:rubyPr>
          <w:rt>
            <w:r w:rsidR="00C14F34" w:rsidRPr="00B6106E">
              <w:rPr>
                <w:rFonts w:ascii="돋움" w:eastAsia="돋움" w:hAnsi="돋움"/>
                <w:b/>
                <w:sz w:val="18"/>
                <w:szCs w:val="36"/>
              </w:rPr>
              <w:t>서울도시데이터</w:t>
            </w:r>
          </w:rt>
          <w:rubyBase>
            <w:r w:rsidR="00C14F34">
              <w:rPr>
                <w:rFonts w:ascii="돋움" w:eastAsia="돋움" w:hAnsi="돋움"/>
                <w:b/>
                <w:sz w:val="36"/>
                <w:szCs w:val="36"/>
              </w:rPr>
              <w:t>제설취약구간 대비 관리 방안</w:t>
            </w:r>
          </w:rubyBase>
        </w:ruby>
      </w:r>
    </w:p>
    <w:p w:rsidR="00C14F34" w:rsidRDefault="00C14F34" w:rsidP="00C14F34">
      <w:pPr>
        <w:spacing w:line="380" w:lineRule="atLeast"/>
      </w:pPr>
    </w:p>
    <w:p w:rsidR="00C14F34" w:rsidRPr="002B30E1" w:rsidRDefault="00C14F34" w:rsidP="00C14F34">
      <w:pPr>
        <w:keepNext/>
        <w:framePr w:dropCap="drop" w:lines="2" w:wrap="around" w:vAnchor="text" w:hAnchor="text"/>
        <w:spacing w:after="0" w:line="746" w:lineRule="exact"/>
        <w:textAlignment w:val="baseline"/>
        <w:rPr>
          <w:rFonts w:ascii="궁서" w:eastAsia="궁서" w:hAnsi="궁서"/>
          <w:position w:val="1"/>
          <w:sz w:val="57"/>
        </w:rPr>
      </w:pPr>
      <w:r>
        <w:rPr>
          <w:rFonts w:ascii="궁서" w:eastAsia="궁서" w:hAnsi="궁서" w:hint="eastAsia"/>
          <w:color w:val="FF0000"/>
          <w:position w:val="1"/>
          <w:sz w:val="57"/>
        </w:rPr>
        <w:t>서</w:t>
      </w:r>
    </w:p>
    <w:p w:rsidR="00C14F34" w:rsidRPr="00B6106E" w:rsidRDefault="00C14F34" w:rsidP="00C14F34">
      <w:pPr>
        <w:wordWrap/>
        <w:spacing w:after="0"/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09528A8D" wp14:editId="3E99FF64">
            <wp:simplePos x="0" y="0"/>
            <wp:positionH relativeFrom="margin">
              <wp:posOffset>5305788</wp:posOffset>
            </wp:positionH>
            <wp:positionV relativeFrom="paragraph">
              <wp:posOffset>102870</wp:posOffset>
            </wp:positionV>
            <wp:extent cx="1439545" cy="1259840"/>
            <wp:effectExtent l="0" t="0" r="8255" b="0"/>
            <wp:wrapSquare wrapText="bothSides"/>
            <wp:docPr id="21" name="그림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그림 21"/>
                    <pic:cNvPicPr preferRelativeResize="0"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111" t="35032" r="7234" b="36380"/>
                    <a:stretch/>
                  </pic:blipFill>
                  <pic:spPr bwMode="auto">
                    <a:xfrm>
                      <a:off x="0" y="0"/>
                      <a:ext cx="1439545" cy="1259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106E">
        <w:rPr>
          <w:rFonts w:hint="eastAsia"/>
        </w:rPr>
        <w:t>울시의 겨울철 제설 및 결빙 취약지역을 식별하기 위한 객관적인 기준과 데이터의 부재는 중요한 문제점이다</w:t>
      </w:r>
      <w:r w:rsidRPr="00B6106E">
        <w:t xml:space="preserve">. </w:t>
      </w:r>
      <w:r w:rsidRPr="00B6106E">
        <w:rPr>
          <w:rFonts w:hint="eastAsia"/>
        </w:rPr>
        <w:t>이는 겨울철 폭설</w:t>
      </w:r>
      <w:r w:rsidRPr="00B6106E">
        <w:t>(</w:t>
      </w:r>
      <w:r w:rsidRPr="00B6106E">
        <w:rPr>
          <w:rFonts w:hint="eastAsia"/>
        </w:rPr>
        <w:t>暴雪</w:t>
      </w:r>
      <w:r w:rsidRPr="00B6106E">
        <w:t xml:space="preserve">) </w:t>
      </w:r>
      <w:r w:rsidRPr="00B6106E">
        <w:rPr>
          <w:rFonts w:hint="eastAsia"/>
        </w:rPr>
        <w:t>시 교통사고의 위험 증가와 시민들의 불안감을 높이는 요소</w:t>
      </w:r>
      <w:r w:rsidRPr="00B6106E">
        <w:t>(</w:t>
      </w:r>
      <w:r w:rsidRPr="00B6106E">
        <w:rPr>
          <w:rFonts w:hint="eastAsia"/>
        </w:rPr>
        <w:t>要素</w:t>
      </w:r>
      <w:r w:rsidRPr="00B6106E">
        <w:t>)</w:t>
      </w:r>
      <w:r w:rsidRPr="00B6106E">
        <w:rPr>
          <w:rFonts w:hint="eastAsia"/>
        </w:rPr>
        <w:t>로 작용한다</w:t>
      </w:r>
      <w:r w:rsidRPr="00B6106E">
        <w:t xml:space="preserve">. </w:t>
      </w:r>
      <w:r w:rsidRPr="00B6106E">
        <w:rPr>
          <w:rFonts w:hint="eastAsia"/>
        </w:rPr>
        <w:t xml:space="preserve">기존 미세먼지와 대기오염물질 측정을 위해 설치된 </w:t>
      </w:r>
      <w:r w:rsidRPr="00B6106E">
        <w:t>S-DoT</w:t>
      </w:r>
      <w:r>
        <w:rPr>
          <w:rStyle w:val="a8"/>
        </w:rPr>
        <w:footnoteReference w:id="1"/>
      </w:r>
      <w:r w:rsidRPr="00B6106E">
        <w:t xml:space="preserve"> </w:t>
      </w:r>
      <w:r w:rsidRPr="00B6106E">
        <w:rPr>
          <w:rFonts w:hint="eastAsia"/>
        </w:rPr>
        <w:t>센서는 시민 생활환경권 공간에 촘촘히 설치되어 있다</w:t>
      </w:r>
      <w:r w:rsidRPr="00B6106E">
        <w:t xml:space="preserve">. </w:t>
      </w:r>
      <w:r w:rsidRPr="00B6106E">
        <w:rPr>
          <w:rFonts w:hint="eastAsia"/>
        </w:rPr>
        <w:t xml:space="preserve">시민 체감형 도시정책 수립에 기여할 것으로 기대되나 그 활용도가 저조하여 제설에 취약한 지역 선정을 위해 공간 단위로 세밀한 분석이 가능한 </w:t>
      </w:r>
      <w:r w:rsidRPr="00B6106E">
        <w:t xml:space="preserve">S-DoT </w:t>
      </w:r>
      <w:r w:rsidRPr="00B6106E">
        <w:rPr>
          <w:rFonts w:hint="eastAsia"/>
        </w:rPr>
        <w:t>데이터를 활용한다</w:t>
      </w:r>
      <w:r w:rsidRPr="00B6106E">
        <w:t xml:space="preserve">. </w:t>
      </w:r>
      <w:r w:rsidRPr="00B6106E">
        <w:rPr>
          <w:rFonts w:hint="eastAsia"/>
        </w:rPr>
        <w:t>수집한 기상자료를 활용하여 겨울철 제설취약지역을 식별하고 예측하는 것을 목적으로 한다</w:t>
      </w:r>
      <w:r w:rsidRPr="00B6106E">
        <w:t>.</w:t>
      </w:r>
    </w:p>
    <w:p w:rsidR="00C14F34" w:rsidRPr="00DD4819" w:rsidRDefault="00C14F34" w:rsidP="00C14F34">
      <w:pPr>
        <w:wordWrap/>
        <w:spacing w:after="0"/>
        <w:ind w:firstLineChars="100" w:firstLine="200"/>
      </w:pPr>
      <w:r w:rsidRPr="00B6106E">
        <w:rPr>
          <w:rFonts w:hint="eastAsia"/>
        </w:rPr>
        <w:t>겨울철 노면 상태에 따른 교통사고 발생자료를 분석하여 제설 작업이 시급한 지역을 식별하고자 한다</w:t>
      </w:r>
      <w:r w:rsidRPr="00B6106E">
        <w:t xml:space="preserve">. </w:t>
      </w:r>
      <w:r w:rsidRPr="00B6106E">
        <w:rPr>
          <w:rFonts w:hint="eastAsia"/>
        </w:rPr>
        <w:t>데이터에 근거한 객관적인 제설취약구간 선정과 관리가 필요하다</w:t>
      </w:r>
      <w:r w:rsidRPr="00B6106E">
        <w:t xml:space="preserve">. </w:t>
      </w:r>
      <w:r w:rsidRPr="00B6106E">
        <w:rPr>
          <w:rFonts w:hint="eastAsia"/>
        </w:rPr>
        <w:t xml:space="preserve">최신 자료를 활용하여 노면상황을 고려한 사고율과 교통사고 건수를 축으로 </w:t>
      </w:r>
      <w:r w:rsidRPr="00B6106E">
        <w:t>4</w:t>
      </w:r>
      <w:r w:rsidRPr="00B6106E">
        <w:rPr>
          <w:rFonts w:hint="eastAsia"/>
        </w:rPr>
        <w:t>분면 분석한 후</w:t>
      </w:r>
      <w:r w:rsidRPr="00B6106E">
        <w:t xml:space="preserve">, </w:t>
      </w:r>
      <w:r w:rsidRPr="00B6106E">
        <w:rPr>
          <w:rFonts w:hint="eastAsia"/>
        </w:rPr>
        <w:t>제</w:t>
      </w:r>
      <w:r w:rsidRPr="00B6106E">
        <w:t>1</w:t>
      </w:r>
      <w:r w:rsidRPr="00B6106E">
        <w:rPr>
          <w:rFonts w:hint="eastAsia"/>
        </w:rPr>
        <w:t>사분면을 제설취약지역으로 도출한다</w:t>
      </w:r>
      <w:r w:rsidRPr="00B6106E">
        <w:t xml:space="preserve">. </w:t>
      </w:r>
      <w:r w:rsidRPr="00B6106E">
        <w:rPr>
          <w:rFonts w:hint="eastAsia"/>
        </w:rPr>
        <w:t xml:space="preserve">제설 취약 지역은 </w:t>
      </w:r>
      <w:r w:rsidRPr="00B6106E">
        <w:t>70</w:t>
      </w:r>
      <w:r w:rsidRPr="00B6106E">
        <w:rPr>
          <w:rFonts w:hint="eastAsia"/>
        </w:rPr>
        <w:t>곳</w:t>
      </w:r>
      <w:r w:rsidRPr="00B6106E">
        <w:t>, 155</w:t>
      </w:r>
      <w:r w:rsidRPr="00B6106E">
        <w:rPr>
          <w:rFonts w:hint="eastAsia"/>
        </w:rPr>
        <w:t xml:space="preserve">개소 중점관리구간을 제외한 </w:t>
      </w:r>
      <w:r w:rsidRPr="00B6106E">
        <w:t>35</w:t>
      </w:r>
      <w:r w:rsidRPr="00B6106E">
        <w:rPr>
          <w:rFonts w:hint="eastAsia"/>
        </w:rPr>
        <w:t>곳 추가 대비가 필요할 것으로 예측됨에 따라 향후 정책 결정에 자료로 활용한다</w:t>
      </w:r>
      <w:r w:rsidRPr="00B6106E">
        <w:t>.</w:t>
      </w:r>
    </w:p>
    <w:p w:rsidR="00C14F34" w:rsidRPr="0038278D" w:rsidRDefault="00C14F34" w:rsidP="00C14F34">
      <w:pPr>
        <w:spacing w:after="0"/>
      </w:pPr>
    </w:p>
    <w:p w:rsidR="00C14F34" w:rsidRPr="002344A7" w:rsidRDefault="00C14F34" w:rsidP="00C14F34">
      <w:pPr>
        <w:spacing w:after="0"/>
        <w:rPr>
          <w:rFonts w:ascii="굴림" w:eastAsia="굴림" w:hAnsi="굴림"/>
          <w:color w:val="FFFFFF" w:themeColor="background1"/>
          <w:sz w:val="36"/>
          <w:szCs w:val="36"/>
        </w:rPr>
      </w:pPr>
      <w:r w:rsidRPr="002344A7">
        <w:rPr>
          <w:rFonts w:ascii="굴림" w:eastAsia="굴림" w:hAnsi="굴림" w:hint="eastAsia"/>
          <w:sz w:val="36"/>
          <w:szCs w:val="36"/>
        </w:rPr>
        <w:t xml:space="preserve">▣ </w:t>
      </w:r>
      <w:r w:rsidRPr="002344A7">
        <w:rPr>
          <w:rFonts w:ascii="굴림" w:eastAsia="굴림" w:hAnsi="굴림" w:hint="eastAsia"/>
          <w:color w:val="FFFFFF" w:themeColor="background1"/>
          <w:sz w:val="36"/>
          <w:szCs w:val="36"/>
          <w:highlight w:val="red"/>
        </w:rPr>
        <w:t>도시데이터 기상정보수집</w:t>
      </w:r>
    </w:p>
    <w:p w:rsidR="00C14F34" w:rsidRPr="00C32B36" w:rsidRDefault="00C14F34" w:rsidP="00C14F34">
      <w:pPr>
        <w:pStyle w:val="a6"/>
        <w:numPr>
          <w:ilvl w:val="0"/>
          <w:numId w:val="1"/>
        </w:numPr>
        <w:autoSpaceDE w:val="0"/>
        <w:autoSpaceDN w:val="0"/>
        <w:spacing w:after="0" w:line="320" w:lineRule="atLeast"/>
        <w:ind w:leftChars="0"/>
      </w:pPr>
      <w:r>
        <w:rPr>
          <w:rFonts w:hint="eastAsia"/>
          <w:noProof/>
        </w:rPr>
        <w:t>I</w:t>
      </w:r>
      <w:r>
        <w:rPr>
          <w:noProof/>
        </w:rPr>
        <w:t xml:space="preserve">oT </w:t>
      </w:r>
      <w:r>
        <w:rPr>
          <w:rFonts w:hint="eastAsia"/>
          <w:noProof/>
        </w:rPr>
        <w:t xml:space="preserve">기반 </w:t>
      </w:r>
      <w:r>
        <w:rPr>
          <w:noProof/>
        </w:rPr>
        <w:t xml:space="preserve">S-DoT </w:t>
      </w:r>
      <w:r>
        <w:rPr>
          <w:rFonts w:hint="eastAsia"/>
          <w:noProof/>
        </w:rPr>
        <w:t>활용 기상정보 수집</w:t>
      </w:r>
    </w:p>
    <w:p w:rsidR="00C14F34" w:rsidRDefault="00C14F34" w:rsidP="00C14F34">
      <w:pPr>
        <w:pStyle w:val="a6"/>
        <w:numPr>
          <w:ilvl w:val="1"/>
          <w:numId w:val="1"/>
        </w:numPr>
        <w:autoSpaceDE w:val="0"/>
        <w:autoSpaceDN w:val="0"/>
        <w:spacing w:after="0" w:line="320" w:lineRule="atLeast"/>
        <w:ind w:leftChars="0"/>
      </w:pPr>
      <w:r w:rsidRPr="001901ED">
        <w:rPr>
          <w:noProof/>
        </w:rPr>
        <w:t xml:space="preserve"> </w:t>
      </w:r>
      <w:r>
        <w:rPr>
          <w:noProof/>
        </w:rPr>
        <w:t>S-DoT</w:t>
      </w:r>
      <w:r>
        <w:rPr>
          <w:rFonts w:hint="eastAsia"/>
          <w:noProof/>
        </w:rPr>
        <w:t xml:space="preserve"> 센서 </w:t>
      </w:r>
      <w:r>
        <w:rPr>
          <w:noProof/>
        </w:rPr>
        <w:t xml:space="preserve">: </w:t>
      </w:r>
      <w:r>
        <w:rPr>
          <w:rFonts w:hint="eastAsia"/>
          <w:noProof/>
        </w:rPr>
        <w:t>시민 생활권 고해상도 기상자료 측정</w:t>
      </w:r>
    </w:p>
    <w:p w:rsidR="00C14F34" w:rsidRPr="00C32B36" w:rsidRDefault="00C14F34" w:rsidP="00C14F34">
      <w:pPr>
        <w:pStyle w:val="a6"/>
        <w:numPr>
          <w:ilvl w:val="1"/>
          <w:numId w:val="1"/>
        </w:numPr>
        <w:autoSpaceDE w:val="0"/>
        <w:autoSpaceDN w:val="0"/>
        <w:spacing w:after="0" w:line="320" w:lineRule="atLeast"/>
        <w:ind w:leftChars="0"/>
      </w:pPr>
      <w:r>
        <w:rPr>
          <w:noProof/>
        </w:rPr>
        <w:t xml:space="preserve"> S-DoT</w:t>
      </w:r>
      <w:r>
        <w:rPr>
          <w:rFonts w:hint="eastAsia"/>
        </w:rPr>
        <w:t xml:space="preserve"> 데이터 </w:t>
      </w:r>
      <w:r>
        <w:t>: ‘</w:t>
      </w:r>
      <w:r>
        <w:rPr>
          <w:rFonts w:hint="eastAsia"/>
        </w:rPr>
        <w:t>서울열린데이터광장</w:t>
      </w:r>
      <w:r>
        <w:t xml:space="preserve">’ </w:t>
      </w:r>
      <w:r>
        <w:rPr>
          <w:rFonts w:hint="eastAsia"/>
        </w:rPr>
        <w:t>구독 가능</w:t>
      </w:r>
    </w:p>
    <w:p w:rsidR="00C14F34" w:rsidRPr="000168D7" w:rsidRDefault="00C14F34" w:rsidP="00C14F34">
      <w:pPr>
        <w:pStyle w:val="a6"/>
        <w:numPr>
          <w:ilvl w:val="0"/>
          <w:numId w:val="1"/>
        </w:numPr>
        <w:autoSpaceDE w:val="0"/>
        <w:autoSpaceDN w:val="0"/>
        <w:spacing w:after="0" w:line="320" w:lineRule="atLeast"/>
        <w:ind w:leftChars="0"/>
      </w:pPr>
      <w:r>
        <w:rPr>
          <w:rFonts w:hint="eastAsia"/>
        </w:rPr>
        <w:t>기상요인 극한기수지수 기준</w:t>
      </w:r>
    </w:p>
    <w:p w:rsidR="00C14F34" w:rsidRPr="000168D7" w:rsidRDefault="00C14F34" w:rsidP="00C14F34">
      <w:pPr>
        <w:pStyle w:val="a6"/>
        <w:numPr>
          <w:ilvl w:val="1"/>
          <w:numId w:val="1"/>
        </w:numPr>
        <w:autoSpaceDE w:val="0"/>
        <w:autoSpaceDN w:val="0"/>
        <w:spacing w:after="0" w:line="320" w:lineRule="atLeast"/>
        <w:ind w:leftChars="0"/>
      </w:pPr>
      <w:r>
        <w:rPr>
          <w:rFonts w:hint="eastAsia"/>
        </w:rPr>
        <w:t xml:space="preserve">한파일수 </w:t>
      </w:r>
      <w:r>
        <w:t xml:space="preserve">: </w:t>
      </w:r>
      <w:r>
        <w:rPr>
          <w:rFonts w:hint="eastAsia"/>
        </w:rPr>
        <w:t xml:space="preserve">일최저기온이 </w:t>
      </w:r>
      <w:r>
        <w:t>-12</w:t>
      </w:r>
      <w:r>
        <w:rPr>
          <w:rFonts w:hint="eastAsia"/>
        </w:rPr>
        <w:t>도 이하인 날의 연중일수</w:t>
      </w:r>
    </w:p>
    <w:p w:rsidR="00C14F34" w:rsidRPr="000168D7" w:rsidRDefault="00C14F34" w:rsidP="00C14F34">
      <w:pPr>
        <w:pStyle w:val="a6"/>
        <w:numPr>
          <w:ilvl w:val="1"/>
          <w:numId w:val="1"/>
        </w:numPr>
        <w:autoSpaceDE w:val="0"/>
        <w:autoSpaceDN w:val="0"/>
        <w:spacing w:after="0" w:line="320" w:lineRule="atLeast"/>
        <w:ind w:leftChars="0"/>
      </w:pPr>
      <w:r>
        <w:rPr>
          <w:rFonts w:hint="eastAsia"/>
        </w:rPr>
        <w:t xml:space="preserve">결빙일수 </w:t>
      </w:r>
      <w:r>
        <w:t xml:space="preserve">: </w:t>
      </w:r>
      <w:r>
        <w:rPr>
          <w:rFonts w:hint="eastAsia"/>
        </w:rPr>
        <w:t xml:space="preserve">일최고기온이 </w:t>
      </w:r>
      <w:r>
        <w:t>0</w:t>
      </w:r>
      <w:r>
        <w:rPr>
          <w:rFonts w:hint="eastAsia"/>
        </w:rPr>
        <w:t>도 미만인 날의 연중일수</w:t>
      </w:r>
    </w:p>
    <w:p w:rsidR="00C14F34" w:rsidRDefault="00C14F34" w:rsidP="00C14F34">
      <w:pPr>
        <w:spacing w:after="0" w:line="320" w:lineRule="atLeast"/>
      </w:pPr>
      <w:r w:rsidRPr="00136335">
        <w:rPr>
          <w:noProof/>
        </w:rPr>
        <w:t xml:space="preserve"> </w:t>
      </w:r>
    </w:p>
    <w:p w:rsidR="00C14F34" w:rsidRPr="002344A7" w:rsidRDefault="00C14F34" w:rsidP="00C14F34">
      <w:pPr>
        <w:spacing w:after="0"/>
        <w:rPr>
          <w:rFonts w:ascii="굴림" w:eastAsia="굴림" w:hAnsi="굴림"/>
          <w:iCs/>
          <w:sz w:val="36"/>
          <w:szCs w:val="36"/>
          <w:u w:val="single"/>
        </w:rPr>
      </w:pPr>
      <w:r w:rsidRPr="002344A7">
        <w:rPr>
          <w:rFonts w:ascii="굴림" w:eastAsia="굴림" w:hAnsi="굴림" w:hint="eastAsia"/>
          <w:iCs/>
          <w:sz w:val="36"/>
          <w:szCs w:val="36"/>
        </w:rPr>
        <w:t>▣</w:t>
      </w:r>
      <w:r w:rsidRPr="002344A7">
        <w:rPr>
          <w:rFonts w:ascii="굴림" w:eastAsia="굴림" w:hAnsi="굴림" w:hint="eastAsia"/>
          <w:b/>
          <w:iCs/>
          <w:sz w:val="36"/>
          <w:szCs w:val="36"/>
        </w:rPr>
        <w:t xml:space="preserve"> </w:t>
      </w:r>
      <w:r w:rsidRPr="002344A7">
        <w:rPr>
          <w:rFonts w:ascii="굴림" w:eastAsia="굴림" w:hAnsi="굴림" w:hint="eastAsia"/>
          <w:iCs/>
          <w:sz w:val="36"/>
          <w:szCs w:val="36"/>
          <w:u w:val="single"/>
        </w:rPr>
        <w:t>제설</w:t>
      </w:r>
      <w:r w:rsidRPr="002344A7">
        <w:rPr>
          <w:rFonts w:ascii="굴림" w:eastAsia="굴림" w:hAnsi="굴림" w:hint="eastAsia"/>
          <w:iCs/>
          <w:sz w:val="36"/>
          <w:szCs w:val="36"/>
          <w:u w:val="single"/>
          <w:em w:val="comma"/>
        </w:rPr>
        <w:t>취약구간</w:t>
      </w:r>
      <w:r w:rsidRPr="002344A7">
        <w:rPr>
          <w:rFonts w:ascii="굴림" w:eastAsia="굴림" w:hAnsi="굴림" w:hint="eastAsia"/>
          <w:iCs/>
          <w:sz w:val="36"/>
          <w:szCs w:val="36"/>
          <w:u w:val="single"/>
        </w:rPr>
        <w:t xml:space="preserve"> 분석 및 </w:t>
      </w:r>
      <w:r w:rsidRPr="002344A7">
        <w:rPr>
          <w:rFonts w:ascii="굴림" w:eastAsia="굴림" w:hAnsi="굴림" w:hint="eastAsia"/>
          <w:iCs/>
          <w:sz w:val="36"/>
          <w:szCs w:val="36"/>
          <w:u w:val="single"/>
          <w:em w:val="comma"/>
        </w:rPr>
        <w:t>관리</w:t>
      </w:r>
    </w:p>
    <w:tbl>
      <w:tblPr>
        <w:tblW w:w="10747" w:type="dxa"/>
        <w:tblBorders>
          <w:top w:val="double" w:sz="6" w:space="0" w:color="000000"/>
          <w:bottom w:val="doub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701"/>
        <w:gridCol w:w="5387"/>
        <w:gridCol w:w="992"/>
        <w:gridCol w:w="1391"/>
      </w:tblGrid>
      <w:tr w:rsidR="00C14F34" w:rsidRPr="00037140" w:rsidTr="00C14F34">
        <w:trPr>
          <w:trHeight w:val="462"/>
        </w:trPr>
        <w:tc>
          <w:tcPr>
            <w:tcW w:w="1276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FFFF00"/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 w:rsidRPr="001901ED">
              <w:rPr>
                <w:rFonts w:ascii="돋움" w:eastAsia="돋움" w:hAnsi="돋움" w:cs="굴림" w:hint="eastAsia"/>
                <w:color w:val="000000"/>
                <w:kern w:val="0"/>
              </w:rPr>
              <w:t>구분</w:t>
            </w:r>
          </w:p>
        </w:tc>
        <w:tc>
          <w:tcPr>
            <w:tcW w:w="1701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FFFF00"/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 w:rsidRPr="001901ED">
              <w:rPr>
                <w:rFonts w:ascii="돋움" w:eastAsia="돋움" w:hAnsi="돋움" w:cs="굴림" w:hint="eastAsia"/>
                <w:color w:val="000000"/>
                <w:kern w:val="0"/>
              </w:rPr>
              <w:t>대상</w:t>
            </w:r>
          </w:p>
        </w:tc>
        <w:tc>
          <w:tcPr>
            <w:tcW w:w="538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FFFF00"/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주요 내용</w:t>
            </w:r>
          </w:p>
        </w:tc>
        <w:tc>
          <w:tcPr>
            <w:tcW w:w="992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FFFF00"/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구간수</w:t>
            </w:r>
          </w:p>
        </w:tc>
        <w:tc>
          <w:tcPr>
            <w:tcW w:w="1391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FFFF00"/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비고</w:t>
            </w:r>
          </w:p>
        </w:tc>
      </w:tr>
      <w:tr w:rsidR="00C14F34" w:rsidRPr="00037140" w:rsidTr="00C14F34">
        <w:trPr>
          <w:trHeight w:val="385"/>
        </w:trPr>
        <w:tc>
          <w:tcPr>
            <w:tcW w:w="1276" w:type="dxa"/>
            <w:vMerge w:val="restart"/>
            <w:tcBorders>
              <w:top w:val="double" w:sz="6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 w:rsidRPr="001901ED">
              <w:rPr>
                <w:rFonts w:ascii="돋움" w:eastAsia="돋움" w:hAnsi="돋움" w:cs="굴림" w:hint="eastAsia"/>
                <w:color w:val="000000"/>
                <w:kern w:val="0"/>
              </w:rPr>
              <w:t>서울시</w:t>
            </w:r>
          </w:p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 w:rsidRPr="001901ED">
              <w:rPr>
                <w:rFonts w:ascii="돋움" w:eastAsia="돋움" w:hAnsi="돋움" w:cs="굴림" w:hint="eastAsia"/>
                <w:color w:val="000000"/>
                <w:kern w:val="0"/>
              </w:rPr>
              <w:t>시도노선</w:t>
            </w:r>
          </w:p>
        </w:tc>
        <w:tc>
          <w:tcPr>
            <w:tcW w:w="1701" w:type="dxa"/>
            <w:tcBorders>
              <w:top w:val="double" w:sz="6" w:space="0" w:color="000000"/>
              <w:bottom w:val="single" w:sz="4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 w:rsidRPr="001901ED">
              <w:rPr>
                <w:rFonts w:ascii="돋움" w:eastAsia="돋움" w:hAnsi="돋움" w:cs="굴림" w:hint="eastAsia"/>
                <w:color w:val="000000"/>
                <w:kern w:val="0"/>
              </w:rPr>
              <w:t>중점관리구간</w:t>
            </w:r>
          </w:p>
        </w:tc>
        <w:tc>
          <w:tcPr>
            <w:tcW w:w="5387" w:type="dxa"/>
            <w:tcBorders>
              <w:top w:val="double" w:sz="6" w:space="0" w:color="000000"/>
              <w:bottom w:val="single" w:sz="4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기존 대상 중점관리(금천구,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중구,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종로구,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동작구 등)</w:t>
            </w:r>
          </w:p>
        </w:tc>
        <w:tc>
          <w:tcPr>
            <w:tcW w:w="992" w:type="dxa"/>
            <w:tcBorders>
              <w:top w:val="double" w:sz="6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1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55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개</w:t>
            </w:r>
          </w:p>
        </w:tc>
        <w:tc>
          <w:tcPr>
            <w:tcW w:w="1391" w:type="dxa"/>
            <w:tcBorders>
              <w:top w:val="double" w:sz="6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행정동 포함</w:t>
            </w:r>
          </w:p>
        </w:tc>
      </w:tr>
      <w:tr w:rsidR="00C14F34" w:rsidRPr="00037140" w:rsidTr="00C14F34">
        <w:trPr>
          <w:trHeight w:val="411"/>
        </w:trPr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 w:rsidRPr="001901ED">
              <w:rPr>
                <w:rFonts w:ascii="돋움" w:eastAsia="돋움" w:hAnsi="돋움" w:cs="굴림" w:hint="eastAsia"/>
                <w:color w:val="000000"/>
                <w:kern w:val="0"/>
              </w:rPr>
              <w:t>제설취약구간</w:t>
            </w:r>
          </w:p>
        </w:tc>
        <w:tc>
          <w:tcPr>
            <w:tcW w:w="5387" w:type="dxa"/>
            <w:tcBorders>
              <w:top w:val="single" w:sz="4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대설 시 취약자 밀집(은평구,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노원구,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금천구 등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3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>5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곳</w:t>
            </w:r>
          </w:p>
        </w:tc>
        <w:tc>
          <w:tcPr>
            <w:tcW w:w="1391" w:type="dxa"/>
            <w:vMerge w:val="restart"/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구간 중첩</w:t>
            </w:r>
          </w:p>
        </w:tc>
      </w:tr>
      <w:tr w:rsidR="00C14F34" w:rsidRPr="00037140" w:rsidTr="00C14F34">
        <w:trPr>
          <w:trHeight w:val="417"/>
        </w:trPr>
        <w:tc>
          <w:tcPr>
            <w:tcW w:w="2977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 w:rsidRPr="001901ED">
              <w:rPr>
                <w:rFonts w:ascii="돋움" w:eastAsia="돋움" w:hAnsi="돋움" w:cs="굴림" w:hint="eastAsia"/>
                <w:color w:val="000000"/>
                <w:kern w:val="0"/>
              </w:rPr>
              <w:t>향후 추가 필요 구간</w:t>
            </w:r>
          </w:p>
        </w:tc>
        <w:tc>
          <w:tcPr>
            <w:tcW w:w="5387" w:type="dxa"/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긴 도로(성북동,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도화동,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시흥동,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방학동,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이문동 등)</w:t>
            </w:r>
          </w:p>
        </w:tc>
        <w:tc>
          <w:tcPr>
            <w:tcW w:w="992" w:type="dxa"/>
            <w:vMerge/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</w:p>
        </w:tc>
        <w:tc>
          <w:tcPr>
            <w:tcW w:w="1391" w:type="dxa"/>
            <w:vMerge/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</w:p>
        </w:tc>
      </w:tr>
      <w:tr w:rsidR="00C14F34" w:rsidRPr="00037140" w:rsidTr="00C14F34">
        <w:trPr>
          <w:trHeight w:val="410"/>
        </w:trPr>
        <w:tc>
          <w:tcPr>
            <w:tcW w:w="2977" w:type="dxa"/>
            <w:gridSpan w:val="2"/>
            <w:vMerge/>
            <w:tcBorders>
              <w:bottom w:val="double" w:sz="6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</w:p>
        </w:tc>
        <w:tc>
          <w:tcPr>
            <w:tcW w:w="5387" w:type="dxa"/>
            <w:tcBorders>
              <w:top w:val="single" w:sz="4" w:space="0" w:color="000000"/>
              <w:bottom w:val="double" w:sz="6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제설인프라(제설함,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염화칼슘보관함,</w:t>
            </w:r>
            <w:r>
              <w:rPr>
                <w:rFonts w:ascii="돋움" w:eastAsia="돋움" w:hAnsi="돋움" w:cs="굴림"/>
                <w:color w:val="000000"/>
                <w:kern w:val="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</w:rPr>
              <w:t>제설전진기지 등)</w:t>
            </w:r>
          </w:p>
        </w:tc>
        <w:tc>
          <w:tcPr>
            <w:tcW w:w="992" w:type="dxa"/>
            <w:vMerge/>
            <w:tcBorders>
              <w:bottom w:val="double" w:sz="6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bottom w:val="double" w:sz="6" w:space="0" w:color="000000"/>
            </w:tcBorders>
            <w:vAlign w:val="center"/>
          </w:tcPr>
          <w:p w:rsidR="00C14F34" w:rsidRPr="001901ED" w:rsidRDefault="00C14F34" w:rsidP="001D31D0">
            <w:pPr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</w:rPr>
              <w:t>자치구별</w:t>
            </w:r>
          </w:p>
        </w:tc>
      </w:tr>
    </w:tbl>
    <w:p w:rsidR="00C14F34" w:rsidRPr="00037140" w:rsidRDefault="00C14F34" w:rsidP="00C14F34">
      <w:pPr>
        <w:spacing w:after="0" w:line="320" w:lineRule="atLeast"/>
        <w:ind w:right="684"/>
        <w:rPr>
          <w:rFonts w:ascii="굴림" w:eastAsia="굴림" w:hAnsi="굴림"/>
          <w:b/>
          <w:w w:val="95"/>
        </w:rPr>
      </w:pPr>
    </w:p>
    <w:p w:rsidR="00D71D9E" w:rsidRPr="00C14F34" w:rsidRDefault="00C14F34" w:rsidP="00C14F34">
      <w:pPr>
        <w:spacing w:after="0" w:line="320" w:lineRule="atLeast"/>
        <w:ind w:right="85"/>
        <w:jc w:val="right"/>
        <w:rPr>
          <w:rFonts w:ascii="돋움" w:eastAsia="돋움" w:hAnsi="돋움"/>
          <w:b/>
          <w:w w:val="105"/>
          <w:sz w:val="48"/>
          <w:szCs w:val="48"/>
        </w:rPr>
      </w:pPr>
      <w:r>
        <w:rPr>
          <w:rFonts w:ascii="돋움" w:eastAsia="돋움" w:hAnsi="돋움" w:hint="eastAsia"/>
          <w:b/>
          <w:w w:val="105"/>
          <w:sz w:val="48"/>
          <w:szCs w:val="48"/>
        </w:rPr>
        <w:t>안전인프라연구실</w:t>
      </w:r>
    </w:p>
    <w:sectPr w:rsidR="00D71D9E" w:rsidRPr="00C14F34" w:rsidSect="00C14F34">
      <w:headerReference w:type="default" r:id="rId12"/>
      <w:footerReference w:type="default" r:id="rId13"/>
      <w:footnotePr>
        <w:numFmt w:val="lowerLetter"/>
      </w:footnotePr>
      <w:pgSz w:w="11906" w:h="16838" w:code="9"/>
      <w:pgMar w:top="567" w:right="624" w:bottom="567" w:left="624" w:header="567" w:footer="567" w:gutter="0"/>
      <w:pgNumType w:fmt="upperLetter" w:start="5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917" w:rsidRDefault="00250917" w:rsidP="00A931E9">
      <w:pPr>
        <w:spacing w:after="0" w:line="240" w:lineRule="auto"/>
      </w:pPr>
      <w:r>
        <w:separator/>
      </w:r>
    </w:p>
  </w:endnote>
  <w:endnote w:type="continuationSeparator" w:id="0">
    <w:p w:rsidR="00250917" w:rsidRDefault="00250917" w:rsidP="00A93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궁서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2392663"/>
      <w:docPartObj>
        <w:docPartGallery w:val="Page Numbers (Bottom of Page)"/>
        <w:docPartUnique/>
      </w:docPartObj>
    </w:sdtPr>
    <w:sdtEndPr/>
    <w:sdtContent>
      <w:p w:rsidR="00D71D9E" w:rsidRDefault="00D71D9E" w:rsidP="00164DC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494" w:rsidRPr="00651494">
          <w:rPr>
            <w:noProof/>
            <w:lang w:val="ko-KR"/>
          </w:rPr>
          <w:t>E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917" w:rsidRDefault="00250917" w:rsidP="00A931E9">
      <w:pPr>
        <w:spacing w:after="0" w:line="240" w:lineRule="auto"/>
      </w:pPr>
      <w:r>
        <w:separator/>
      </w:r>
    </w:p>
  </w:footnote>
  <w:footnote w:type="continuationSeparator" w:id="0">
    <w:p w:rsidR="00250917" w:rsidRDefault="00250917" w:rsidP="00A931E9">
      <w:pPr>
        <w:spacing w:after="0" w:line="240" w:lineRule="auto"/>
      </w:pPr>
      <w:r>
        <w:continuationSeparator/>
      </w:r>
    </w:p>
  </w:footnote>
  <w:footnote w:id="1">
    <w:p w:rsidR="00C14F34" w:rsidRDefault="00C14F34" w:rsidP="00C14F34">
      <w:pPr>
        <w:pStyle w:val="a7"/>
      </w:pPr>
      <w:r>
        <w:rPr>
          <w:rStyle w:val="a8"/>
        </w:rPr>
        <w:footnoteRef/>
      </w:r>
      <w:r>
        <w:t xml:space="preserve"> </w:t>
      </w:r>
      <w:r w:rsidRPr="00B6106E">
        <w:rPr>
          <w:rFonts w:eastAsiaTheme="minorHAnsi"/>
        </w:rPr>
        <w:t>2019</w:t>
      </w:r>
      <w:r w:rsidRPr="00B6106E">
        <w:rPr>
          <w:rFonts w:eastAsiaTheme="minorHAnsi" w:cs="함초롬바탕" w:hint="eastAsia"/>
        </w:rPr>
        <w:t>년부터 미세먼지와 대기오염물질 측정을 위한 도시형 데이터 센서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DC4" w:rsidRPr="00C14F34" w:rsidRDefault="00C14F34" w:rsidP="00C14F34">
    <w:pPr>
      <w:spacing w:line="380" w:lineRule="atLeast"/>
      <w:jc w:val="right"/>
      <w:rPr>
        <w:rFonts w:ascii="궁서" w:eastAsia="궁서" w:hAnsi="궁서"/>
      </w:rPr>
    </w:pPr>
    <w:r w:rsidRPr="008E50B2">
      <w:rPr>
        <w:rFonts w:ascii="궁서" w:eastAsia="궁서" w:hAnsi="궁서" w:hint="eastAsia"/>
      </w:rPr>
      <w:t>시민안전 확보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A521F"/>
    <w:multiLevelType w:val="hybridMultilevel"/>
    <w:tmpl w:val="CED8E5AA"/>
    <w:lvl w:ilvl="0" w:tplc="9A4CF0E2">
      <w:start w:val="1"/>
      <w:numFmt w:val="decimal"/>
      <w:lvlText w:val="(%1)"/>
      <w:lvlJc w:val="left"/>
      <w:pPr>
        <w:ind w:left="840" w:hanging="360"/>
      </w:pPr>
      <w:rPr>
        <w:rFonts w:asciiTheme="minorHAnsi" w:hAnsi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1" w15:restartNumberingAfterBreak="0">
    <w:nsid w:val="4F5421BE"/>
    <w:multiLevelType w:val="multilevel"/>
    <w:tmpl w:val="1F2EA964"/>
    <w:lvl w:ilvl="0">
      <w:start w:val="1"/>
      <w:numFmt w:val="decimal"/>
      <w:suff w:val="space"/>
      <w:lvlText w:val="%1"/>
      <w:lvlJc w:val="left"/>
      <w:pPr>
        <w:ind w:left="425" w:hanging="255"/>
      </w:pPr>
      <w:rPr>
        <w:rFonts w:hint="eastAsia"/>
      </w:rPr>
    </w:lvl>
    <w:lvl w:ilvl="1">
      <w:start w:val="1"/>
      <w:numFmt w:val="ganada"/>
      <w:suff w:val="space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00"/>
    <w:rsid w:val="00000C35"/>
    <w:rsid w:val="0011372E"/>
    <w:rsid w:val="00164DC4"/>
    <w:rsid w:val="00233A05"/>
    <w:rsid w:val="00250917"/>
    <w:rsid w:val="00271131"/>
    <w:rsid w:val="003904E3"/>
    <w:rsid w:val="003A5412"/>
    <w:rsid w:val="00401400"/>
    <w:rsid w:val="004A482A"/>
    <w:rsid w:val="005562EF"/>
    <w:rsid w:val="00644FA5"/>
    <w:rsid w:val="00651494"/>
    <w:rsid w:val="008C182A"/>
    <w:rsid w:val="00956671"/>
    <w:rsid w:val="00A37707"/>
    <w:rsid w:val="00A931E9"/>
    <w:rsid w:val="00AC4855"/>
    <w:rsid w:val="00B375EA"/>
    <w:rsid w:val="00B72036"/>
    <w:rsid w:val="00C14F34"/>
    <w:rsid w:val="00C6688A"/>
    <w:rsid w:val="00CC2EB2"/>
    <w:rsid w:val="00D71D9E"/>
    <w:rsid w:val="00DC7CD0"/>
    <w:rsid w:val="00DF23D8"/>
    <w:rsid w:val="00E37825"/>
    <w:rsid w:val="00EE6758"/>
    <w:rsid w:val="00F42A3B"/>
    <w:rsid w:val="00F94DAA"/>
    <w:rsid w:val="00FC1428"/>
    <w:rsid w:val="00FD359D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76444A"/>
  <w15:chartTrackingRefBased/>
  <w15:docId w15:val="{0598C64C-445F-4A96-90E3-3FECACDD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31E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31E9"/>
  </w:style>
  <w:style w:type="paragraph" w:styleId="a4">
    <w:name w:val="footer"/>
    <w:basedOn w:val="a"/>
    <w:link w:val="Char0"/>
    <w:uiPriority w:val="99"/>
    <w:unhideWhenUsed/>
    <w:rsid w:val="00A931E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31E9"/>
  </w:style>
  <w:style w:type="paragraph" w:customStyle="1" w:styleId="platform">
    <w:name w:val="platform"/>
    <w:basedOn w:val="a"/>
    <w:qFormat/>
    <w:rsid w:val="003A5412"/>
    <w:pPr>
      <w:widowControl/>
      <w:wordWrap/>
      <w:autoSpaceDE/>
      <w:autoSpaceDN/>
      <w:spacing w:after="240"/>
      <w:ind w:leftChars="150" w:left="150"/>
    </w:pPr>
    <w:rPr>
      <w:rFonts w:ascii="돋움" w:eastAsia="굴림" w:hAnsi="돋움"/>
      <w:w w:val="95"/>
      <w:szCs w:val="20"/>
    </w:rPr>
  </w:style>
  <w:style w:type="paragraph" w:styleId="a5">
    <w:name w:val="caption"/>
    <w:basedOn w:val="a"/>
    <w:next w:val="a"/>
    <w:uiPriority w:val="35"/>
    <w:unhideWhenUsed/>
    <w:qFormat/>
    <w:rsid w:val="00EE6758"/>
    <w:pPr>
      <w:widowControl/>
      <w:wordWrap/>
      <w:autoSpaceDE/>
      <w:autoSpaceDN/>
    </w:pPr>
    <w:rPr>
      <w:b/>
      <w:bCs/>
      <w:szCs w:val="20"/>
    </w:rPr>
  </w:style>
  <w:style w:type="paragraph" w:styleId="a6">
    <w:name w:val="List Paragraph"/>
    <w:basedOn w:val="a"/>
    <w:uiPriority w:val="34"/>
    <w:qFormat/>
    <w:rsid w:val="00C6688A"/>
    <w:pPr>
      <w:widowControl/>
      <w:wordWrap/>
      <w:autoSpaceDE/>
      <w:autoSpaceDN/>
      <w:ind w:leftChars="400" w:left="800"/>
    </w:pPr>
    <w:rPr>
      <w:szCs w:val="20"/>
    </w:rPr>
  </w:style>
  <w:style w:type="paragraph" w:styleId="a7">
    <w:name w:val="footnote text"/>
    <w:basedOn w:val="a"/>
    <w:link w:val="Char1"/>
    <w:uiPriority w:val="99"/>
    <w:semiHidden/>
    <w:unhideWhenUsed/>
    <w:rsid w:val="00C6688A"/>
    <w:pPr>
      <w:widowControl/>
      <w:wordWrap/>
      <w:autoSpaceDE/>
      <w:autoSpaceDN/>
      <w:snapToGrid w:val="0"/>
      <w:jc w:val="left"/>
    </w:pPr>
    <w:rPr>
      <w:szCs w:val="20"/>
    </w:rPr>
  </w:style>
  <w:style w:type="character" w:customStyle="1" w:styleId="Char1">
    <w:name w:val="각주 텍스트 Char"/>
    <w:basedOn w:val="a0"/>
    <w:link w:val="a7"/>
    <w:uiPriority w:val="99"/>
    <w:semiHidden/>
    <w:rsid w:val="00C6688A"/>
    <w:rPr>
      <w:szCs w:val="20"/>
    </w:rPr>
  </w:style>
  <w:style w:type="character" w:styleId="a8">
    <w:name w:val="footnote reference"/>
    <w:basedOn w:val="a0"/>
    <w:semiHidden/>
    <w:unhideWhenUsed/>
    <w:rsid w:val="00C6688A"/>
    <w:rPr>
      <w:vertAlign w:val="superscript"/>
    </w:rPr>
  </w:style>
  <w:style w:type="paragraph" w:customStyle="1" w:styleId="a9">
    <w:name w:val="각주"/>
    <w:basedOn w:val="a"/>
    <w:rsid w:val="00C6688A"/>
    <w:pPr>
      <w:widowControl/>
      <w:wordWrap/>
      <w:autoSpaceDE/>
      <w:autoSpaceDN/>
      <w:snapToGrid w:val="0"/>
      <w:spacing w:after="0" w:line="312" w:lineRule="auto"/>
    </w:pPr>
    <w:rPr>
      <w:rFonts w:ascii="한양신명조" w:eastAsia="한양신명조" w:hAnsi="한양신명조" w:cs="굴림"/>
      <w:color w:val="000000"/>
      <w:kern w:val="0"/>
      <w:sz w:val="19"/>
      <w:szCs w:val="19"/>
    </w:rPr>
  </w:style>
  <w:style w:type="paragraph" w:customStyle="1" w:styleId="snow">
    <w:name w:val="snow"/>
    <w:basedOn w:val="a"/>
    <w:qFormat/>
    <w:rsid w:val="003904E3"/>
    <w:pPr>
      <w:widowControl/>
      <w:wordWrap/>
      <w:autoSpaceDE/>
      <w:autoSpaceDN/>
      <w:spacing w:after="240"/>
      <w:ind w:leftChars="150" w:left="150"/>
    </w:pPr>
    <w:rPr>
      <w:rFonts w:ascii="돋움" w:eastAsia="궁서" w:hAnsi="돋움"/>
      <w:w w:val="95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#&#46020;&#49884;&#45936;&#51060;&#53552;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ko-K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굴림" panose="020B0600000101010101" pitchFamily="50" charset="-127"/>
                <a:ea typeface="굴림" panose="020B0600000101010101" pitchFamily="50" charset="-127"/>
                <a:cs typeface="+mn-cs"/>
              </a:defRPr>
            </a:pPr>
            <a:r>
              <a:rPr lang="ko-KR" altLang="en-US" b="1"/>
              <a:t>서울시 제설 관리기관별 도로연장</a:t>
            </a:r>
            <a:endParaRPr lang="en-US" b="1"/>
          </a:p>
        </c:rich>
      </c:tx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굴림" panose="020B0600000101010101" pitchFamily="50" charset="-127"/>
              <a:ea typeface="굴림" panose="020B0600000101010101" pitchFamily="50" charset="-127"/>
              <a:cs typeface="+mn-cs"/>
            </a:defRPr>
          </a:pPr>
          <a:endParaRPr lang="ko-K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도로사업소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Sheet1!$A$2:$A$4</c:f>
              <c:strCache>
                <c:ptCount val="3"/>
                <c:pt idx="0">
                  <c:v>자동차전용도로</c:v>
                </c:pt>
                <c:pt idx="1">
                  <c:v>일반도로</c:v>
                </c:pt>
                <c:pt idx="2">
                  <c:v>한강교량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85</c:v>
                </c:pt>
                <c:pt idx="1">
                  <c:v>260</c:v>
                </c:pt>
                <c:pt idx="2">
                  <c:v>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3E9-4A15-8879-97F1D844943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서울시설공단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Sheet1!$A$2:$A$4</c:f>
              <c:strCache>
                <c:ptCount val="3"/>
                <c:pt idx="0">
                  <c:v>자동차전용도로</c:v>
                </c:pt>
                <c:pt idx="1">
                  <c:v>일반도로</c:v>
                </c:pt>
                <c:pt idx="2">
                  <c:v>한강교량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77</c:v>
                </c:pt>
                <c:pt idx="1">
                  <c:v>112</c:v>
                </c:pt>
                <c:pt idx="2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3E9-4A15-8879-97F1D8449436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민자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Sheet1!$A$2:$A$4</c:f>
              <c:strCache>
                <c:ptCount val="3"/>
                <c:pt idx="0">
                  <c:v>자동차전용도로</c:v>
                </c:pt>
                <c:pt idx="1">
                  <c:v>일반도로</c:v>
                </c:pt>
                <c:pt idx="2">
                  <c:v>한강교량</c:v>
                </c:pt>
              </c:strCache>
            </c:strRef>
          </c:cat>
          <c:val>
            <c:numRef>
              <c:f>Sheet1!$D$2:$D$4</c:f>
              <c:numCache>
                <c:formatCode>General</c:formatCode>
                <c:ptCount val="3"/>
                <c:pt idx="0">
                  <c:v>32</c:v>
                </c:pt>
                <c:pt idx="1">
                  <c:v>156</c:v>
                </c:pt>
                <c:pt idx="2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3E9-4A15-8879-97F1D8449436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자치구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Sheet1!$A$2:$A$4</c:f>
              <c:strCache>
                <c:ptCount val="3"/>
                <c:pt idx="0">
                  <c:v>자동차전용도로</c:v>
                </c:pt>
                <c:pt idx="1">
                  <c:v>일반도로</c:v>
                </c:pt>
                <c:pt idx="2">
                  <c:v>한강교량</c:v>
                </c:pt>
              </c:strCache>
            </c:strRef>
          </c:cat>
          <c:val>
            <c:numRef>
              <c:f>Sheet1!$E$2:$E$4</c:f>
              <c:numCache>
                <c:formatCode>General</c:formatCode>
                <c:ptCount val="3"/>
                <c:pt idx="0">
                  <c:v>30</c:v>
                </c:pt>
                <c:pt idx="1">
                  <c:v>461</c:v>
                </c:pt>
                <c:pt idx="2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3E9-4A15-8879-97F1D84494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2444127"/>
        <c:axId val="572448703"/>
      </c:barChart>
      <c:catAx>
        <c:axId val="57244412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굴림" panose="020B0600000101010101" pitchFamily="50" charset="-127"/>
                <a:ea typeface="굴림" panose="020B0600000101010101" pitchFamily="50" charset="-127"/>
                <a:cs typeface="+mn-cs"/>
              </a:defRPr>
            </a:pPr>
            <a:endParaRPr lang="ko-KR"/>
          </a:p>
        </c:txPr>
        <c:crossAx val="572448703"/>
        <c:crosses val="autoZero"/>
        <c:auto val="1"/>
        <c:lblAlgn val="ctr"/>
        <c:lblOffset val="100"/>
        <c:noMultiLvlLbl val="0"/>
      </c:catAx>
      <c:valAx>
        <c:axId val="572448703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굴림" panose="020B0600000101010101" pitchFamily="50" charset="-127"/>
                    <a:ea typeface="굴림" panose="020B0600000101010101" pitchFamily="50" charset="-127"/>
                    <a:cs typeface="+mn-cs"/>
                  </a:defRPr>
                </a:pPr>
                <a:r>
                  <a:rPr lang="en-US"/>
                  <a:t>(</a:t>
                </a:r>
                <a:r>
                  <a:rPr lang="ko-KR"/>
                  <a:t>단위 </a:t>
                </a:r>
                <a:r>
                  <a:rPr lang="en-US"/>
                  <a:t>: km)</a:t>
                </a:r>
                <a:endParaRPr lang="ko-KR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굴림" panose="020B0600000101010101" pitchFamily="50" charset="-127"/>
                  <a:ea typeface="굴림" panose="020B0600000101010101" pitchFamily="50" charset="-127"/>
                  <a:cs typeface="+mn-cs"/>
                </a:defRPr>
              </a:pPr>
              <a:endParaRPr lang="ko-KR"/>
            </a:p>
          </c:txPr>
        </c:title>
        <c:numFmt formatCode="0_);[Red]\(0\)" sourceLinked="0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굴림" panose="020B0600000101010101" pitchFamily="50" charset="-127"/>
                <a:ea typeface="굴림" panose="020B0600000101010101" pitchFamily="50" charset="-127"/>
                <a:cs typeface="+mn-cs"/>
              </a:defRPr>
            </a:pPr>
            <a:endParaRPr lang="ko-KR"/>
          </a:p>
        </c:txPr>
        <c:crossAx val="572444127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r"/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굴림" panose="020B0600000101010101" pitchFamily="50" charset="-127"/>
              <a:ea typeface="굴림" panose="020B0600000101010101" pitchFamily="50" charset="-127"/>
              <a:cs typeface="+mn-cs"/>
            </a:defRPr>
          </a:pPr>
          <a:endParaRPr lang="ko-K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굴림" panose="020B0600000101010101" pitchFamily="50" charset="-127"/>
          <a:ea typeface="굴림" panose="020B0600000101010101" pitchFamily="50" charset="-127"/>
        </a:defRPr>
      </a:pPr>
      <a:endParaRPr lang="ko-K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C8E7F-F5D5-4C7B-8274-0CF8DFC8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AllinOne</dc:creator>
  <cp:keywords/>
  <dc:description/>
  <cp:lastModifiedBy>KPC</cp:lastModifiedBy>
  <cp:revision>22</cp:revision>
  <dcterms:created xsi:type="dcterms:W3CDTF">2024-01-15T02:48:00Z</dcterms:created>
  <dcterms:modified xsi:type="dcterms:W3CDTF">2025-01-13T04:22:00Z</dcterms:modified>
</cp:coreProperties>
</file>