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52"/>
          <w:szCs w:val="52"/>
        </w:rPr>
        <w:t xml:space="preserve">장애인 안전생활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40"/>
          <w:szCs w:val="40"/>
        </w:rPr>
        <w:t xml:space="preserve">업  무  지  침  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200"/>
      </w:pPr>
      <w:r>
        <w:t xml:space="preserve"/>
      </w:r>
    </w:p>
    <w:p>
      <w:pPr>
        <w:spacing w:after="14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지침서 개요 및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본 지침서는 초중증 지적·발달장애인이 안전하고 행복한 공동생활을 영위할 수 있도록 위험요인을 사전에 예방하고, 안전사고 발생 시 신속하고 체계적으로 대응하기 위한 운영기준을 마련하는 데 목적이 있다.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안전사고 예방뿐만 아니라 입소장애인의 신체적·정서적 안정, 종사자의 안전관리 역량 강화 및 시설의 지속가능한 안전환경 조성을 목적으로 한다.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운영 취지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착한목자의집 입소장애인 특성 — 맞춤형 안전체계가 필요한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위험 상황에 대한 인지 능력이 부족함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반복교육에도 즉각적인 실천이 어려움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충동적 행동이 발생할 수 있음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자신의 의사를 정확하게 표현하는 데 어려움이 있음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환경 변화에 민감하게 반응함 / 낯선 자극에 불안감을 보일 수 있음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따라서 일반적인 안전교육 방식보다 생활 속에서 반복적으로 경험하고 지원하는 안전체계를 구축하여 운영한다.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5대 안전생활 원칙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① 예방 우선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② 관찰 중심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③ 반복 지원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④ 즉시 대응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⑤ 기록 관리</w:t>
            </w:r>
          </w:p>
        </w:tc>
      </w:tr>
      <w:tr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사고 예방 최우선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작은 행동 변화도 위험신호로 인식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반복 안전교육·생활훈련 지속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2E75B6"/>
                <w:sz w:val="17"/>
                <w:szCs w:val="17"/>
              </w:rPr>
              <w:t xml:space="preserve">위험 발견 즉시 개입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2F5496"/>
                <w:sz w:val="17"/>
                <w:szCs w:val="17"/>
              </w:rPr>
              <w:t xml:space="preserve">모든 사고·위험 기록 후 재발방지 수립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안전생활 관리영역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1. 식생활 안전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위험요인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예방방법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사고 발생 시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음식 급하게 먹기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기도막힘 위험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뜨거운 음식 화상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과식 및 편식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천천히 먹도록 지도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작은 크기로 제공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뜨거운 음식 온도 확인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식사 중 지속 관찰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1. 즉시 식사 중단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2. 응급조치 실시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3. 보호자 및 병원 연락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4. 사고기록 작성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2. 보행 및 이동 안전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위험요인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예방방법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사고 발생 시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뛰어다님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갑작스러운 방향 전환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넘어짐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외부 돌발행동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항상 직원 동행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손잡기 습관화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계단 이용 시 천천히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안전벨트 착용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1. 부상 상태 확인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2. 응급처치 실시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3. 병원 진료 연계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4. 재발방지 수립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3. 목욕 및 위생 안전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위험요인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예방방법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사고 발생 시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욕실 미끄럼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화상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낙상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직원 동행 지원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미끄럼 방지 매트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적정 수온 확인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1. 즉시 상태 확인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2. 응급처치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3. 병원 진료 연계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4. 수면 안전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위험요인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예방방법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사고 발생 시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침대 추락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야간 돌발행동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수면 중 이상 증상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야간 순회 점검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침상 주변 정리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실내 적정온도 유지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1. 즉시 안전 확보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2. 시설장 보고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3. 병원 진료 연계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5. 지역사회 활동 안전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위험요인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예방방법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사고 발생 시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이탈행동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도로 횡단 위험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군중 속 불안행동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사전 동선 계획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직원 밀착 지원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8"/>
                <w:szCs w:val="18"/>
              </w:rPr>
              <w:t xml:space="preserve">• 인원 점검 실시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1. 즉시 안전 확보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2. 보호자 연락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3. 귀가 후 건강확인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계절별 안전관리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봄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여름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가을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겨울</w:t>
            </w:r>
          </w:p>
        </w:tc>
      </w:tr>
      <w:tr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미세먼지 예방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알레르기 관리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폭염 예방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탈수 예방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식중독 예방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일교차 건강관리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감기 예방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저체온증 예방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낙상 예방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난방기구 안전관리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재난안전 관리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화재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지진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태풍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감염병</w:t>
            </w:r>
          </w:p>
        </w:tc>
      </w:tr>
      <w:tr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직원 우선 대피 지원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비상벨 작동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119 신고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인원 확인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머리 보호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안전한 장소 이동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실외 대피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외출 제한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시설물 점검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손씻기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마스크 착용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발열 확인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격리 조치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생활 중 돌발행동 대응지침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행동 유형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하지 말아야 할 행동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해야 할 행동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555555"/>
                <w:sz w:val="18"/>
                <w:szCs w:val="18"/>
              </w:rPr>
              <w:t xml:space="preserve">• 고집행동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555555"/>
                <w:sz w:val="18"/>
                <w:szCs w:val="18"/>
              </w:rPr>
              <w:t xml:space="preserve">• 소리지르기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555555"/>
                <w:sz w:val="18"/>
                <w:szCs w:val="18"/>
              </w:rPr>
              <w:t xml:space="preserve">• 물건 던지기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555555"/>
                <w:sz w:val="18"/>
                <w:szCs w:val="18"/>
              </w:rPr>
              <w:t xml:space="preserve">• 공격행동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555555"/>
                <w:sz w:val="18"/>
                <w:szCs w:val="18"/>
              </w:rPr>
              <w:t xml:space="preserve">• 떼쓰기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✕ 큰소리로 꾸짖기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✕ 강압적 제압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✕ 감정적으로 대응하기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✓ 침착하게 대응하기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✓ 위험물 제거하기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✓ 안정된 공간으로 이동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✓ 관심 전환하기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Ⅷ. 사고 발생 7단계 대응체계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단계</w:t>
            </w:r>
          </w:p>
        </w:tc>
        <w:tc>
          <w:tcPr>
            <w:tcW w:type="dxa" w:w="7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발견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직원 또는 보호자가 위험상황 발견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즉시조치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위험요소 제거 및 안전 확보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응급처치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필요 시 응급조치 실시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보고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시설장 보고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외부 연계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119·병원·보호자 연락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기록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사고경위 작성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555555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7단계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재발방지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개선대책 수립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Ⅸ. 종사자 안전관리 역할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시설장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직원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안전관리 총괄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비상대응 지휘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재발방지 대책 수립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생활밀착 관찰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안전교육 실시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사고 대응 및 기록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Ⅹ. 교육 및 점검 운영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구분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횟수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생활안전교육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화재대피훈련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재난대피훈련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예방교육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분기 1회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안전점검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매월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종합평가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Ⅺ.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입소장애인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종사자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시설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안전사고 감소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심리적 안정감 향상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생활습관 개선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업무 대응능력 향상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안전관리 전문성 강화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안전한 공동생활 조성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시설 운영 신뢰도 향상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체계적인 안전관리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Ⅻ. 성과 및 평가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정량평가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정성평가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안전사고 발생 건수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응급상황 대응시간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안전교육 실시 횟수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대피훈련 참여율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입소장애인 생활 안정도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종사자 대응능력 향상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보호자 만족도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안전문화 정착 수준</w:t>
            </w:r>
          </w:p>
        </w:tc>
      </w:tr>
    </w:tbl>
    <w:p>
      <w:pPr>
        <w:spacing w:after="13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시설 운영 핵심 문구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"초중증 지적·발달장애인의 안전은 교육만으로 이루어지는 것이 아니라,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예방·관찰·반복지원·즉시대응·기록관리라는 다섯 가지 안전관리 체계 속에서 완성된다."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2026년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2026-06-15T22:18:03.763Z</dcterms:created>
  <dcterms:modified xsi:type="dcterms:W3CDTF">2026-06-15T22:18:03.774Z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