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200"/>
              <w:left w:type="dxa" w:w="320"/>
              <w:bottom w:type="dxa" w:w="200"/>
              <w:right w:type="dxa" w:w="320"/>
            </w:tcMar>
          </w:tcPr>
          <w:p>
            <w:pPr>
              <w:spacing w:after="5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18"/>
                <w:szCs w:val="18"/>
              </w:rPr>
              <w:t xml:space="preserve">B영역. 환경 및 안전  |  D영역. 이용자의 권리  |  A3. 직원의 역량강화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1"/>
                <w:szCs w:val="21"/>
              </w:rPr>
              <w:t xml:space="preserve">20개 장 + 11개 부록  —  전 영역 통합 안전관리 4개년 사업계획</w:t>
            </w:r>
          </w:p>
        </w:tc>
      </w:tr>
    </w:tbl>
    <w:p>
      <w:pPr>
        <w:spacing w:after="220"/>
      </w:pPr>
      <w:r>
        <w:t xml:space="preserve"/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color w:val="555555"/>
          <w:sz w:val="28"/>
          <w:szCs w:val="28"/>
        </w:rPr>
        <w:t xml:space="preserve">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C00000"/>
          <w:sz w:val="48"/>
          <w:szCs w:val="48"/>
        </w:rPr>
        <w:t xml:space="preserve">종합안전관리</w:t>
      </w:r>
    </w:p>
    <w:p>
      <w:pPr>
        <w:spacing w:after="3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6"/>
          <w:szCs w:val="36"/>
        </w:rPr>
        <w:t xml:space="preserve">사  업  계  획  서</w:t>
      </w:r>
    </w:p>
    <w:p>
      <w:pPr>
        <w:pBdr>
          <w:bottom w:val="single" w:color="1F4E79" w:sz="10" w:space="1"/>
        </w:pBdr>
        <w:spacing w:after="2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화재·지진·풍수해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산불·폭염한파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감염병·식품위생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화재예방대응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지진 8단계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태풍·집중호우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산불 8단계 대응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온열질환 대응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저체온증 대응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9종 감염병 대응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격리·소독관리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식중독 예방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응급·실종·차량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학대·성폭력 예방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10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행동지원·종사자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12종 응급상황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실종 8단계 대응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교통사고 대응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학대 7단계 대응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성폭력 8단계 대응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인권보호 선언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8FAFD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도전적행동 지원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시설물·전기·가스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4E3B6E"/>
                <w:sz w:val="18"/>
                <w:szCs w:val="18"/>
              </w:rPr>
              <w:t xml:space="preserve">• 종사자 소진예방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16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666666"/>
          <w:sz w:val="22"/>
          <w:szCs w:val="22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30"/>
          <w:szCs w:val="30"/>
        </w:rPr>
        <w:t xml:space="preserve">지체장애인자립센터 착한목자의 집</w:t>
      </w:r>
    </w:p>
    <w:p>
      <w:pPr>
        <w:spacing w:after="18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2026-06-18T01:26:06.047Z</dcterms:created>
  <dcterms:modified xsi:type="dcterms:W3CDTF">2026-06-18T01:26:06.047Z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