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60"/>
      </w:pPr>
      <w:r>
        <w:t xml:space="preserve"/>
      </w:r>
    </w:p>
    <w:p>
      <w:pPr>
        <w:spacing w:after="240"/>
      </w:pPr>
      <w:r>
        <w:t xml:space="preserve"/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34"/>
          <w:szCs w:val="34"/>
        </w:rPr>
        <w:t xml:space="preserve">2024년도</w:t>
      </w:r>
    </w:p>
    <w:p>
      <w:pPr>
        <w:spacing w:after="120"/>
        <w:jc w:val="center"/>
      </w:pPr>
      <w:r>
        <w:rPr>
          <w:rFonts w:ascii="맑은 고딕" w:cs="맑은 고딕" w:eastAsia="맑은 고딕" w:hAnsi="맑은 고딕"/>
          <w:b/>
          <w:bCs/>
          <w:color w:val="C00000"/>
          <w:sz w:val="44"/>
          <w:szCs w:val="44"/>
        </w:rPr>
        <w:t xml:space="preserve">산불예방 및 대응</w:t>
      </w:r>
    </w:p>
    <w:p>
      <w:pPr>
        <w:spacing w:after="40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4"/>
          <w:szCs w:val="34"/>
        </w:rPr>
        <w:t xml:space="preserve">안전관리 사업계획서</w:t>
      </w:r>
    </w:p>
    <w:p>
      <w:pPr>
        <w:pBdr>
          <w:bottom w:val="single" w:color="1F4E79" w:sz="8" w:space="1"/>
        </w:pBdr>
        <w:spacing w:after="240" w:before="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444444"/>
          <w:sz w:val="24"/>
          <w:szCs w:val="24"/>
        </w:rPr>
        <w:t xml:space="preserve">초중증 지적발달장애인 공동생활가정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지체장애인자립센터 착한목자의 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666666"/>
          <w:sz w:val="22"/>
          <w:szCs w:val="22"/>
        </w:rPr>
        <w:t xml:space="preserve">2024년 1월 ~ 2024년 12월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20"/>
          <w:szCs w:val="20"/>
        </w:rPr>
        <w:t xml:space="preserve">▶ 산불 단계별 대응체계 강화 및 야간 비상대응 구축</w:t>
      </w:r>
    </w:p>
    <w:p>
      <w:pPr>
        <w:spacing w:after="260"/>
      </w:pPr>
      <w:r>
        <w:t xml:space="preserve"/>
      </w:r>
    </w:p>
    <w:p>
      <w:pPr>
        <w:spacing w:after="200"/>
      </w:pPr>
      <w:r>
        <w:t xml:space="preserve"/>
      </w:r>
    </w:p>
    <w:p>
      <w:pPr>
        <w:pageBreakBefore/>
      </w:pP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1. 사업 개요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2024년 산불예방 및 대응 안전관리 사업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  설  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지체장애인자립센터 착한목자의 집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기  간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2024년 1월 ~ 2024년 12월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대  상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입소장애인 4명 / 시설장 / 종사자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  계  지  표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2026년 시설평가 B영역. 환경 및 안전 (주지표)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협  력  기  관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울산북부소방서·북구청·경찰서·로사리오카리타스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2. 사업 배경 및 필요성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2023년 기초체계 수립 성과를 기반으로 2024년에는 산불 발생 단계별 대응체계를 강화하고 야간 비상대응체계를 더욱 내실화한다. 관심·주의·경계·심각 4단계 매뉴얼을 운영하여 입소장애인의 생명을 보호한다.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1"/>
                <w:szCs w:val="21"/>
              </w:rPr>
              <w:t xml:space="preserve">초중증 장애인 시설에서 산불이 더 위험한 이유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신속대피 불능: 대부분 스스로 위험 인지 및 대피 어려움 — 직원 밀착 대피 필수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야간 단독근무: 야간 인력 1인 — 초기 대피인원 지원 한계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차량 대피 필수: 도보 대피 불가 입소인 다수 — 차량 관리 중요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공황·돌발행동: 위기 상황 시 예측 불가 행동 — 반복훈련 필수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시설평가 요건: B영역 — 훈련기록·점검일지 완비 필수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3. 사업 목적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1. 4단계 산불 대응체계 강화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2. 야간 비상대응체계 내실화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3. 초중증 장애인 맞춤 대피훈련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4. 지역기관 협력체계 강화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4. 세부사업 계획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c>
          <w:tcPr>
            <w:tcW w:type="dxa" w:w="57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세부 내용</w:t>
            </w:r>
          </w:p>
        </w:tc>
        <w:tc>
          <w:tcPr>
            <w:tcW w:type="dxa" w:w="36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실시 주기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기상특보·재난문자 상시 확인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상시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4단계 대응매뉴얼 운영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상시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야간근무자 행동요령 교육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연 2회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비상물품 점검 및 보충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월 1회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산불대응 대피훈련 실시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연 2회 이상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차량 연료·탑승훈련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수시 및 연 2회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5. 비상연락체계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기관</w:t>
            </w:r>
          </w:p>
        </w:tc>
        <w:tc>
          <w:tcPr>
            <w:tcW w:type="dxa" w:w="63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연락처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119 (소방·응급)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119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경찰서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112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울산북부소방서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052-289-6119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울산북구청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052-241-7000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착한목자의집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052-286-6647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6. 기대효과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400"/>
        <w:gridCol w:w="6460"/>
      </w:tblGrid>
      <w:tr>
        <w:tc>
          <w:tcPr>
            <w:tcW w:type="dxa" w:w="5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순</w:t>
            </w:r>
          </w:p>
        </w:tc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효과 영역</w:t>
            </w:r>
          </w:p>
        </w:tc>
        <w:tc>
          <w:tcPr>
            <w:tcW w:type="dxa" w:w="64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기대 내용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단계별 대응능력 강화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단계별 대응능력 강화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야간 대응역량 향상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야간 대응역량 향상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3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입소장애인 안전 보호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입소장애인 안전 보호 강화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4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지역기관 협력 강화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지역기관 협력 강화</w:t>
            </w:r>
          </w:p>
        </w:tc>
      </w:tr>
    </w:tbl>
    <w:p>
      <w:pPr>
        <w:spacing w:after="13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작성일: 2024년 1월</w:t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작성자: 지체장애인자립센터 착한목자의 집 시설장  안태철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60"/>
      <w:outlineLvl w:val="0"/>
    </w:pPr>
    <w:rPr>
      <w:rFonts w:ascii="맑은 고딕" w:cs="맑은 고딕" w:eastAsia="맑은 고딕" w:hAnsi="맑은 고딕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맑은 고딕" w:cs="맑은 고딕" w:eastAsia="맑은 고딕" w:hAnsi="맑은 고딕"/>
      <w:b/>
      <w:bCs/>
      <w:color w:val="2E75B6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2026-06-14T07:55:56.906Z</dcterms:created>
  <dcterms:modified xsi:type="dcterms:W3CDTF">2026-06-14T07:55:56.906Z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