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69DF02" w14:textId="2CBEE4F9" w:rsidR="00A722A1" w:rsidRPr="002E1CA2" w:rsidRDefault="00ED7350" w:rsidP="00D35C62">
      <w:pPr>
        <w:jc w:val="center"/>
        <w:rPr>
          <w:rFonts w:asciiTheme="minorEastAsia" w:hAnsiTheme="minorEastAsia"/>
          <w:b/>
          <w:bCs/>
          <w:sz w:val="24"/>
        </w:rPr>
      </w:pPr>
      <w:r w:rsidRPr="002E1CA2">
        <w:rPr>
          <w:rFonts w:asciiTheme="minorEastAsia" w:hAnsiTheme="minorEastAsia" w:hint="eastAsia"/>
          <w:b/>
          <w:bCs/>
          <w:noProof/>
          <w:sz w:val="24"/>
        </w:rPr>
        <w:drawing>
          <wp:anchor distT="0" distB="0" distL="114300" distR="114300" simplePos="0" relativeHeight="251658240" behindDoc="0" locked="0" layoutInCell="1" allowOverlap="1" wp14:anchorId="6B955F0A" wp14:editId="61720C0D">
            <wp:simplePos x="0" y="0"/>
            <wp:positionH relativeFrom="column">
              <wp:posOffset>-293370</wp:posOffset>
            </wp:positionH>
            <wp:positionV relativeFrom="paragraph">
              <wp:posOffset>0</wp:posOffset>
            </wp:positionV>
            <wp:extent cx="2400300" cy="718820"/>
            <wp:effectExtent l="0" t="0" r="0" b="5080"/>
            <wp:wrapTopAndBottom/>
            <wp:docPr id="834675496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4675496" name="그림 834675496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718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BD29E8" w14:textId="3CBCA97D" w:rsidR="00A722A1" w:rsidRPr="002E1CA2" w:rsidRDefault="00A722A1" w:rsidP="00D35C62">
      <w:pPr>
        <w:jc w:val="center"/>
        <w:rPr>
          <w:rFonts w:asciiTheme="minorEastAsia" w:hAnsiTheme="minorEastAsia"/>
          <w:b/>
          <w:bCs/>
          <w:sz w:val="24"/>
        </w:rPr>
      </w:pPr>
    </w:p>
    <w:p w14:paraId="6826E146" w14:textId="77777777" w:rsidR="00A722A1" w:rsidRPr="002E1CA2" w:rsidRDefault="00A722A1" w:rsidP="00D35C62">
      <w:pPr>
        <w:jc w:val="center"/>
        <w:rPr>
          <w:rFonts w:asciiTheme="minorEastAsia" w:hAnsiTheme="minorEastAsia"/>
          <w:b/>
          <w:bCs/>
          <w:sz w:val="24"/>
        </w:rPr>
      </w:pPr>
    </w:p>
    <w:p w14:paraId="46C5A2B5" w14:textId="77777777" w:rsidR="00A722A1" w:rsidRPr="002E1CA2" w:rsidRDefault="00A722A1" w:rsidP="00D35C62">
      <w:pPr>
        <w:jc w:val="center"/>
        <w:rPr>
          <w:rFonts w:asciiTheme="minorEastAsia" w:hAnsiTheme="minorEastAsia"/>
          <w:b/>
          <w:bCs/>
          <w:sz w:val="24"/>
        </w:rPr>
      </w:pPr>
    </w:p>
    <w:p w14:paraId="27CC013E" w14:textId="1824C8A1" w:rsidR="00290110" w:rsidRPr="002E1CA2" w:rsidRDefault="613D98C7" w:rsidP="2860CE6E">
      <w:pPr>
        <w:jc w:val="center"/>
        <w:rPr>
          <w:rFonts w:asciiTheme="minorEastAsia" w:hAnsiTheme="minorEastAsia" w:cs="맑은고딕"/>
          <w:b/>
          <w:bCs/>
          <w:sz w:val="44"/>
          <w:szCs w:val="44"/>
        </w:rPr>
      </w:pPr>
      <w:r w:rsidRPr="002E1CA2">
        <w:rPr>
          <w:rFonts w:asciiTheme="minorEastAsia" w:hAnsiTheme="minorEastAsia" w:cs="맑은고딕"/>
          <w:b/>
          <w:bCs/>
          <w:sz w:val="44"/>
          <w:szCs w:val="44"/>
        </w:rPr>
        <w:t>2025, 2</w:t>
      </w:r>
      <w:r w:rsidRPr="002E1CA2">
        <w:rPr>
          <w:rFonts w:ascii="바탕" w:eastAsia="바탕" w:hAnsi="바탕" w:cs="바탕" w:hint="eastAsia"/>
          <w:b/>
          <w:bCs/>
          <w:sz w:val="44"/>
          <w:szCs w:val="44"/>
        </w:rPr>
        <w:t>학기</w:t>
      </w:r>
      <w:r w:rsidRPr="002E1CA2">
        <w:rPr>
          <w:rFonts w:asciiTheme="minorEastAsia" w:hAnsiTheme="minorEastAsia" w:cs="맑은고딕"/>
          <w:b/>
          <w:bCs/>
          <w:sz w:val="44"/>
          <w:szCs w:val="4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44"/>
          <w:szCs w:val="44"/>
        </w:rPr>
        <w:t>회사법</w:t>
      </w:r>
      <w:r w:rsidRPr="002E1CA2">
        <w:rPr>
          <w:rFonts w:asciiTheme="minorEastAsia" w:hAnsiTheme="minorEastAsia" w:cs="맑은고딕"/>
          <w:b/>
          <w:bCs/>
          <w:sz w:val="44"/>
          <w:szCs w:val="4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44"/>
          <w:szCs w:val="44"/>
        </w:rPr>
        <w:t>리포트</w:t>
      </w:r>
      <w:r w:rsidRPr="002E1CA2">
        <w:rPr>
          <w:rFonts w:asciiTheme="minorEastAsia" w:hAnsiTheme="minorEastAsia" w:cs="맑은고딕"/>
          <w:b/>
          <w:bCs/>
          <w:sz w:val="44"/>
          <w:szCs w:val="4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44"/>
          <w:szCs w:val="44"/>
        </w:rPr>
        <w:t>과제</w:t>
      </w:r>
    </w:p>
    <w:p w14:paraId="447CDAD6" w14:textId="50B87D10" w:rsidR="2860CE6E" w:rsidRPr="002E1CA2" w:rsidRDefault="2860CE6E" w:rsidP="2860CE6E">
      <w:pPr>
        <w:jc w:val="center"/>
        <w:rPr>
          <w:rFonts w:asciiTheme="minorEastAsia" w:hAnsiTheme="minorEastAsia" w:cs="맑은고딕"/>
          <w:b/>
          <w:bCs/>
          <w:sz w:val="44"/>
          <w:szCs w:val="44"/>
        </w:rPr>
      </w:pPr>
    </w:p>
    <w:tbl>
      <w:tblPr>
        <w:tblStyle w:val="af0"/>
        <w:tblpPr w:leftFromText="142" w:rightFromText="142" w:vertAnchor="text" w:horzAnchor="margin" w:tblpXSpec="center" w:tblpY="3678"/>
        <w:tblW w:w="0" w:type="auto"/>
        <w:tblLook w:val="04A0" w:firstRow="1" w:lastRow="0" w:firstColumn="1" w:lastColumn="0" w:noHBand="0" w:noVBand="1"/>
      </w:tblPr>
      <w:tblGrid>
        <w:gridCol w:w="3005"/>
        <w:gridCol w:w="3005"/>
      </w:tblGrid>
      <w:tr w:rsidR="008F2A3B" w:rsidRPr="002E1CA2" w14:paraId="430B06F6" w14:textId="77777777" w:rsidTr="0089591F">
        <w:tc>
          <w:tcPr>
            <w:tcW w:w="3005" w:type="dxa"/>
          </w:tcPr>
          <w:p w14:paraId="22077A61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과목명</w:t>
            </w:r>
          </w:p>
        </w:tc>
        <w:tc>
          <w:tcPr>
            <w:tcW w:w="3005" w:type="dxa"/>
          </w:tcPr>
          <w:p w14:paraId="13EE965C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회사법</w:t>
            </w:r>
          </w:p>
        </w:tc>
      </w:tr>
      <w:tr w:rsidR="008F2A3B" w:rsidRPr="002E1CA2" w14:paraId="5FF842BC" w14:textId="77777777" w:rsidTr="0089591F">
        <w:tc>
          <w:tcPr>
            <w:tcW w:w="3005" w:type="dxa"/>
          </w:tcPr>
          <w:p w14:paraId="1916E668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담당교수님</w:t>
            </w:r>
          </w:p>
        </w:tc>
        <w:tc>
          <w:tcPr>
            <w:tcW w:w="3005" w:type="dxa"/>
          </w:tcPr>
          <w:p w14:paraId="1E91F1DC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서완석</w:t>
            </w:r>
          </w:p>
        </w:tc>
      </w:tr>
      <w:tr w:rsidR="008F2A3B" w:rsidRPr="002E1CA2" w14:paraId="2D4B4193" w14:textId="77777777" w:rsidTr="0089591F">
        <w:tc>
          <w:tcPr>
            <w:tcW w:w="3005" w:type="dxa"/>
          </w:tcPr>
          <w:p w14:paraId="522520E1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학과</w:t>
            </w:r>
          </w:p>
        </w:tc>
        <w:tc>
          <w:tcPr>
            <w:tcW w:w="3005" w:type="dxa"/>
          </w:tcPr>
          <w:p w14:paraId="756B37DE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법학과</w:t>
            </w:r>
          </w:p>
        </w:tc>
      </w:tr>
      <w:tr w:rsidR="008F2A3B" w:rsidRPr="002E1CA2" w14:paraId="5F393985" w14:textId="77777777" w:rsidTr="0089591F">
        <w:trPr>
          <w:trHeight w:val="950"/>
        </w:trPr>
        <w:tc>
          <w:tcPr>
            <w:tcW w:w="3005" w:type="dxa"/>
          </w:tcPr>
          <w:p w14:paraId="3B1F7CE5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</w:p>
          <w:p w14:paraId="42072486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학번</w:t>
            </w:r>
            <w:r w:rsidRPr="002E1CA2">
              <w:rPr>
                <w:rFonts w:asciiTheme="minorEastAsia" w:hAnsiTheme="minorEastAsia" w:cs="맑은고딕"/>
                <w:b/>
                <w:bCs/>
                <w:sz w:val="24"/>
              </w:rPr>
              <w:t xml:space="preserve">, </w:t>
            </w: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이름</w:t>
            </w:r>
          </w:p>
        </w:tc>
        <w:tc>
          <w:tcPr>
            <w:tcW w:w="3005" w:type="dxa"/>
          </w:tcPr>
          <w:p w14:paraId="2710FF86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Theme="minorEastAsia" w:hAnsiTheme="minorEastAsia" w:cs="맑은고딕"/>
                <w:b/>
                <w:bCs/>
                <w:sz w:val="24"/>
              </w:rPr>
              <w:t xml:space="preserve">202432324 </w:t>
            </w: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공지윤</w:t>
            </w:r>
          </w:p>
          <w:p w14:paraId="52277F29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Theme="minorEastAsia" w:hAnsiTheme="minorEastAsia" w:cs="맑은고딕"/>
                <w:b/>
                <w:bCs/>
                <w:sz w:val="24"/>
              </w:rPr>
              <w:t xml:space="preserve">202432375 </w:t>
            </w: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유채연</w:t>
            </w:r>
          </w:p>
          <w:p w14:paraId="50462CAC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Theme="minorEastAsia" w:hAnsiTheme="minorEastAsia" w:cs="맑은고딕"/>
                <w:b/>
                <w:bCs/>
                <w:sz w:val="24"/>
              </w:rPr>
              <w:t xml:space="preserve">202432413 </w:t>
            </w: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최유민</w:t>
            </w:r>
          </w:p>
          <w:p w14:paraId="2F2CA817" w14:textId="77777777" w:rsidR="008F2A3B" w:rsidRPr="002E1CA2" w:rsidRDefault="008F2A3B" w:rsidP="0089591F">
            <w:pPr>
              <w:widowControl/>
              <w:wordWrap/>
              <w:autoSpaceDE/>
              <w:autoSpaceDN/>
              <w:jc w:val="center"/>
              <w:rPr>
                <w:rFonts w:asciiTheme="minorEastAsia" w:hAnsiTheme="minorEastAsia" w:cs="맑은고딕"/>
                <w:b/>
                <w:bCs/>
                <w:sz w:val="24"/>
              </w:rPr>
            </w:pPr>
            <w:r w:rsidRPr="002E1CA2">
              <w:rPr>
                <w:rFonts w:asciiTheme="minorEastAsia" w:hAnsiTheme="minorEastAsia" w:cs="맑은고딕" w:hint="eastAsia"/>
                <w:b/>
                <w:bCs/>
                <w:sz w:val="24"/>
              </w:rPr>
              <w:t xml:space="preserve">202432419 </w:t>
            </w:r>
            <w:r w:rsidRPr="002E1CA2">
              <w:rPr>
                <w:rFonts w:ascii="바탕" w:eastAsia="바탕" w:hAnsi="바탕" w:cs="바탕" w:hint="eastAsia"/>
                <w:b/>
                <w:bCs/>
                <w:sz w:val="24"/>
              </w:rPr>
              <w:t>표수현</w:t>
            </w:r>
          </w:p>
        </w:tc>
      </w:tr>
    </w:tbl>
    <w:p w14:paraId="3FD55AD9" w14:textId="5EFC3FBD" w:rsidR="00A722A1" w:rsidRPr="002E1CA2" w:rsidRDefault="2860CE6E" w:rsidP="2860CE6E">
      <w:pPr>
        <w:jc w:val="center"/>
        <w:rPr>
          <w:rFonts w:asciiTheme="minorEastAsia" w:hAnsiTheme="minorEastAsia" w:cs="맑은고딕"/>
          <w:sz w:val="32"/>
          <w:szCs w:val="32"/>
        </w:rPr>
      </w:pPr>
      <w:r w:rsidRPr="002E1CA2">
        <w:rPr>
          <w:rFonts w:ascii="바탕" w:eastAsia="바탕" w:hAnsi="바탕" w:cs="바탕" w:hint="eastAsia"/>
          <w:sz w:val="32"/>
          <w:szCs w:val="32"/>
        </w:rPr>
        <w:t>이사의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sz w:val="32"/>
          <w:szCs w:val="32"/>
        </w:rPr>
        <w:t>충실의무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sz w:val="32"/>
          <w:szCs w:val="32"/>
        </w:rPr>
        <w:t>확대와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sz w:val="32"/>
          <w:szCs w:val="32"/>
        </w:rPr>
        <w:t>지배주주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sz w:val="32"/>
          <w:szCs w:val="32"/>
        </w:rPr>
        <w:t>충실의무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sz w:val="32"/>
          <w:szCs w:val="32"/>
        </w:rPr>
        <w:t>제도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sz w:val="32"/>
          <w:szCs w:val="32"/>
        </w:rPr>
        <w:t>도입의</w:t>
      </w:r>
    </w:p>
    <w:p w14:paraId="5849AB47" w14:textId="6C886140" w:rsidR="001D6973" w:rsidRPr="002E1CA2" w:rsidRDefault="2860CE6E" w:rsidP="2860CE6E">
      <w:pPr>
        <w:jc w:val="center"/>
        <w:rPr>
          <w:rFonts w:ascii="맑은 고딕" w:eastAsia="맑은 고딕" w:hAnsi="맑은 고딕" w:cs="맑은고딕"/>
          <w:sz w:val="32"/>
          <w:szCs w:val="32"/>
        </w:rPr>
      </w:pPr>
      <w:r w:rsidRPr="002E1CA2">
        <w:rPr>
          <w:rFonts w:ascii="바탕" w:eastAsia="바탕" w:hAnsi="바탕" w:cs="바탕" w:hint="eastAsia"/>
          <w:sz w:val="32"/>
          <w:szCs w:val="32"/>
        </w:rPr>
        <w:t>바람직한</w:t>
      </w:r>
      <w:r w:rsidRPr="002E1CA2">
        <w:rPr>
          <w:rFonts w:asciiTheme="minorEastAsia" w:hAnsiTheme="minorEastAsia" w:cs="맑은고딕"/>
          <w:sz w:val="32"/>
          <w:szCs w:val="32"/>
        </w:rPr>
        <w:t xml:space="preserve"> </w:t>
      </w:r>
      <w:r w:rsidR="0089591F">
        <w:rPr>
          <w:rFonts w:ascii="바탕" w:eastAsia="바탕" w:hAnsi="바탕" w:cs="바탕" w:hint="eastAsia"/>
          <w:sz w:val="32"/>
          <w:szCs w:val="32"/>
        </w:rPr>
        <w:t>방향성</w:t>
      </w:r>
    </w:p>
    <w:p w14:paraId="1A682BC4" w14:textId="77777777" w:rsidR="008F2A3B" w:rsidRPr="002E1CA2" w:rsidRDefault="008F2A3B" w:rsidP="2860CE6E">
      <w:pPr>
        <w:jc w:val="center"/>
        <w:rPr>
          <w:rFonts w:asciiTheme="minorEastAsia" w:hAnsiTheme="minorEastAsia" w:cs="맑은고딕"/>
          <w:sz w:val="32"/>
          <w:szCs w:val="32"/>
        </w:rPr>
      </w:pPr>
    </w:p>
    <w:p w14:paraId="13D30AE3" w14:textId="77777777" w:rsidR="008F2A3B" w:rsidRPr="002E1CA2" w:rsidRDefault="008F2A3B" w:rsidP="2860CE6E">
      <w:pPr>
        <w:jc w:val="center"/>
        <w:rPr>
          <w:rFonts w:asciiTheme="minorEastAsia" w:hAnsiTheme="minorEastAsia" w:cs="맑은고딕"/>
          <w:sz w:val="32"/>
          <w:szCs w:val="32"/>
        </w:rPr>
      </w:pPr>
    </w:p>
    <w:p w14:paraId="3F17C7D8" w14:textId="77777777" w:rsidR="008F2A3B" w:rsidRPr="002E1CA2" w:rsidRDefault="008F2A3B" w:rsidP="2860CE6E">
      <w:pPr>
        <w:jc w:val="center"/>
        <w:rPr>
          <w:rFonts w:asciiTheme="minorEastAsia" w:hAnsiTheme="minorEastAsia" w:cs="맑은고딕"/>
          <w:sz w:val="32"/>
          <w:szCs w:val="32"/>
        </w:rPr>
      </w:pPr>
    </w:p>
    <w:p w14:paraId="6FB2BCBE" w14:textId="77777777" w:rsidR="008F2A3B" w:rsidRPr="002E1CA2" w:rsidRDefault="008F2A3B" w:rsidP="2860CE6E">
      <w:pPr>
        <w:jc w:val="center"/>
        <w:rPr>
          <w:rFonts w:asciiTheme="minorEastAsia" w:hAnsiTheme="minorEastAsia" w:cs="맑은고딕"/>
          <w:sz w:val="32"/>
          <w:szCs w:val="32"/>
        </w:rPr>
      </w:pPr>
    </w:p>
    <w:p w14:paraId="58B1B190" w14:textId="7DC6D19D" w:rsidR="00866D64" w:rsidRPr="002E1CA2" w:rsidRDefault="2860CE6E" w:rsidP="2860CE6E">
      <w:pPr>
        <w:widowControl/>
        <w:wordWrap/>
        <w:autoSpaceDE/>
        <w:autoSpaceDN/>
        <w:rPr>
          <w:rFonts w:asciiTheme="minorEastAsia" w:hAnsiTheme="minorEastAsia" w:cs="맑은고딕"/>
          <w:sz w:val="40"/>
          <w:szCs w:val="40"/>
        </w:rPr>
      </w:pPr>
      <w:r w:rsidRPr="002E1CA2">
        <w:rPr>
          <w:rFonts w:asciiTheme="minorEastAsia" w:hAnsiTheme="minorEastAsia" w:cs="맑은고딕"/>
          <w:sz w:val="40"/>
          <w:szCs w:val="40"/>
        </w:rPr>
        <w:t xml:space="preserve"> </w:t>
      </w:r>
    </w:p>
    <w:p w14:paraId="5BE99915" w14:textId="77777777" w:rsidR="008F2A3B" w:rsidRPr="002E1CA2" w:rsidRDefault="008F2A3B" w:rsidP="2860CE6E">
      <w:pPr>
        <w:widowControl/>
        <w:wordWrap/>
        <w:autoSpaceDE/>
        <w:autoSpaceDN/>
        <w:rPr>
          <w:rFonts w:asciiTheme="minorEastAsia" w:hAnsiTheme="minorEastAsia" w:cs="맑은고딕"/>
          <w:sz w:val="40"/>
          <w:szCs w:val="40"/>
        </w:rPr>
      </w:pPr>
    </w:p>
    <w:p w14:paraId="5C1F7615" w14:textId="1512C9E1" w:rsidR="00866D64" w:rsidRPr="002E1CA2" w:rsidRDefault="2860CE6E" w:rsidP="2860CE6E">
      <w:pPr>
        <w:widowControl/>
        <w:wordWrap/>
        <w:autoSpaceDE/>
        <w:autoSpaceDN/>
        <w:rPr>
          <w:rFonts w:asciiTheme="minorEastAsia" w:hAnsiTheme="minorEastAsia" w:cs="맑은고딕"/>
          <w:sz w:val="40"/>
          <w:szCs w:val="40"/>
        </w:rPr>
      </w:pPr>
      <w:r w:rsidRPr="002E1CA2">
        <w:rPr>
          <w:rFonts w:asciiTheme="minorEastAsia" w:hAnsiTheme="minorEastAsia" w:cs="맑은고딕"/>
          <w:sz w:val="40"/>
          <w:szCs w:val="40"/>
        </w:rPr>
        <w:t xml:space="preserve"> </w:t>
      </w:r>
    </w:p>
    <w:p w14:paraId="15908597" w14:textId="77777777" w:rsidR="00107621" w:rsidRPr="002E1CA2" w:rsidRDefault="2860CE6E" w:rsidP="00DE5DA7">
      <w:pPr>
        <w:widowControl/>
        <w:wordWrap/>
        <w:autoSpaceDE/>
        <w:autoSpaceDN/>
        <w:rPr>
          <w:rFonts w:asciiTheme="minorEastAsia" w:hAnsiTheme="minorEastAsia" w:cs="맑은고딕"/>
          <w:sz w:val="40"/>
          <w:szCs w:val="40"/>
        </w:rPr>
      </w:pPr>
      <w:r w:rsidRPr="002E1CA2">
        <w:rPr>
          <w:rFonts w:asciiTheme="minorEastAsia" w:hAnsiTheme="minorEastAsia" w:cs="맑은고딕"/>
          <w:sz w:val="40"/>
          <w:szCs w:val="40"/>
        </w:rPr>
        <w:t xml:space="preserve">   </w:t>
      </w:r>
    </w:p>
    <w:p w14:paraId="17541BB6" w14:textId="7134E70B" w:rsidR="009F3243" w:rsidRPr="002E1CA2" w:rsidRDefault="66559B89" w:rsidP="00107621">
      <w:pPr>
        <w:widowControl/>
        <w:wordWrap/>
        <w:autoSpaceDE/>
        <w:autoSpaceDN/>
        <w:jc w:val="center"/>
        <w:rPr>
          <w:rFonts w:asciiTheme="minorEastAsia" w:hAnsiTheme="minorEastAsia" w:cs="맑은고딕"/>
          <w:sz w:val="40"/>
          <w:szCs w:val="40"/>
        </w:rPr>
      </w:pPr>
      <w:r w:rsidRPr="002E1CA2">
        <w:rPr>
          <w:rFonts w:ascii="바탕" w:eastAsia="바탕" w:hAnsi="바탕" w:cs="바탕" w:hint="eastAsia"/>
          <w:b/>
          <w:bCs/>
          <w:sz w:val="40"/>
          <w:szCs w:val="40"/>
        </w:rPr>
        <w:lastRenderedPageBreak/>
        <w:t>목차</w:t>
      </w:r>
    </w:p>
    <w:p w14:paraId="317B68CF" w14:textId="5A2F859B" w:rsidR="009F3243" w:rsidRPr="002E1CA2" w:rsidRDefault="009F3243" w:rsidP="009F3243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Ⅰ.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서론</w:t>
      </w:r>
    </w:p>
    <w:p w14:paraId="0621D1B8" w14:textId="0108D8EF" w:rsidR="009F3243" w:rsidRPr="002E1CA2" w:rsidRDefault="613D98C7" w:rsidP="009F3243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Ⅱ.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주주유한책임의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개념과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한계</w:t>
      </w:r>
    </w:p>
    <w:p w14:paraId="2C00EB0E" w14:textId="521799EB" w:rsidR="009F3243" w:rsidRPr="002E1CA2" w:rsidRDefault="009F3243" w:rsidP="009F3243">
      <w:pPr>
        <w:widowControl/>
        <w:wordWrap/>
        <w:autoSpaceDE/>
        <w:autoSpaceDN/>
        <w:rPr>
          <w:rFonts w:asciiTheme="minorEastAsia" w:hAnsiTheme="minorEastAsia" w:cs="맑은고딕"/>
          <w:b/>
          <w:bCs/>
          <w:sz w:val="32"/>
          <w:szCs w:val="32"/>
        </w:rPr>
      </w:pPr>
      <w:r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>Ⅲ.</w:t>
      </w:r>
      <w:r w:rsidR="00041AD6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 </w:t>
      </w:r>
      <w:r w:rsidR="00041AD6" w:rsidRPr="002E1CA2">
        <w:rPr>
          <w:rFonts w:ascii="바탕" w:eastAsia="바탕" w:hAnsi="바탕" w:cs="바탕" w:hint="eastAsia"/>
          <w:b/>
          <w:bCs/>
          <w:sz w:val="32"/>
          <w:szCs w:val="32"/>
        </w:rPr>
        <w:t>지배권</w:t>
      </w:r>
      <w:r w:rsidR="00041AD6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 </w:t>
      </w:r>
      <w:r w:rsidR="00041AD6" w:rsidRPr="002E1CA2">
        <w:rPr>
          <w:rFonts w:ascii="바탕" w:eastAsia="바탕" w:hAnsi="바탕" w:cs="바탕" w:hint="eastAsia"/>
          <w:b/>
          <w:bCs/>
          <w:sz w:val="32"/>
          <w:szCs w:val="32"/>
        </w:rPr>
        <w:t>기반</w:t>
      </w:r>
      <w:r w:rsidR="00041AD6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 </w:t>
      </w:r>
      <w:r w:rsidR="00041AD6" w:rsidRPr="002E1CA2">
        <w:rPr>
          <w:rFonts w:ascii="바탕" w:eastAsia="바탕" w:hAnsi="바탕" w:cs="바탕" w:hint="eastAsia"/>
          <w:b/>
          <w:bCs/>
          <w:sz w:val="32"/>
          <w:szCs w:val="32"/>
        </w:rPr>
        <w:t>책임제</w:t>
      </w:r>
    </w:p>
    <w:p w14:paraId="27B7FE55" w14:textId="4E6FDE16" w:rsidR="00041AD6" w:rsidRPr="002E1CA2" w:rsidRDefault="00041AD6" w:rsidP="009F3243">
      <w:pPr>
        <w:widowControl/>
        <w:wordWrap/>
        <w:autoSpaceDE/>
        <w:autoSpaceDN/>
        <w:rPr>
          <w:rFonts w:asciiTheme="minorEastAsia" w:hAnsiTheme="minorEastAsia" w:cs="맑은고딕"/>
          <w:sz w:val="24"/>
        </w:rPr>
      </w:pPr>
      <w:r w:rsidRPr="002E1CA2">
        <w:rPr>
          <w:rFonts w:asciiTheme="minorEastAsia" w:hAnsiTheme="minorEastAsia" w:cs="맑은고딕" w:hint="eastAsia"/>
          <w:sz w:val="24"/>
        </w:rPr>
        <w:t xml:space="preserve">Ⅲ-1 </w:t>
      </w:r>
      <w:r w:rsidRPr="002E1CA2">
        <w:rPr>
          <w:rFonts w:ascii="바탕" w:eastAsia="바탕" w:hAnsi="바탕" w:cs="바탕" w:hint="eastAsia"/>
          <w:sz w:val="24"/>
        </w:rPr>
        <w:t>지배권</w:t>
      </w:r>
      <w:r w:rsidRPr="002E1CA2">
        <w:rPr>
          <w:rFonts w:asciiTheme="minorEastAsia" w:hAnsiTheme="minorEastAsia" w:cs="맑은고딕" w:hint="eastAsia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기반</w:t>
      </w:r>
      <w:r w:rsidRPr="002E1CA2">
        <w:rPr>
          <w:rFonts w:asciiTheme="minorEastAsia" w:hAnsiTheme="minorEastAsia" w:cs="맑은고딕" w:hint="eastAsia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책임제의</w:t>
      </w:r>
      <w:r w:rsidRPr="002E1CA2">
        <w:rPr>
          <w:rFonts w:asciiTheme="minorEastAsia" w:hAnsiTheme="minorEastAsia" w:cs="맑은고딕" w:hint="eastAsia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필요성</w:t>
      </w:r>
    </w:p>
    <w:p w14:paraId="27A4B520" w14:textId="3F5C4F90" w:rsidR="00041AD6" w:rsidRPr="002E1CA2" w:rsidRDefault="4FF16916" w:rsidP="4FF16916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4"/>
        </w:rPr>
        <w:t xml:space="preserve">Ⅲ-2 </w:t>
      </w:r>
      <w:r w:rsidRPr="002E1CA2">
        <w:rPr>
          <w:rFonts w:ascii="바탕" w:eastAsia="바탕" w:hAnsi="바탕" w:cs="바탕" w:hint="eastAsia"/>
          <w:sz w:val="24"/>
        </w:rPr>
        <w:t>지배권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기반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책임제의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목적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및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효과</w:t>
      </w:r>
    </w:p>
    <w:p w14:paraId="342400E7" w14:textId="56E60EF2" w:rsidR="009F3243" w:rsidRPr="002E1CA2" w:rsidRDefault="009F3243" w:rsidP="009F3243">
      <w:pPr>
        <w:widowControl/>
        <w:wordWrap/>
        <w:autoSpaceDE/>
        <w:autoSpaceDN/>
        <w:rPr>
          <w:rFonts w:asciiTheme="minorEastAsia" w:hAnsiTheme="minorEastAsia" w:cs="맑은고딕"/>
          <w:b/>
          <w:bCs/>
          <w:sz w:val="32"/>
          <w:szCs w:val="32"/>
        </w:rPr>
      </w:pPr>
      <w:r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>Ⅳ</w:t>
      </w:r>
      <w:r w:rsidR="007C6E6A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. </w:t>
      </w:r>
      <w:r w:rsidR="007C6E6A" w:rsidRPr="002E1CA2">
        <w:rPr>
          <w:rFonts w:ascii="바탕" w:eastAsia="바탕" w:hAnsi="바탕" w:cs="바탕" w:hint="eastAsia"/>
          <w:b/>
          <w:bCs/>
          <w:sz w:val="32"/>
          <w:szCs w:val="32"/>
        </w:rPr>
        <w:t>충실의무</w:t>
      </w:r>
    </w:p>
    <w:p w14:paraId="4BADC021" w14:textId="72ECE7A5" w:rsidR="007C6E6A" w:rsidRPr="002E1CA2" w:rsidRDefault="330B2746" w:rsidP="330B2746">
      <w:pPr>
        <w:widowControl/>
        <w:wordWrap/>
        <w:autoSpaceDE/>
        <w:autoSpaceDN/>
        <w:rPr>
          <w:rFonts w:asciiTheme="minorEastAsia" w:hAnsiTheme="minorEastAsia" w:cs="맑은고딕"/>
          <w:sz w:val="24"/>
        </w:rPr>
      </w:pPr>
      <w:r w:rsidRPr="002E1CA2">
        <w:rPr>
          <w:rFonts w:asciiTheme="minorEastAsia" w:hAnsiTheme="minorEastAsia" w:cs="맑은고딕"/>
          <w:sz w:val="24"/>
        </w:rPr>
        <w:t xml:space="preserve">Ⅳ- 1 </w:t>
      </w:r>
      <w:r w:rsidRPr="002E1CA2">
        <w:rPr>
          <w:rFonts w:ascii="바탕" w:eastAsia="바탕" w:hAnsi="바탕" w:cs="바탕" w:hint="eastAsia"/>
          <w:sz w:val="24"/>
        </w:rPr>
        <w:t>기존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충실의무의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의미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및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지배주주와의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연관성</w:t>
      </w:r>
    </w:p>
    <w:p w14:paraId="080B0867" w14:textId="24F215E9" w:rsidR="00E8177C" w:rsidRPr="002E1CA2" w:rsidRDefault="613D98C7" w:rsidP="613D98C7">
      <w:pPr>
        <w:widowControl/>
        <w:wordWrap/>
        <w:autoSpaceDE/>
        <w:autoSpaceDN/>
        <w:rPr>
          <w:rFonts w:asciiTheme="minorEastAsia" w:hAnsiTheme="minorEastAsia" w:cs="맑은고딕"/>
          <w:sz w:val="24"/>
        </w:rPr>
      </w:pPr>
      <w:r w:rsidRPr="002E1CA2">
        <w:rPr>
          <w:rFonts w:asciiTheme="minorEastAsia" w:hAnsiTheme="minorEastAsia" w:cs="맑은고딕"/>
          <w:sz w:val="24"/>
        </w:rPr>
        <w:t xml:space="preserve">Ⅳ- 2 </w:t>
      </w:r>
      <w:r w:rsidRPr="002E1CA2">
        <w:rPr>
          <w:rFonts w:ascii="바탕" w:eastAsia="바탕" w:hAnsi="바탕" w:cs="바탕" w:hint="eastAsia"/>
          <w:sz w:val="24"/>
        </w:rPr>
        <w:t>지배주주의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충실의무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관련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판례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검토</w:t>
      </w:r>
    </w:p>
    <w:p w14:paraId="178590FD" w14:textId="19BE5399" w:rsidR="00A01A44" w:rsidRPr="002E1CA2" w:rsidRDefault="330B2746" w:rsidP="330B2746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4"/>
        </w:rPr>
        <w:t xml:space="preserve">Ⅳ- 3 </w:t>
      </w:r>
      <w:r w:rsidR="2DC9DF35" w:rsidRPr="002E1CA2">
        <w:rPr>
          <w:rFonts w:ascii="바탕" w:eastAsia="바탕" w:hAnsi="바탕" w:cs="바탕" w:hint="eastAsia"/>
          <w:sz w:val="24"/>
        </w:rPr>
        <w:t>지배주주에</w:t>
      </w:r>
      <w:r w:rsidR="2DC9DF35" w:rsidRPr="002E1CA2">
        <w:rPr>
          <w:rFonts w:asciiTheme="minorEastAsia" w:hAnsiTheme="minorEastAsia" w:cs="맑은고딕"/>
          <w:sz w:val="24"/>
        </w:rPr>
        <w:t xml:space="preserve"> </w:t>
      </w:r>
      <w:r w:rsidR="2DC9DF35" w:rsidRPr="002E1CA2">
        <w:rPr>
          <w:rFonts w:ascii="바탕" w:eastAsia="바탕" w:hAnsi="바탕" w:cs="바탕" w:hint="eastAsia"/>
          <w:sz w:val="24"/>
        </w:rPr>
        <w:t>대한</w:t>
      </w:r>
      <w:r w:rsidR="2DC9DF35"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충실의무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="2DC9DF35" w:rsidRPr="002E1CA2">
        <w:rPr>
          <w:rFonts w:ascii="바탕" w:eastAsia="바탕" w:hAnsi="바탕" w:cs="바탕" w:hint="eastAsia"/>
          <w:sz w:val="24"/>
        </w:rPr>
        <w:t>적용</w:t>
      </w:r>
      <w:r w:rsidR="2DC9DF35"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논의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및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필요성</w:t>
      </w:r>
    </w:p>
    <w:p w14:paraId="0B6FFDFD" w14:textId="49C33A1A" w:rsidR="009F3243" w:rsidRPr="002E1CA2" w:rsidRDefault="009F3243" w:rsidP="009F3243">
      <w:pPr>
        <w:widowControl/>
        <w:wordWrap/>
        <w:autoSpaceDE/>
        <w:autoSpaceDN/>
        <w:rPr>
          <w:rFonts w:asciiTheme="minorEastAsia" w:hAnsiTheme="minorEastAsia" w:cs="맑은고딕"/>
          <w:b/>
          <w:bCs/>
          <w:sz w:val="32"/>
          <w:szCs w:val="32"/>
        </w:rPr>
      </w:pPr>
      <w:r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>Ⅴ</w:t>
      </w:r>
      <w:r w:rsidR="00D14029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>.</w:t>
      </w:r>
      <w:r w:rsidR="00A01A44"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="00C71419" w:rsidRPr="002E1CA2">
        <w:rPr>
          <w:rFonts w:ascii="바탕" w:eastAsia="바탕" w:hAnsi="바탕" w:cs="바탕" w:hint="eastAsia"/>
          <w:b/>
          <w:bCs/>
          <w:sz w:val="32"/>
          <w:szCs w:val="32"/>
        </w:rPr>
        <w:t>견해</w:t>
      </w:r>
      <w:r w:rsidR="00C71419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 </w:t>
      </w:r>
      <w:r w:rsidR="00C71419" w:rsidRPr="002E1CA2">
        <w:rPr>
          <w:rFonts w:ascii="바탕" w:eastAsia="바탕" w:hAnsi="바탕" w:cs="바탕" w:hint="eastAsia"/>
          <w:b/>
          <w:bCs/>
          <w:sz w:val="32"/>
          <w:szCs w:val="32"/>
        </w:rPr>
        <w:t>및</w:t>
      </w:r>
      <w:r w:rsidR="00C71419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 </w:t>
      </w:r>
      <w:r w:rsidR="00E64DAE" w:rsidRPr="002E1CA2">
        <w:rPr>
          <w:rFonts w:ascii="바탕" w:eastAsia="바탕" w:hAnsi="바탕" w:cs="바탕" w:hint="eastAsia"/>
          <w:b/>
          <w:bCs/>
          <w:sz w:val="32"/>
          <w:szCs w:val="32"/>
        </w:rPr>
        <w:t>보완</w:t>
      </w:r>
      <w:r w:rsidR="00C71419" w:rsidRPr="002E1CA2">
        <w:rPr>
          <w:rFonts w:ascii="바탕" w:eastAsia="바탕" w:hAnsi="바탕" w:cs="바탕" w:hint="eastAsia"/>
          <w:b/>
          <w:bCs/>
          <w:sz w:val="32"/>
          <w:szCs w:val="32"/>
        </w:rPr>
        <w:t>적</w:t>
      </w:r>
      <w:r w:rsidR="00C71419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 </w:t>
      </w:r>
      <w:r w:rsidR="00C71419" w:rsidRPr="002E1CA2">
        <w:rPr>
          <w:rFonts w:ascii="바탕" w:eastAsia="바탕" w:hAnsi="바탕" w:cs="바탕" w:hint="eastAsia"/>
          <w:b/>
          <w:bCs/>
          <w:sz w:val="32"/>
          <w:szCs w:val="32"/>
        </w:rPr>
        <w:t>제안</w:t>
      </w:r>
    </w:p>
    <w:p w14:paraId="2BDFDC81" w14:textId="676F2795" w:rsidR="00C71419" w:rsidRPr="002E1CA2" w:rsidRDefault="613D98C7" w:rsidP="613D98C7">
      <w:pPr>
        <w:widowControl/>
        <w:wordWrap/>
        <w:autoSpaceDE/>
        <w:autoSpaceDN/>
        <w:rPr>
          <w:rFonts w:asciiTheme="minorEastAsia" w:hAnsiTheme="minorEastAsia" w:cs="맑은고딕"/>
          <w:sz w:val="24"/>
        </w:rPr>
      </w:pPr>
      <w:r w:rsidRPr="002E1CA2">
        <w:rPr>
          <w:rFonts w:asciiTheme="minorEastAsia" w:hAnsiTheme="minorEastAsia" w:cs="맑은고딕"/>
          <w:sz w:val="24"/>
        </w:rPr>
        <w:t xml:space="preserve">Ⅴ-1 </w:t>
      </w:r>
      <w:r w:rsidRPr="002E1CA2">
        <w:rPr>
          <w:rFonts w:ascii="바탕" w:eastAsia="바탕" w:hAnsi="바탕" w:cs="바탕" w:hint="eastAsia"/>
          <w:sz w:val="24"/>
        </w:rPr>
        <w:t>기본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입장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정리</w:t>
      </w:r>
    </w:p>
    <w:p w14:paraId="3DE48D89" w14:textId="5E0F9BAE" w:rsidR="00C71419" w:rsidRPr="002E1CA2" w:rsidRDefault="613D98C7" w:rsidP="613D98C7">
      <w:pPr>
        <w:widowControl/>
        <w:wordWrap/>
        <w:autoSpaceDE/>
        <w:autoSpaceDN/>
        <w:rPr>
          <w:rFonts w:asciiTheme="minorEastAsia" w:hAnsiTheme="minorEastAsia" w:cs="맑은고딕"/>
          <w:sz w:val="24"/>
        </w:rPr>
      </w:pPr>
      <w:r w:rsidRPr="002E1CA2">
        <w:rPr>
          <w:rFonts w:asciiTheme="minorEastAsia" w:hAnsiTheme="minorEastAsia" w:cs="맑은고딕"/>
          <w:sz w:val="24"/>
        </w:rPr>
        <w:t xml:space="preserve">Ⅴ-2 </w:t>
      </w:r>
      <w:r w:rsidRPr="002E1CA2">
        <w:rPr>
          <w:rFonts w:ascii="바탕" w:eastAsia="바탕" w:hAnsi="바탕" w:cs="바탕" w:hint="eastAsia"/>
          <w:sz w:val="24"/>
        </w:rPr>
        <w:t>보완적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제안</w:t>
      </w:r>
    </w:p>
    <w:p w14:paraId="3FA6DCC7" w14:textId="32B6AFC9" w:rsidR="00C71419" w:rsidRPr="002E1CA2" w:rsidRDefault="613D98C7" w:rsidP="613D98C7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4"/>
        </w:rPr>
        <w:t xml:space="preserve">Ⅴ-3 </w:t>
      </w:r>
      <w:r w:rsidRPr="002E1CA2">
        <w:rPr>
          <w:rFonts w:ascii="바탕" w:eastAsia="바탕" w:hAnsi="바탕" w:cs="바탕" w:hint="eastAsia"/>
          <w:sz w:val="24"/>
        </w:rPr>
        <w:t>예상</w:t>
      </w: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="바탕" w:eastAsia="바탕" w:hAnsi="바탕" w:cs="바탕" w:hint="eastAsia"/>
          <w:sz w:val="24"/>
        </w:rPr>
        <w:t>효과</w:t>
      </w:r>
    </w:p>
    <w:p w14:paraId="6BA2F436" w14:textId="16DDB8FB" w:rsidR="009F3243" w:rsidRPr="002E1CA2" w:rsidRDefault="613D98C7" w:rsidP="009F3243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Ⅵ -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결론</w:t>
      </w:r>
    </w:p>
    <w:p w14:paraId="3EABB4CF" w14:textId="7C29F1C0" w:rsidR="2DC9DF35" w:rsidRPr="002E1CA2" w:rsidRDefault="613D98C7" w:rsidP="00107621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Ⅶ -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소감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및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평가</w:t>
      </w:r>
    </w:p>
    <w:p w14:paraId="0CA82DB8" w14:textId="24346AED" w:rsidR="2DC9DF35" w:rsidRPr="002E1CA2" w:rsidRDefault="009F3243" w:rsidP="00107621">
      <w:pPr>
        <w:widowControl/>
        <w:wordWrap/>
        <w:autoSpaceDE/>
        <w:autoSpaceDN/>
        <w:rPr>
          <w:rFonts w:asciiTheme="minorEastAsia" w:hAnsiTheme="minorEastAsia"/>
        </w:rPr>
      </w:pPr>
      <w:r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>Ⅷ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="00C71419" w:rsidRPr="002E1CA2">
        <w:rPr>
          <w:rFonts w:asciiTheme="minorEastAsia" w:hAnsiTheme="minorEastAsia" w:cs="맑은고딕" w:hint="eastAsia"/>
          <w:b/>
          <w:bCs/>
          <w:sz w:val="32"/>
          <w:szCs w:val="32"/>
        </w:rPr>
        <w:t xml:space="preserve">- </w:t>
      </w:r>
      <w:r w:rsidR="00C71419" w:rsidRPr="002E1CA2">
        <w:rPr>
          <w:rFonts w:ascii="바탕" w:eastAsia="바탕" w:hAnsi="바탕" w:cs="바탕" w:hint="eastAsia"/>
          <w:b/>
          <w:bCs/>
          <w:sz w:val="32"/>
          <w:szCs w:val="32"/>
        </w:rPr>
        <w:t>참고문헌</w:t>
      </w:r>
    </w:p>
    <w:p w14:paraId="22991ED9" w14:textId="4A546111" w:rsidR="000A43E3" w:rsidRPr="002E1CA2" w:rsidRDefault="613D98C7">
      <w:pPr>
        <w:widowControl/>
        <w:wordWrap/>
        <w:autoSpaceDE/>
        <w:autoSpaceDN/>
        <w:rPr>
          <w:rFonts w:asciiTheme="minorEastAsia" w:hAnsiTheme="minorEastAsia" w:cs="맑은고딕"/>
          <w:b/>
          <w:bCs/>
          <w:sz w:val="32"/>
          <w:szCs w:val="32"/>
        </w:rPr>
      </w:pP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Ⅸ -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보고서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작성</w:t>
      </w:r>
      <w:r w:rsidRPr="002E1CA2">
        <w:rPr>
          <w:rFonts w:asciiTheme="minorEastAsia" w:hAnsiTheme="minorEastAsia" w:cs="맑은고딕"/>
          <w:b/>
          <w:bCs/>
          <w:sz w:val="32"/>
          <w:szCs w:val="32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32"/>
          <w:szCs w:val="32"/>
        </w:rPr>
        <w:t>히스토리</w:t>
      </w:r>
    </w:p>
    <w:p w14:paraId="6D4D3CAB" w14:textId="77777777" w:rsidR="001E5218" w:rsidRDefault="001E5218" w:rsidP="2DC9DF35">
      <w:pPr>
        <w:widowControl/>
        <w:rPr>
          <w:rFonts w:asciiTheme="minorEastAsia" w:eastAsia="맑은 고딕" w:hAnsiTheme="minorEastAsia" w:cs="맑은고딕"/>
          <w:sz w:val="24"/>
        </w:rPr>
      </w:pPr>
    </w:p>
    <w:p w14:paraId="6F6B5AF6" w14:textId="77777777" w:rsidR="002E1CA2" w:rsidRPr="002E1CA2" w:rsidRDefault="002E1CA2" w:rsidP="2DC9DF35">
      <w:pPr>
        <w:widowControl/>
        <w:rPr>
          <w:rFonts w:asciiTheme="minorEastAsia" w:eastAsia="맑은 고딕" w:hAnsiTheme="minorEastAsia" w:cs="맑은고딕"/>
          <w:sz w:val="24"/>
        </w:rPr>
      </w:pPr>
    </w:p>
    <w:p w14:paraId="73872810" w14:textId="56B4B33E" w:rsidR="00156B1A" w:rsidRPr="002E1CA2" w:rsidRDefault="2860CE6E" w:rsidP="2DC9DF35">
      <w:pPr>
        <w:widowControl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b/>
          <w:bCs/>
          <w:sz w:val="24"/>
        </w:rPr>
        <w:lastRenderedPageBreak/>
        <w:t xml:space="preserve">Ⅰ. </w:t>
      </w:r>
      <w:r w:rsidRPr="002E1CA2">
        <w:rPr>
          <w:rFonts w:ascii="바탕" w:eastAsia="바탕" w:hAnsi="바탕" w:cs="바탕" w:hint="eastAsia"/>
          <w:b/>
          <w:bCs/>
          <w:sz w:val="24"/>
        </w:rPr>
        <w:t>서론</w:t>
      </w:r>
    </w:p>
    <w:p w14:paraId="38770CDF" w14:textId="7CE05F38" w:rsidR="2DC9DF35" w:rsidRPr="002E1CA2" w:rsidRDefault="2DC9DF35" w:rsidP="2DC9DF35">
      <w:pPr>
        <w:rPr>
          <w:rFonts w:asciiTheme="minorEastAsia" w:hAnsiTheme="minorEastAsia" w:cs="맑은고딕"/>
          <w:b/>
          <w:bCs/>
          <w:sz w:val="24"/>
        </w:rPr>
      </w:pPr>
    </w:p>
    <w:p w14:paraId="3284DC6E" w14:textId="587A50EF" w:rsidR="0017056B" w:rsidRPr="002E1CA2" w:rsidRDefault="613D98C7">
      <w:pPr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법률에서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지배구조는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종종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보이지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손자국이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남는다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결정의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흔적은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분명하지만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흐릿하다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유한책임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흐릿한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속에서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출발한다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영향력과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불균형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사이에서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부과하는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타당한지에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탐구하고자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</w:p>
    <w:p w14:paraId="08D917B5" w14:textId="7EA9E5DB" w:rsidR="007936BC" w:rsidRPr="002E1CA2" w:rsidRDefault="00D74BED">
      <w:pPr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지난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7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월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한국에서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지배구조와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문제에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제도적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논의가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제기되면서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상법이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개정되었다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현행법은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법령과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정관의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규정에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회사를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충실하게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수행하여야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한다고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규정하고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있으나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주주에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충실의무는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규정하고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있지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않으므로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개정된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상법은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명문화하여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대상에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주주를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추가하고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수행함에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있어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회사뿐만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총주주의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보호하고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전체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공평하게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대우하도록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한다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"/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이번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개정은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원칙의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단점을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파악하고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사익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추구를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견제하고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책임성을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제고하려는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법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제도적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전환을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본격화하고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있음을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나타낸다</w:t>
      </w:r>
      <w:r w:rsidR="613D98C7"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02BDCC44" w14:textId="7FB5A773" w:rsidR="00A673B1" w:rsidRPr="002E1CA2" w:rsidRDefault="613D98C7" w:rsidP="2860CE6E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자본주의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이바지한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핵심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인정하면서도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유발하는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기존의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법인격부인론만으로는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해결하기에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불충분하고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확장하는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이론을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005A3171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</w:p>
    <w:p w14:paraId="0576BD18" w14:textId="19CC1D0C" w:rsidR="007936BC" w:rsidRPr="002E1CA2" w:rsidRDefault="613D98C7" w:rsidP="2860CE6E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리포트는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적극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동의하며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개념과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확대를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설명하고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실효적인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확대하는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이론을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분석하여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실효성을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높이기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보완적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개선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방향까지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제안하고자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155711D4" w14:textId="77777777" w:rsidR="00102897" w:rsidRPr="002E1CA2" w:rsidRDefault="00102897" w:rsidP="2860CE6E">
      <w:pPr>
        <w:rPr>
          <w:rFonts w:asciiTheme="minorEastAsia" w:hAnsiTheme="minorEastAsia" w:cs="맑은고딕"/>
          <w:sz w:val="20"/>
          <w:szCs w:val="20"/>
        </w:rPr>
      </w:pPr>
    </w:p>
    <w:p w14:paraId="5005E81D" w14:textId="6C8E12DE" w:rsidR="007936BC" w:rsidRPr="002E1CA2" w:rsidRDefault="613D98C7" w:rsidP="2860CE6E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4"/>
        </w:rPr>
        <w:t xml:space="preserve">Ⅱ. </w:t>
      </w:r>
      <w:r w:rsidR="2DC9DF35" w:rsidRPr="002E1CA2">
        <w:rPr>
          <w:rFonts w:ascii="바탕" w:eastAsia="바탕" w:hAnsi="바탕" w:cs="바탕" w:hint="eastAsia"/>
          <w:b/>
          <w:bCs/>
          <w:sz w:val="24"/>
        </w:rPr>
        <w:t>주주유한책임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제도의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개념과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한계</w:t>
      </w:r>
      <w:r w:rsidR="2860CE6E" w:rsidRPr="002E1CA2">
        <w:rPr>
          <w:rFonts w:asciiTheme="minorEastAsia" w:hAnsiTheme="minorEastAsia"/>
        </w:rPr>
        <w:br/>
      </w:r>
    </w:p>
    <w:p w14:paraId="2AE693F9" w14:textId="02DCFA1B" w:rsidR="0040026A" w:rsidRPr="002E1CA2" w:rsidRDefault="007936BC">
      <w:pPr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제도는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제</w:t>
      </w:r>
      <w:r w:rsidR="00B53821" w:rsidRPr="002E1CA2">
        <w:rPr>
          <w:rFonts w:asciiTheme="minorEastAsia" w:hAnsiTheme="minorEastAsia" w:cs="맑은고딕"/>
          <w:sz w:val="20"/>
          <w:szCs w:val="20"/>
        </w:rPr>
        <w:t>331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조에서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정의하고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주식회사의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주주는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회사에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대하여</w:t>
      </w:r>
      <w:r w:rsidR="00B53821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B53821" w:rsidRPr="002E1CA2">
        <w:rPr>
          <w:rFonts w:ascii="바탕" w:eastAsia="바탕" w:hAnsi="바탕" w:cs="바탕" w:hint="eastAsia"/>
          <w:sz w:val="20"/>
          <w:szCs w:val="20"/>
        </w:rPr>
        <w:t>주식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인수가액을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한도로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출자의무를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부담하는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것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이외에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회사의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채무에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대하여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어떠한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직접적으로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부담하지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않는다는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2"/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>(limited liability)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원칙은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1807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년의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프랑스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상법전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주식회사의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본질적인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요소로서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자리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잡아왔으며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생산기술의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발달과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함께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기업이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다수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대리인의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전문화된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능력과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거액의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자본이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필요하면서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본격적으로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도입되었다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3"/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주식회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lastRenderedPageBreak/>
        <w:t>사는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독립된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법인격으로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개인의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재산과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주식회사의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재산은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엄격히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구분되고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출자한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금액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한도에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한하여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책임지므로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회사가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파산해도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개인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재산은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보호된다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그리고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제한되므로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사람이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소액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투자를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하여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대규모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자본조달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구조가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가능하고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유한책임으로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인해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투자와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경영의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분리가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가능해져서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활동의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효율성이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증가한다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주식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투자의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위험이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제한되어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주식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양도와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거래가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활발해지고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투자자로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하여금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투자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결정을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촉진하여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자본시장에서의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유동성을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확보하고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투자자의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신뢰를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높인다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2E465B67" w14:textId="28B7E881" w:rsidR="0040026A" w:rsidRPr="002E1CA2" w:rsidRDefault="0040026A" w:rsidP="2DC9DF35">
      <w:pPr>
        <w:rPr>
          <w:rFonts w:asciiTheme="minorEastAsia" w:hAnsiTheme="minorEastAsia" w:cs="맑은고딕"/>
          <w:sz w:val="20"/>
          <w:szCs w:val="20"/>
        </w:rPr>
      </w:pPr>
    </w:p>
    <w:p w14:paraId="1ED4A243" w14:textId="4D4304F4" w:rsidR="0040026A" w:rsidRPr="002E1CA2" w:rsidRDefault="2DC9DF35" w:rsidP="2DC9DF35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국내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활성화되었는데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대표적인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사례는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우리나라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경제에서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중요한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비중을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차지하는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삼성전자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현대자동차와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같은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주식회사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형태의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대기업들이다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이러한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기업들은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국한됨으로써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소액투자자와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투자가를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유치할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대규모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조달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및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글로벌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경쟁력을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확보할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007936BC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4"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투자자로서는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자신이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원금만큼만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점이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위험도가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매력도가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올라가는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요소로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수월하게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투자자를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모집할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007936BC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5"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이렇게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한국의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상장기업들은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기본적으로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유한책임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채택하여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투자자들에게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매력적인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환경을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제공하고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항상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긍정적인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007936BC" w:rsidRPr="002E1CA2">
        <w:rPr>
          <w:rFonts w:asciiTheme="minorEastAsia" w:hAnsiTheme="minorEastAsia"/>
        </w:rPr>
        <w:br/>
      </w:r>
    </w:p>
    <w:p w14:paraId="54A890BE" w14:textId="496FB1F7" w:rsidR="005335C2" w:rsidRPr="002E1CA2" w:rsidRDefault="2DC9DF35">
      <w:pPr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먼저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일어날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주주유한책임은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인수한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주식의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액면가에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한하여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제한하기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일반적으로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소액주주는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경영에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관여하지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않으며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경영진의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결정에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실질적인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지지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않는다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그러나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제도가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과도하게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소액주주의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무책임한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투자를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조장할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있다는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우려가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제기되고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회사가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경영진의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부실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관리로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인해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손실을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보더라도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소액주주는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기본적으로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지지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않기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소액주주가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회사를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통제할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없는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구조이므로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경영진에게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제대로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물을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없다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. </w:t>
      </w:r>
    </w:p>
    <w:p w14:paraId="6711E2FA" w14:textId="375EF391" w:rsidR="2860CE6E" w:rsidRPr="002E1CA2" w:rsidRDefault="2860CE6E" w:rsidP="2860CE6E">
      <w:pPr>
        <w:ind w:firstLine="199"/>
        <w:rPr>
          <w:rFonts w:asciiTheme="minorEastAsia" w:hAnsiTheme="minorEastAsia" w:cs="맑은고딕"/>
          <w:sz w:val="20"/>
          <w:szCs w:val="20"/>
        </w:rPr>
      </w:pPr>
    </w:p>
    <w:p w14:paraId="7A24ED43" w14:textId="39B8A793" w:rsidR="005335C2" w:rsidRPr="002E1CA2" w:rsidRDefault="00891A0C" w:rsidP="2DC9DF35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이러한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우려는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"</w:t>
      </w:r>
      <w:r w:rsidRPr="002E1CA2">
        <w:rPr>
          <w:rFonts w:ascii="바탕" w:eastAsia="바탕" w:hAnsi="바탕" w:cs="바탕" w:hint="eastAsia"/>
          <w:sz w:val="20"/>
          <w:szCs w:val="20"/>
        </w:rPr>
        <w:t>카카오뱅크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경영진의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스톡옵션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논란</w:t>
      </w:r>
      <w:r w:rsidRPr="002E1CA2">
        <w:rPr>
          <w:rFonts w:asciiTheme="minorEastAsia" w:hAnsiTheme="minorEastAsia" w:cs="맑은고딕"/>
          <w:sz w:val="20"/>
          <w:szCs w:val="20"/>
        </w:rPr>
        <w:t>"</w:t>
      </w:r>
      <w:r w:rsidRPr="002E1CA2">
        <w:rPr>
          <w:rFonts w:ascii="바탕" w:eastAsia="바탕" w:hAnsi="바탕" w:cs="바탕" w:hint="eastAsia"/>
          <w:sz w:val="20"/>
          <w:szCs w:val="20"/>
        </w:rPr>
        <w:t>에서도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드러난다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한국주식투자자연합회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정의정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대표는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"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세계적으로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유래를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찾아보기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어려운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물적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분할이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한국에서만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많이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확산하며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소액주주를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가난하게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만들고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지배주주에게만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안정적인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지배력을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보장하는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것은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극단적인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>"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라고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지적하였다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사례는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소액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통제력이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제한된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구조에서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결정으로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손실이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고스란히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외부화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될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있음을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보여준다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6"/>
      </w:r>
    </w:p>
    <w:p w14:paraId="5AC98C78" w14:textId="2C7A6F4E" w:rsidR="005335C2" w:rsidRPr="002E1CA2" w:rsidRDefault="2DC9DF35" w:rsidP="2DC9DF35">
      <w:pPr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sz w:val="20"/>
          <w:szCs w:val="20"/>
        </w:rPr>
        <w:lastRenderedPageBreak/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장기적으로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봤을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좋은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끼친다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자본주의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시장에서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리스크를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회피하려는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성향을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강화할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일부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투자자들은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단기적인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이익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추구에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집중하게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장기적인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목표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실현보다는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즉각적인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이익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실현에만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집중하게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만들어서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사회적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책임이나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지속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가능성에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</w:p>
    <w:p w14:paraId="6EB897E6" w14:textId="1307F0DF" w:rsidR="0085549C" w:rsidRPr="002E1CA2" w:rsidRDefault="0085549C" w:rsidP="2860CE6E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hint="eastAsia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주주유한책임제도는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자신의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출자액에만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지므로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지배주주나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법인주주들이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악용하여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사업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실패로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손실을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외부로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전가하는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="2860CE6E" w:rsidRPr="002E1CA2">
        <w:rPr>
          <w:rFonts w:asciiTheme="minorEastAsia" w:hAnsiTheme="minorEastAsia" w:cs="맑은고딕"/>
          <w:sz w:val="20"/>
          <w:szCs w:val="20"/>
        </w:rPr>
        <w:t>(moral hazard)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나타나기도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한다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주주는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위험한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활동을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통해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발생하는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모두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가지면서도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그로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비용을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모두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부담하지는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않기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비용의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일부는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당연히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채권자가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부담할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몫이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된다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경우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법원은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회사의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법인격을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부인하고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개인적인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물을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>.</w:t>
      </w:r>
      <w:r w:rsidR="00F037DE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7"/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그러나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법인격부인론만으로는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이러한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문제점을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해결하기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어렵기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확장하여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묻기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위해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여러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법이론이</w:t>
      </w:r>
      <w:r w:rsidR="2860CE6E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860CE6E" w:rsidRPr="002E1CA2">
        <w:rPr>
          <w:rFonts w:ascii="바탕" w:eastAsia="바탕" w:hAnsi="바탕" w:cs="바탕" w:hint="eastAsia"/>
          <w:sz w:val="20"/>
          <w:szCs w:val="20"/>
        </w:rPr>
        <w:t>논거된다</w:t>
      </w:r>
      <w:r w:rsidR="2860CE6E"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0BC09D09" w14:textId="77777777" w:rsidR="0089591F" w:rsidRDefault="0089591F" w:rsidP="2860CE6E">
      <w:pPr>
        <w:rPr>
          <w:rFonts w:asciiTheme="minorEastAsia" w:eastAsia="맑은 고딕" w:hAnsiTheme="minorEastAsia"/>
          <w:b/>
          <w:bCs/>
          <w:color w:val="0A0A0A"/>
          <w:sz w:val="24"/>
        </w:rPr>
      </w:pPr>
    </w:p>
    <w:p w14:paraId="3AD00281" w14:textId="12EF91FF" w:rsidR="002B2B42" w:rsidRPr="0089591F" w:rsidRDefault="4FF16916" w:rsidP="2860CE6E">
      <w:pPr>
        <w:rPr>
          <w:rFonts w:asciiTheme="minorEastAsia" w:eastAsia="맑은 고딕" w:hAnsiTheme="minorEastAsia"/>
          <w:b/>
          <w:bCs/>
          <w:sz w:val="24"/>
        </w:rPr>
      </w:pPr>
      <w:r w:rsidRPr="002E1CA2">
        <w:rPr>
          <w:rFonts w:asciiTheme="minorEastAsia" w:hAnsiTheme="minorEastAsia"/>
          <w:b/>
          <w:bCs/>
          <w:color w:val="0A0A0A"/>
          <w:sz w:val="24"/>
        </w:rPr>
        <w:t>Ⅲ</w:t>
      </w:r>
      <w:r w:rsidRPr="002E1CA2">
        <w:rPr>
          <w:rFonts w:asciiTheme="minorEastAsia" w:hAnsiTheme="minorEastAsia"/>
          <w:b/>
          <w:bCs/>
          <w:sz w:val="24"/>
        </w:rPr>
        <w:t xml:space="preserve">. </w:t>
      </w:r>
      <w:r w:rsidRPr="002E1CA2">
        <w:rPr>
          <w:rFonts w:ascii="바탕" w:eastAsia="바탕" w:hAnsi="바탕" w:cs="바탕" w:hint="eastAsia"/>
          <w:b/>
          <w:bCs/>
          <w:sz w:val="24"/>
        </w:rPr>
        <w:t>지배권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기반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책임제</w:t>
      </w:r>
    </w:p>
    <w:p w14:paraId="6824B0D7" w14:textId="334201A6" w:rsidR="002B2B42" w:rsidRPr="002E1CA2" w:rsidRDefault="4FF16916" w:rsidP="4FF16916">
      <w:pPr>
        <w:spacing w:after="0"/>
        <w:rPr>
          <w:rFonts w:asciiTheme="minorEastAsia" w:hAnsiTheme="minorEastAsia" w:cs="맑은고딕"/>
          <w:b/>
          <w:bCs/>
          <w:sz w:val="24"/>
        </w:rPr>
      </w:pPr>
      <w:r w:rsidRPr="002E1CA2">
        <w:rPr>
          <w:rFonts w:asciiTheme="minorEastAsia" w:hAnsiTheme="minorEastAsia" w:cs="맑은고딕"/>
          <w:b/>
          <w:bCs/>
          <w:sz w:val="24"/>
        </w:rPr>
        <w:t xml:space="preserve">1. </w:t>
      </w:r>
      <w:r w:rsidRPr="002E1CA2">
        <w:rPr>
          <w:rFonts w:ascii="바탕" w:eastAsia="바탕" w:hAnsi="바탕" w:cs="바탕" w:hint="eastAsia"/>
          <w:b/>
          <w:bCs/>
          <w:sz w:val="24"/>
        </w:rPr>
        <w:t>지배권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기반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책임제의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필요성</w:t>
      </w:r>
    </w:p>
    <w:p w14:paraId="25824710" w14:textId="28D7DB8E" w:rsidR="002B2B42" w:rsidRPr="002E1CA2" w:rsidRDefault="2860CE6E" w:rsidP="2860CE6E">
      <w:pPr>
        <w:spacing w:before="199" w:after="240"/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E7789E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『</w:t>
      </w:r>
      <w:r w:rsidR="00E7789E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지배주주와</w:t>
      </w:r>
      <w:r w:rsidR="00E7789E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00E7789E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="00E7789E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』</w:t>
      </w:r>
      <w:r w:rsidRPr="002E1CA2">
        <w:rPr>
          <w:rFonts w:ascii="바탕" w:eastAsia="바탕" w:hAnsi="바탕" w:cs="바탕" w:hint="eastAsia"/>
          <w:sz w:val="20"/>
          <w:szCs w:val="20"/>
        </w:rPr>
        <w:t>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책임제의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필요성을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원칙의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효용성을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인정하면서도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원칙이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남용되며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발생한다며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비판한다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의사결정에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행사하기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가능성이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크다고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위험을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감수하지만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출자금에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부담하므로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손해를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끼치는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‘</w:t>
      </w:r>
      <w:r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외부화</w:t>
      </w:r>
      <w:r w:rsidRPr="002E1CA2">
        <w:rPr>
          <w:rFonts w:asciiTheme="minorEastAsia" w:hAnsiTheme="minorEastAsia" w:cs="맑은고딕"/>
          <w:sz w:val="20"/>
          <w:szCs w:val="20"/>
        </w:rPr>
        <w:t>’</w:t>
      </w:r>
      <w:r w:rsidRPr="002E1CA2">
        <w:rPr>
          <w:rFonts w:ascii="바탕" w:eastAsia="바탕" w:hAnsi="바탕" w:cs="바탕" w:hint="eastAsia"/>
          <w:sz w:val="20"/>
          <w:szCs w:val="20"/>
        </w:rPr>
        <w:t>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발생한다고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표현한다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</w:p>
    <w:p w14:paraId="1DEF322C" w14:textId="534300C9" w:rsidR="002B2B42" w:rsidRPr="002E1CA2" w:rsidRDefault="2860CE6E" w:rsidP="2860CE6E">
      <w:pPr>
        <w:spacing w:before="199" w:after="240"/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법체계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미약하게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대응한다고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지적하며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전통적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대응장치의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효과가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미미하다는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역시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언급한다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전통적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대응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장치로는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법인격부인론이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대표적인데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귀속시키는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다만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원칙으로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예외적인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상황에만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적용하므로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범위가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매우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협소하고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요건이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모호하여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예측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가능성이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낮다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회피를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막기에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실효성이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없는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모든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비율에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무한책임을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접근성이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높고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통제력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투자자인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공정성이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떨어짐을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지적한다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소송에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거래비용이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1FA83442" w14:textId="43701104" w:rsidR="002B2B42" w:rsidRPr="002E1CA2" w:rsidRDefault="2860CE6E" w:rsidP="2860CE6E">
      <w:pPr>
        <w:spacing w:before="199" w:after="240"/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극복하고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억제를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운영을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통제할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불법행위나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위험을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감수하는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직접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유지하는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합리적인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해결책이라고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판단한다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42216ECD" w14:textId="3346DB45" w:rsidR="002B2B42" w:rsidRPr="002E1CA2" w:rsidRDefault="4FF16916" w:rsidP="4FF16916">
      <w:pPr>
        <w:spacing w:before="199" w:after="240"/>
        <w:rPr>
          <w:rFonts w:asciiTheme="minorEastAsia" w:hAnsiTheme="minorEastAsia" w:cs="맑은고딕"/>
          <w:b/>
          <w:szCs w:val="22"/>
        </w:rPr>
      </w:pPr>
      <w:r w:rsidRPr="002E1CA2">
        <w:rPr>
          <w:rFonts w:asciiTheme="minorEastAsia" w:hAnsiTheme="minorEastAsia" w:cs="맑은고딕"/>
          <w:b/>
          <w:szCs w:val="22"/>
        </w:rPr>
        <w:lastRenderedPageBreak/>
        <w:t xml:space="preserve">2. </w:t>
      </w:r>
      <w:r w:rsidRPr="002E1CA2">
        <w:rPr>
          <w:rFonts w:ascii="바탕" w:eastAsia="바탕" w:hAnsi="바탕" w:cs="바탕" w:hint="eastAsia"/>
          <w:b/>
          <w:szCs w:val="22"/>
        </w:rPr>
        <w:t>지배권</w:t>
      </w:r>
      <w:r w:rsidRPr="002E1CA2">
        <w:rPr>
          <w:rFonts w:asciiTheme="minorEastAsia" w:hAnsiTheme="minorEastAsia" w:cs="맑은고딕"/>
          <w:b/>
          <w:szCs w:val="22"/>
        </w:rPr>
        <w:t xml:space="preserve"> </w:t>
      </w:r>
      <w:r w:rsidRPr="002E1CA2">
        <w:rPr>
          <w:rFonts w:ascii="바탕" w:eastAsia="바탕" w:hAnsi="바탕" w:cs="바탕" w:hint="eastAsia"/>
          <w:b/>
          <w:szCs w:val="22"/>
        </w:rPr>
        <w:t>기반</w:t>
      </w:r>
      <w:r w:rsidRPr="002E1CA2">
        <w:rPr>
          <w:rFonts w:asciiTheme="minorEastAsia" w:hAnsiTheme="minorEastAsia" w:cs="맑은고딕"/>
          <w:b/>
          <w:szCs w:val="22"/>
        </w:rPr>
        <w:t xml:space="preserve"> </w:t>
      </w:r>
      <w:r w:rsidRPr="002E1CA2">
        <w:rPr>
          <w:rFonts w:ascii="바탕" w:eastAsia="바탕" w:hAnsi="바탕" w:cs="바탕" w:hint="eastAsia"/>
          <w:b/>
          <w:szCs w:val="22"/>
        </w:rPr>
        <w:t>책임제의</w:t>
      </w:r>
      <w:r w:rsidRPr="002E1CA2">
        <w:rPr>
          <w:rFonts w:asciiTheme="minorEastAsia" w:hAnsiTheme="minorEastAsia" w:cs="맑은고딕"/>
          <w:b/>
          <w:szCs w:val="22"/>
        </w:rPr>
        <w:t xml:space="preserve"> </w:t>
      </w:r>
      <w:r w:rsidRPr="002E1CA2">
        <w:rPr>
          <w:rFonts w:ascii="바탕" w:eastAsia="바탕" w:hAnsi="바탕" w:cs="바탕" w:hint="eastAsia"/>
          <w:b/>
          <w:szCs w:val="22"/>
        </w:rPr>
        <w:t>목적</w:t>
      </w:r>
      <w:r w:rsidRPr="002E1CA2">
        <w:rPr>
          <w:rFonts w:asciiTheme="minorEastAsia" w:hAnsiTheme="minorEastAsia" w:cs="맑은고딕"/>
          <w:b/>
          <w:szCs w:val="22"/>
        </w:rPr>
        <w:t xml:space="preserve"> </w:t>
      </w:r>
      <w:r w:rsidRPr="002E1CA2">
        <w:rPr>
          <w:rFonts w:ascii="바탕" w:eastAsia="바탕" w:hAnsi="바탕" w:cs="바탕" w:hint="eastAsia"/>
          <w:b/>
          <w:szCs w:val="22"/>
        </w:rPr>
        <w:t>및</w:t>
      </w:r>
      <w:r w:rsidRPr="002E1CA2">
        <w:rPr>
          <w:rFonts w:asciiTheme="minorEastAsia" w:hAnsiTheme="minorEastAsia" w:cs="맑은고딕"/>
          <w:b/>
          <w:szCs w:val="22"/>
        </w:rPr>
        <w:t xml:space="preserve"> </w:t>
      </w:r>
      <w:r w:rsidRPr="002E1CA2">
        <w:rPr>
          <w:rFonts w:ascii="바탕" w:eastAsia="바탕" w:hAnsi="바탕" w:cs="바탕" w:hint="eastAsia"/>
          <w:b/>
          <w:szCs w:val="22"/>
        </w:rPr>
        <w:t>효과</w:t>
      </w:r>
    </w:p>
    <w:p w14:paraId="5EBD8319" w14:textId="2B4A09DD" w:rsidR="002B2B42" w:rsidRPr="002E1CA2" w:rsidRDefault="2860CE6E" w:rsidP="2860CE6E">
      <w:pPr>
        <w:spacing w:before="240" w:after="240"/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지배체제에서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주요한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의사결정과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일상적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결정적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영향을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미칠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보유하고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자이다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다른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주주들에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비하여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질적인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우월성을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나타내는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지배권이라는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권리를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가지며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타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주주가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접근할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없는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기회를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누릴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.</w:t>
      </w:r>
      <w:r w:rsidR="00587725" w:rsidRPr="002E1CA2">
        <w:rPr>
          <w:rStyle w:val="ad"/>
          <w:rFonts w:asciiTheme="minorEastAsia" w:hAnsiTheme="minorEastAsia" w:cs="맑은고딕"/>
          <w:color w:val="000000" w:themeColor="text1"/>
          <w:sz w:val="20"/>
          <w:szCs w:val="20"/>
        </w:rPr>
        <w:footnoteReference w:id="8"/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그러다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보니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자기의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목적을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본래의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목적에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대치하여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변질시킬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있으며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="2DC9DF35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다른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이른바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가해할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가진다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하지만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이사의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지위에서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사익</w:t>
      </w:r>
      <w:r w:rsidR="2DC9DF35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추구의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행위를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때에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법령이나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정관의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규정을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위반하거나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임무를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해태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하더라도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상법</w:t>
      </w:r>
      <w:r w:rsidR="2DC9DF35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조항은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지배주주라는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지위에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기하여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묻는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아니라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임원</w:t>
      </w:r>
      <w:r w:rsidR="2DC9DF35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지위에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="2DC9DF35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부과이기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때문에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책임이라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할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없는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현실이다</w:t>
      </w:r>
      <w:r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.</w:t>
      </w:r>
      <w:r w:rsidR="00587725" w:rsidRPr="002E1CA2">
        <w:rPr>
          <w:rStyle w:val="ad"/>
          <w:rFonts w:asciiTheme="minorEastAsia" w:hAnsiTheme="minorEastAsia" w:cs="Arial"/>
          <w:color w:val="000000" w:themeColor="text1"/>
          <w:sz w:val="20"/>
          <w:szCs w:val="20"/>
        </w:rPr>
        <w:footnoteReference w:id="9"/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즉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현행법상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지배주주에게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물을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제도가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부재한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Fonts w:asciiTheme="minorEastAsia" w:hAnsiTheme="minorEastAsia" w:cs="Arial"/>
          <w:color w:val="000000" w:themeColor="text1"/>
          <w:sz w:val="20"/>
          <w:szCs w:val="20"/>
        </w:rPr>
        <w:t>.</w:t>
      </w:r>
    </w:p>
    <w:p w14:paraId="4A36ABBE" w14:textId="2EFCED5A" w:rsidR="002B2B42" w:rsidRPr="002E1CA2" w:rsidRDefault="2860CE6E" w:rsidP="2860CE6E">
      <w:pPr>
        <w:spacing w:before="240" w:after="240"/>
        <w:rPr>
          <w:rFonts w:asciiTheme="minorEastAsia" w:hAnsiTheme="minorEastAsia"/>
          <w:color w:val="000000" w:themeColor="text1"/>
          <w:sz w:val="20"/>
          <w:szCs w:val="20"/>
        </w:rPr>
      </w:pP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자본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다수결이란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자신이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보유한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비례하여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주주총회의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의사결정에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참여할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있도록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제도이다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.</w:t>
      </w:r>
      <w:r w:rsidR="00587725" w:rsidRPr="002E1CA2">
        <w:rPr>
          <w:rStyle w:val="ad"/>
          <w:rFonts w:asciiTheme="minorEastAsia" w:hAnsiTheme="minorEastAsia"/>
          <w:color w:val="000000" w:themeColor="text1"/>
          <w:sz w:val="20"/>
          <w:szCs w:val="20"/>
        </w:rPr>
        <w:footnoteReference w:id="10"/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원칙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때문에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유한책임을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전제로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구조에서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힘을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자신의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위험을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감수하는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선택을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하지만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결국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뿐이므로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적용받는다</w:t>
      </w:r>
      <w:r w:rsidR="2DC9DF35" w:rsidRPr="002E1CA2">
        <w:rPr>
          <w:rFonts w:asciiTheme="minorEastAsia" w:hAnsiTheme="minorEastAsia"/>
          <w:color w:val="000000" w:themeColor="text1"/>
          <w:sz w:val="20"/>
          <w:szCs w:val="20"/>
        </w:rPr>
        <w:t>.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때문에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제한되는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상황이기에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‘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도덕적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’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한계가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발생한다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극복하기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가장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합리적인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해결책으로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제시되고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책임제이다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</w:p>
    <w:p w14:paraId="35B8A937" w14:textId="70280F6F" w:rsidR="002B2B42" w:rsidRPr="002E1CA2" w:rsidRDefault="2860CE6E" w:rsidP="2860CE6E">
      <w:pPr>
        <w:spacing w:before="240" w:after="240"/>
        <w:rPr>
          <w:rFonts w:asciiTheme="minorEastAsia" w:hAnsiTheme="minorEastAsia"/>
          <w:color w:val="000000" w:themeColor="text1"/>
          <w:sz w:val="20"/>
          <w:szCs w:val="20"/>
        </w:rPr>
      </w:pP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가장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큰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목적은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공백이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발생하지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않도록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것이라고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소액주주보다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많은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권리를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가지기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때문에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상응하는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요구되지만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현행법상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없기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때문이다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외국에서는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유사한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이론이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이미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많이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언급되고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명문의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규정을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경우도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또는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3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손해배상책임을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인정하자면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다른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3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자에게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진다는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전제되어야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.</w:t>
      </w:r>
      <w:r w:rsidR="00587725" w:rsidRPr="002E1CA2">
        <w:rPr>
          <w:rStyle w:val="ad"/>
          <w:rFonts w:asciiTheme="minorEastAsia" w:hAnsiTheme="minorEastAsia"/>
          <w:color w:val="000000" w:themeColor="text1"/>
          <w:sz w:val="20"/>
          <w:szCs w:val="20"/>
        </w:rPr>
        <w:footnoteReference w:id="11"/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미국이나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독일의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법제에서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이용되고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도입하여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책임제도를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명문의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규정으로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입법할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필요성이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제기된다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.</w:t>
      </w:r>
    </w:p>
    <w:p w14:paraId="5DD879FD" w14:textId="74833E9B" w:rsidR="002B2B42" w:rsidRPr="002E1CA2" w:rsidRDefault="2860CE6E" w:rsidP="2860CE6E">
      <w:pPr>
        <w:spacing w:before="240" w:after="240"/>
        <w:rPr>
          <w:rFonts w:asciiTheme="minorEastAsia" w:hAnsiTheme="minorEastAsia"/>
        </w:rPr>
      </w:pP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미국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판례법은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경영진에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대하여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부과하는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지배주주에게도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부과하여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소수</w:t>
      </w:r>
      <w:r w:rsidR="2DC9DF35"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침해하는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방지하고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적용하는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소수</w:t>
      </w:r>
      <w:r w:rsidR="2DC9DF35"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권리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침해를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방지하는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보호하는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직접적인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효과를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가진다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다수결의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원칙을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근거로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의사결정에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막대한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영향력을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끼칠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있지만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결과에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책임질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있도록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규제를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권한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남용을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방지하고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불공평한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분배까지도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억제할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</w:p>
    <w:p w14:paraId="58D74EF9" w14:textId="7CBFE435" w:rsidR="00883A04" w:rsidRDefault="2860CE6E" w:rsidP="4FF16916">
      <w:pPr>
        <w:spacing w:before="240" w:after="240"/>
        <w:rPr>
          <w:rFonts w:asciiTheme="minorEastAsia" w:eastAsia="맑은 고딕" w:hAnsiTheme="minorEastAsia"/>
          <w:b/>
          <w:bCs/>
          <w:color w:val="212529"/>
          <w:sz w:val="24"/>
        </w:rPr>
      </w:pP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사익을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추구하는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과정에서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자기거래를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하기도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하는데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미국법상으로는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주의의무와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판단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원칙을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추정하여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‘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자기거래와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관련되는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당해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거래가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대하여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본질적으로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lastRenderedPageBreak/>
        <w:t>공정하였는가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’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증명하도록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이렇게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입증책임을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추정을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번복하기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사실관계를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제시하도록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손해배상책임을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지도록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함은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경영진과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동시에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견제할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실질적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수단이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.</w:t>
      </w:r>
      <w:r w:rsidR="00587725" w:rsidRPr="002E1CA2">
        <w:rPr>
          <w:rStyle w:val="ad"/>
          <w:rFonts w:asciiTheme="minorEastAsia" w:hAnsiTheme="minorEastAsia"/>
          <w:color w:val="000000" w:themeColor="text1"/>
          <w:sz w:val="20"/>
          <w:szCs w:val="20"/>
        </w:rPr>
        <w:footnoteReference w:id="12"/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즉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부과함으로써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얻을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효과는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소수</w:t>
      </w:r>
      <w:r w:rsidR="2DC9DF35"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및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보호하고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주주권의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남용을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억제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자기거래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및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사익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추구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방지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손해배상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인정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간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불공평한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분배를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억제하는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것으로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볼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hAnsiTheme="minorEastAsia"/>
          <w:color w:val="000000" w:themeColor="text1"/>
          <w:sz w:val="20"/>
          <w:szCs w:val="20"/>
        </w:rPr>
        <w:t>.</w:t>
      </w:r>
    </w:p>
    <w:p w14:paraId="1D60F0A1" w14:textId="4A87DA87" w:rsidR="002B2B42" w:rsidRPr="002E1CA2" w:rsidRDefault="4FF16916" w:rsidP="4FF16916">
      <w:pPr>
        <w:spacing w:before="240" w:after="240"/>
        <w:rPr>
          <w:rFonts w:asciiTheme="minorEastAsia" w:hAnsiTheme="minorEastAsia"/>
          <w:sz w:val="24"/>
        </w:rPr>
      </w:pPr>
      <w:r w:rsidRPr="002E1CA2">
        <w:rPr>
          <w:rFonts w:asciiTheme="minorEastAsia" w:hAnsiTheme="minorEastAsia"/>
          <w:b/>
          <w:bCs/>
          <w:color w:val="212529"/>
          <w:sz w:val="24"/>
        </w:rPr>
        <w:t>IV.</w:t>
      </w:r>
      <w:r w:rsidRPr="002E1CA2">
        <w:rPr>
          <w:rFonts w:ascii="바탕" w:eastAsia="바탕" w:hAnsi="바탕" w:cs="바탕" w:hint="eastAsia"/>
          <w:b/>
          <w:bCs/>
          <w:sz w:val="24"/>
        </w:rPr>
        <w:t>충실의무</w:t>
      </w:r>
    </w:p>
    <w:p w14:paraId="694221B4" w14:textId="77777777" w:rsidR="008B6086" w:rsidRDefault="4FF16916" w:rsidP="2860CE6E">
      <w:pPr>
        <w:rPr>
          <w:rFonts w:asciiTheme="minorEastAsia" w:eastAsia="맑은 고딕" w:hAnsiTheme="minorEastAsia" w:cs="맑은고딕"/>
          <w:sz w:val="20"/>
          <w:szCs w:val="20"/>
        </w:rPr>
      </w:pPr>
      <w:r w:rsidRPr="002E1CA2">
        <w:rPr>
          <w:rFonts w:asciiTheme="minorEastAsia" w:hAnsiTheme="minorEastAsia"/>
          <w:b/>
          <w:bCs/>
          <w:sz w:val="24"/>
        </w:rPr>
        <w:t>1.</w:t>
      </w:r>
      <w:r w:rsidRPr="002E1CA2">
        <w:rPr>
          <w:rFonts w:ascii="바탕" w:eastAsia="바탕" w:hAnsi="바탕" w:cs="바탕" w:hint="eastAsia"/>
          <w:b/>
          <w:bCs/>
          <w:sz w:val="24"/>
        </w:rPr>
        <w:t>기존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충실의무의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의미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및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지배주주와의</w:t>
      </w:r>
      <w:r w:rsidRPr="002E1CA2">
        <w:rPr>
          <w:rFonts w:asciiTheme="minorEastAsia" w:hAnsiTheme="minor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연관성</w:t>
      </w:r>
      <w:r w:rsidR="5E3C77EE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8B6086">
        <w:rPr>
          <w:rFonts w:ascii="맑은 고딕" w:eastAsia="맑은 고딕" w:hAnsi="맑은 고딕" w:cs="맑은고딕" w:hint="eastAsia"/>
          <w:sz w:val="20"/>
          <w:szCs w:val="20"/>
        </w:rPr>
        <w:t xml:space="preserve"> </w:t>
      </w:r>
    </w:p>
    <w:p w14:paraId="0B0CD1C1" w14:textId="2913EEE1" w:rsidR="00B60157" w:rsidRPr="008B6086" w:rsidRDefault="008B6086" w:rsidP="2860CE6E">
      <w:pPr>
        <w:rPr>
          <w:rFonts w:asciiTheme="minorEastAsia" w:eastAsia="맑은 고딕" w:hAnsiTheme="minorEastAsia" w:cs="맑은고딕"/>
          <w:sz w:val="20"/>
          <w:szCs w:val="20"/>
        </w:rPr>
      </w:pPr>
      <w:r>
        <w:rPr>
          <w:rFonts w:asciiTheme="minorEastAsia" w:eastAsia="맑은 고딕" w:hAnsiTheme="minorEastAsia" w:cs="맑은고딕" w:hint="eastAsia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법령과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정관의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규정에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충실하게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수행하여야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할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의무를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의미한다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>(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제</w:t>
      </w:r>
      <w:r w:rsidR="542814CA" w:rsidRPr="002E1CA2">
        <w:rPr>
          <w:rFonts w:asciiTheme="minorEastAsia" w:hAnsiTheme="minorEastAsia" w:cs="맑은고딕"/>
          <w:sz w:val="20"/>
          <w:szCs w:val="20"/>
        </w:rPr>
        <w:t>382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조의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3).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구체적으로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수행함에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있어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주주에게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최대의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되도록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성실</w:t>
      </w:r>
      <w:r w:rsidR="542814CA" w:rsidRPr="002E1CA2">
        <w:rPr>
          <w:rFonts w:asciiTheme="minorEastAsia" w:hAnsiTheme="minorEastAsia" w:cs="맑은고딕"/>
          <w:sz w:val="20"/>
          <w:szCs w:val="20"/>
        </w:rPr>
        <w:t>(good faith)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하고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공정</w:t>
      </w:r>
      <w:r w:rsidR="542814CA" w:rsidRPr="002E1CA2">
        <w:rPr>
          <w:rFonts w:asciiTheme="minorEastAsia" w:hAnsiTheme="minorEastAsia" w:cs="맑은고딕"/>
          <w:sz w:val="20"/>
          <w:szCs w:val="20"/>
        </w:rPr>
        <w:t>(fairness)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하게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하고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지위를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개인의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이익이나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제</w:t>
      </w:r>
      <w:r w:rsidR="542814CA" w:rsidRPr="002E1CA2">
        <w:rPr>
          <w:rFonts w:asciiTheme="minorEastAsia" w:hAnsiTheme="minorEastAsia" w:cs="맑은고딕"/>
          <w:sz w:val="20"/>
          <w:szCs w:val="20"/>
        </w:rPr>
        <w:t>3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자의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이용해서는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안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된다는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내용이다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005232B2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3"/>
      </w:r>
      <w:r w:rsidR="005232B2" w:rsidRPr="002E1CA2">
        <w:rPr>
          <w:rFonts w:asciiTheme="minorEastAsia" w:hAnsiTheme="minorEastAsia"/>
        </w:rPr>
        <w:br/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기존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382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조</w:t>
      </w:r>
      <w:r w:rsidR="542814CA" w:rsidRPr="002E1CA2">
        <w:rPr>
          <w:rFonts w:asciiTheme="minorEastAsia" w:hAnsiTheme="minorEastAsia" w:cs="맑은고딕"/>
          <w:sz w:val="20"/>
          <w:szCs w:val="20"/>
        </w:rPr>
        <w:t>3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항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Theme="minorEastAsia" w:hAnsiTheme="minorEastAsia" w:cs="굴림"/>
          <w:color w:val="444444"/>
          <w:sz w:val="19"/>
          <w:szCs w:val="19"/>
        </w:rPr>
        <w:t>①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법령과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정관의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규정에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및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충실하게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수행하여야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한다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.②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수행함에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있어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총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보호하여야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하고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전체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공평하게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대우하여야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한다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>.</w:t>
      </w:r>
      <w:r w:rsidR="005232B2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4"/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같이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이사에게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주주에게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질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것을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규정하고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>.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기존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382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조</w:t>
      </w:r>
      <w:r w:rsidR="542814CA" w:rsidRPr="002E1CA2">
        <w:rPr>
          <w:rFonts w:asciiTheme="minorEastAsia" w:hAnsiTheme="minorEastAsia" w:cs="맑은고딕"/>
          <w:sz w:val="20"/>
          <w:szCs w:val="20"/>
        </w:rPr>
        <w:t>3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항은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법령과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정관의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규정에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회서를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직무를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충실하게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수행하여야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한다였으나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회사뿐만이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주주에게도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지어야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함이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대두됨에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주주에게도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진다는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개정안이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발의되었다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실제로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2025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7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회사뿐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만이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주주에게도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질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것으로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개정된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만큼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소수주주들의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보장하는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것은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중요하다고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>.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그러나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‘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회사와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’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또는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‘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비례적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</w:t>
      </w:r>
      <w:r w:rsidR="542814CA" w:rsidRPr="002E1CA2">
        <w:rPr>
          <w:rFonts w:asciiTheme="minorEastAsia" w:hAnsiTheme="minorEastAsia" w:cs="맑은고딕"/>
          <w:sz w:val="20"/>
          <w:szCs w:val="20"/>
        </w:rPr>
        <w:t>’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으로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확대하자는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논의의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시초도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결국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지배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주주와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소수주주의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이익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충돌에서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sz w:val="20"/>
          <w:szCs w:val="20"/>
        </w:rPr>
        <w:t>비롯된다</w:t>
      </w:r>
      <w:r w:rsidR="542814CA" w:rsidRPr="002E1CA2">
        <w:rPr>
          <w:rFonts w:asciiTheme="minorEastAsia" w:hAnsiTheme="minorEastAsia" w:cs="맑은고딕"/>
          <w:sz w:val="20"/>
          <w:szCs w:val="20"/>
        </w:rPr>
        <w:t xml:space="preserve">. </w:t>
      </w:r>
    </w:p>
    <w:p w14:paraId="1F0475AC" w14:textId="17A1C316" w:rsidR="00786E0B" w:rsidRPr="002E1CA2" w:rsidRDefault="00266D56" w:rsidP="2860CE6E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한국기업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실무에서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6F3ACEB" w:rsidRPr="002E1CA2">
        <w:rPr>
          <w:rFonts w:ascii="바탕" w:eastAsia="바탕" w:hAnsi="바탕" w:cs="바탕" w:hint="eastAsia"/>
          <w:sz w:val="20"/>
          <w:szCs w:val="20"/>
        </w:rPr>
        <w:t>코리아</w:t>
      </w:r>
      <w:r w:rsidR="66F3ACEB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6F3ACEB" w:rsidRPr="002E1CA2">
        <w:rPr>
          <w:rFonts w:ascii="바탕" w:eastAsia="바탕" w:hAnsi="바탕" w:cs="바탕" w:hint="eastAsia"/>
          <w:sz w:val="20"/>
          <w:szCs w:val="20"/>
        </w:rPr>
        <w:t>디스카운트의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원인은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사익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추구이며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문제의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핵심은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거래에서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이사보다는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현실에서의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실질적인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결정은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이사회가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의해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실행되며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이사는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그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의사결정을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집행하는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수단에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불과하다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결국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제</w:t>
      </w:r>
      <w:r w:rsidR="613D98C7" w:rsidRPr="002E1CA2">
        <w:rPr>
          <w:rFonts w:asciiTheme="minorEastAsia" w:hAnsiTheme="minorEastAsia" w:cs="맑은고딕"/>
          <w:sz w:val="20"/>
          <w:szCs w:val="20"/>
        </w:rPr>
        <w:t>382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조</w:t>
      </w:r>
      <w:r w:rsidR="613D98C7" w:rsidRPr="002E1CA2">
        <w:rPr>
          <w:rFonts w:asciiTheme="minorEastAsia" w:hAnsiTheme="minorEastAsia" w:cs="맑은고딕"/>
          <w:sz w:val="20"/>
          <w:szCs w:val="20"/>
        </w:rPr>
        <w:t>3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항의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개정안은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현실에서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소수주주들의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도모해주기에는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어려움이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있다고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볼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실질적인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이익의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귀속주체인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도입을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검토할</w:t>
      </w:r>
      <w:r w:rsidR="613D98C7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필요성</w:t>
      </w:r>
      <w:r w:rsidR="008B6086">
        <w:rPr>
          <w:rFonts w:ascii="바탕" w:eastAsia="바탕" w:hAnsi="바탕" w:cs="바탕" w:hint="eastAsia"/>
          <w:sz w:val="20"/>
          <w:szCs w:val="20"/>
        </w:rPr>
        <w:t xml:space="preserve"> 이 </w:t>
      </w:r>
      <w:r w:rsidR="613D98C7"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="613D98C7"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5"/>
      </w:r>
    </w:p>
    <w:p w14:paraId="2D133226" w14:textId="4F040263" w:rsidR="002A5E38" w:rsidRPr="002E1CA2" w:rsidRDefault="4FF16916" w:rsidP="2860CE6E">
      <w:pPr>
        <w:rPr>
          <w:rFonts w:asciiTheme="minorEastAsia" w:hAnsiTheme="minorEastAsia" w:cs="맑은고딕"/>
          <w:b/>
          <w:bCs/>
        </w:rPr>
      </w:pPr>
      <w:r w:rsidRPr="002E1CA2">
        <w:rPr>
          <w:rFonts w:asciiTheme="minorEastAsia" w:hAnsiTheme="minorEastAsia" w:cs="맑은고딕"/>
          <w:b/>
          <w:bCs/>
          <w:sz w:val="24"/>
        </w:rPr>
        <w:lastRenderedPageBreak/>
        <w:t xml:space="preserve"> 2.</w:t>
      </w:r>
      <w:r w:rsidRPr="002E1CA2">
        <w:rPr>
          <w:rFonts w:ascii="바탕" w:eastAsia="바탕" w:hAnsi="바탕" w:cs="바탕" w:hint="eastAsia"/>
          <w:b/>
          <w:bCs/>
          <w:sz w:val="24"/>
        </w:rPr>
        <w:t>지배주주의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충실의무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관련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판례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검토</w:t>
      </w:r>
      <w:r w:rsidR="542814CA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b/>
          <w:bCs/>
        </w:rPr>
        <w:t xml:space="preserve"> </w:t>
      </w:r>
    </w:p>
    <w:p w14:paraId="217862A3" w14:textId="64A9C74E" w:rsidR="008F0D95" w:rsidRPr="002E1CA2" w:rsidRDefault="542814CA" w:rsidP="2860CE6E">
      <w:pPr>
        <w:rPr>
          <w:rFonts w:asciiTheme="minorEastAsia" w:hAnsiTheme="minorEastAsia" w:cs="맑은고딕"/>
          <w:b/>
          <w:bCs/>
        </w:rPr>
      </w:pPr>
      <w:r w:rsidRPr="002E1CA2">
        <w:rPr>
          <w:rFonts w:asciiTheme="minorEastAsia" w:hAnsiTheme="minorEastAsia" w:cs="맑은고딕"/>
          <w:b/>
          <w:bCs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영미법에서는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전통적으로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마찬가지로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소수주주에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신인</w:t>
      </w:r>
      <w:r w:rsidR="002A5E38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 w:cs="맑은고딕"/>
          <w:sz w:val="20"/>
          <w:szCs w:val="20"/>
        </w:rPr>
        <w:t>4</w:t>
      </w:r>
      <w:r w:rsidRPr="002E1CA2">
        <w:rPr>
          <w:rFonts w:ascii="바탕" w:eastAsia="바탕" w:hAnsi="바탕" w:cs="바탕" w:hint="eastAsia"/>
          <w:sz w:val="20"/>
          <w:szCs w:val="20"/>
        </w:rPr>
        <w:t>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상법개정안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검토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및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개선방안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143 </w:t>
      </w:r>
      <w:r w:rsidRPr="002E1CA2">
        <w:rPr>
          <w:rFonts w:ascii="바탕" w:eastAsia="바탕" w:hAnsi="바탕" w:cs="바탕" w:hint="eastAsia"/>
          <w:sz w:val="20"/>
          <w:szCs w:val="20"/>
        </w:rPr>
        <w:t>의무</w:t>
      </w:r>
      <w:r w:rsidRPr="002E1CA2">
        <w:rPr>
          <w:rFonts w:asciiTheme="minorEastAsia" w:hAnsiTheme="minorEastAsia" w:cs="맑은고딕"/>
          <w:sz w:val="20"/>
          <w:szCs w:val="20"/>
        </w:rPr>
        <w:t>(fiduciary duty)</w:t>
      </w:r>
      <w:r w:rsidRPr="002E1CA2">
        <w:rPr>
          <w:rFonts w:ascii="바탕" w:eastAsia="바탕" w:hAnsi="바탕" w:cs="바탕" w:hint="eastAsia"/>
          <w:sz w:val="20"/>
          <w:szCs w:val="20"/>
        </w:rPr>
        <w:t>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부담한다고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본다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이러한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</w:t>
      </w:r>
      <w:r w:rsidR="002A5E38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자기거래에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일반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‘Entire Fairness(</w:t>
      </w:r>
      <w:r w:rsidRPr="002E1CA2">
        <w:rPr>
          <w:rFonts w:ascii="바탕" w:eastAsia="바탕" w:hAnsi="바탕" w:cs="바탕" w:hint="eastAsia"/>
          <w:sz w:val="20"/>
          <w:szCs w:val="20"/>
        </w:rPr>
        <w:t>전체공정성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기준</w:t>
      </w:r>
      <w:r w:rsidRPr="002E1CA2">
        <w:rPr>
          <w:rFonts w:asciiTheme="minorEastAsia" w:hAnsiTheme="minorEastAsia" w:cs="맑은고딕"/>
          <w:sz w:val="20"/>
          <w:szCs w:val="20"/>
        </w:rPr>
        <w:t>)’</w:t>
      </w:r>
      <w:r w:rsidRPr="002E1CA2">
        <w:rPr>
          <w:rFonts w:ascii="바탕" w:eastAsia="바탕" w:hAnsi="바탕" w:cs="바탕" w:hint="eastAsia"/>
          <w:sz w:val="20"/>
          <w:szCs w:val="20"/>
        </w:rPr>
        <w:t>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적용되어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절</w:t>
      </w:r>
      <w:r w:rsidR="002A5E38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차적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공정성과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공정성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모두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충족되어야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함을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요구한다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대표적으로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Weinberger v. </w:t>
      </w:r>
      <w:r w:rsidR="002A5E38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 xml:space="preserve">UOP, Inc. (1983) </w:t>
      </w:r>
      <w:r w:rsidRPr="002E1CA2">
        <w:rPr>
          <w:rFonts w:ascii="바탕" w:eastAsia="바탕" w:hAnsi="바탕" w:cs="바탕" w:hint="eastAsia"/>
          <w:sz w:val="20"/>
          <w:szCs w:val="20"/>
        </w:rPr>
        <w:t>판결에서는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합병거래에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Entire Fairness </w:t>
      </w:r>
      <w:r w:rsidRPr="002E1CA2">
        <w:rPr>
          <w:rFonts w:ascii="바탕" w:eastAsia="바탕" w:hAnsi="바탕" w:cs="바탕" w:hint="eastAsia"/>
          <w:sz w:val="20"/>
          <w:szCs w:val="20"/>
        </w:rPr>
        <w:t>기준을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엄격히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002A5E38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소수주주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원칙을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강조하였다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002A5E38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6"/>
      </w:r>
      <w:r w:rsidR="002A5E38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미국의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사례를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비교해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본다면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충실의무부과에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의의를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제고할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우선</w:t>
      </w:r>
      <w:r w:rsidRPr="002E1CA2">
        <w:rPr>
          <w:rFonts w:asciiTheme="minorEastAsia" w:hAnsiTheme="minorEastAsia" w:cs="맑은고딕"/>
          <w:sz w:val="20"/>
          <w:szCs w:val="20"/>
        </w:rPr>
        <w:t>,</w:t>
      </w:r>
      <w:r w:rsidRPr="002E1CA2">
        <w:rPr>
          <w:rFonts w:ascii="바탕" w:eastAsia="바탕" w:hAnsi="바탕" w:cs="바탕" w:hint="eastAsia"/>
          <w:sz w:val="20"/>
          <w:szCs w:val="20"/>
        </w:rPr>
        <w:t>미국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델라웨어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대법원은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판결에서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중요한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기준을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제시한바가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 Sinclair</w:t>
      </w:r>
      <w:r w:rsidRPr="002E1CA2">
        <w:rPr>
          <w:rFonts w:ascii="바탕" w:eastAsia="바탕" w:hAnsi="바탕" w:cs="바탕" w:hint="eastAsia"/>
          <w:sz w:val="20"/>
          <w:szCs w:val="20"/>
        </w:rPr>
        <w:t>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proofErr w:type="spellStart"/>
      <w:r w:rsidRPr="002E1CA2">
        <w:rPr>
          <w:rFonts w:asciiTheme="minorEastAsia" w:hAnsiTheme="minorEastAsia" w:cs="맑은고딕"/>
          <w:sz w:val="20"/>
          <w:szCs w:val="20"/>
        </w:rPr>
        <w:t>Sinven</w:t>
      </w:r>
      <w:proofErr w:type="spellEnd"/>
      <w:r w:rsidRPr="002E1CA2">
        <w:rPr>
          <w:rFonts w:ascii="바탕" w:eastAsia="바탕" w:hAnsi="바탕" w:cs="바탕" w:hint="eastAsia"/>
          <w:sz w:val="20"/>
          <w:szCs w:val="20"/>
        </w:rPr>
        <w:t>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97%</w:t>
      </w:r>
      <w:r w:rsidRPr="002E1CA2">
        <w:rPr>
          <w:rFonts w:ascii="바탕" w:eastAsia="바탕" w:hAnsi="바탕" w:cs="바탕" w:hint="eastAsia"/>
          <w:sz w:val="20"/>
          <w:szCs w:val="20"/>
        </w:rPr>
        <w:t>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보유한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지배주주로서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쟁점이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되었는데</w:t>
      </w:r>
      <w:r w:rsidRPr="002E1CA2">
        <w:rPr>
          <w:rFonts w:asciiTheme="minorEastAsia" w:hAnsiTheme="minorEastAsia" w:cs="맑은고딕"/>
          <w:sz w:val="20"/>
          <w:szCs w:val="20"/>
        </w:rPr>
        <w:t>,.</w:t>
      </w:r>
      <w:r w:rsidRPr="002E1CA2">
        <w:rPr>
          <w:rFonts w:ascii="바탕" w:eastAsia="바탕" w:hAnsi="바탕" w:cs="바탕" w:hint="eastAsia"/>
          <w:sz w:val="20"/>
          <w:szCs w:val="20"/>
        </w:rPr>
        <w:t>법원은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배당금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지급과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거부에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자기거래</w:t>
      </w:r>
      <w:r w:rsidRPr="002E1CA2">
        <w:rPr>
          <w:rFonts w:asciiTheme="minorEastAsia" w:hAnsiTheme="minorEastAsia" w:cs="맑은고딕"/>
          <w:sz w:val="20"/>
          <w:szCs w:val="20"/>
        </w:rPr>
        <w:t>(self-dealing)</w:t>
      </w:r>
      <w:r w:rsidRPr="002E1CA2">
        <w:rPr>
          <w:rFonts w:ascii="바탕" w:eastAsia="바탕" w:hAnsi="바탕" w:cs="바탕" w:hint="eastAsia"/>
          <w:sz w:val="20"/>
          <w:szCs w:val="20"/>
        </w:rPr>
        <w:t>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아니므로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경영판단의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원칙을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적용했으나</w:t>
      </w:r>
      <w:r w:rsidRPr="002E1CA2">
        <w:rPr>
          <w:rFonts w:asciiTheme="minorEastAsia" w:hAnsiTheme="minorEastAsia" w:cs="맑은고딕"/>
          <w:sz w:val="20"/>
          <w:szCs w:val="20"/>
        </w:rPr>
        <w:t>, Sinclair</w:t>
      </w:r>
      <w:r w:rsidRPr="002E1CA2">
        <w:rPr>
          <w:rFonts w:ascii="바탕" w:eastAsia="바탕" w:hAnsi="바탕" w:cs="바탕" w:hint="eastAsia"/>
          <w:sz w:val="20"/>
          <w:szCs w:val="20"/>
        </w:rPr>
        <w:t>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완전자회사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International</w:t>
      </w:r>
      <w:r w:rsidRPr="002E1CA2">
        <w:rPr>
          <w:rFonts w:ascii="바탕" w:eastAsia="바탕" w:hAnsi="바탕" w:cs="바탕" w:hint="eastAsia"/>
          <w:sz w:val="20"/>
          <w:szCs w:val="20"/>
        </w:rPr>
        <w:t>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proofErr w:type="spellStart"/>
      <w:r w:rsidRPr="002E1CA2">
        <w:rPr>
          <w:rFonts w:asciiTheme="minorEastAsia" w:hAnsiTheme="minorEastAsia" w:cs="맑은고딕"/>
          <w:sz w:val="20"/>
          <w:szCs w:val="20"/>
        </w:rPr>
        <w:t>Sinven</w:t>
      </w:r>
      <w:proofErr w:type="spellEnd"/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계약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위반에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자기거래로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판단하였다</w:t>
      </w:r>
      <w:r w:rsidRPr="002E1CA2">
        <w:rPr>
          <w:rFonts w:asciiTheme="minorEastAsia" w:hAnsiTheme="minorEastAsia" w:cs="맑은고딕"/>
          <w:sz w:val="20"/>
          <w:szCs w:val="20"/>
        </w:rPr>
        <w:t>. International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계약상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기한을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지키지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최소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구매량을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준수하지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법원은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"</w:t>
      </w:r>
      <w:r w:rsidRPr="002E1CA2">
        <w:rPr>
          <w:rFonts w:ascii="바탕" w:eastAsia="바탕" w:hAnsi="바탕" w:cs="바탕" w:hint="eastAsia"/>
          <w:sz w:val="20"/>
          <w:szCs w:val="20"/>
        </w:rPr>
        <w:t>완전한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공정성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(intrinsic fairness)" </w:t>
      </w:r>
      <w:r w:rsidRPr="002E1CA2">
        <w:rPr>
          <w:rFonts w:ascii="바탕" w:eastAsia="바탕" w:hAnsi="바탕" w:cs="바탕" w:hint="eastAsia"/>
          <w:sz w:val="20"/>
          <w:szCs w:val="20"/>
        </w:rPr>
        <w:t>기준을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Sinclair</w:t>
      </w:r>
      <w:r w:rsidRPr="002E1CA2">
        <w:rPr>
          <w:rFonts w:ascii="바탕" w:eastAsia="바탕" w:hAnsi="바탕" w:cs="바탕" w:hint="eastAsia"/>
          <w:sz w:val="20"/>
          <w:szCs w:val="20"/>
        </w:rPr>
        <w:t>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입증하지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못했다고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판시하였다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002A5E38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7"/>
      </w:r>
      <w:r w:rsidRPr="002E1CA2">
        <w:rPr>
          <w:rFonts w:ascii="바탕" w:eastAsia="바탕" w:hAnsi="바탕" w:cs="바탕" w:hint="eastAsia"/>
          <w:sz w:val="20"/>
          <w:szCs w:val="20"/>
        </w:rPr>
        <w:t>이처럼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미국의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판례법은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통제력을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행사하여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비례적이지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얻는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마찬가지로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거래가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전반적으로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‘</w:t>
      </w:r>
      <w:r w:rsidRPr="002E1CA2">
        <w:rPr>
          <w:rFonts w:ascii="바탕" w:eastAsia="바탕" w:hAnsi="바탕" w:cs="바탕" w:hint="eastAsia"/>
          <w:sz w:val="20"/>
          <w:szCs w:val="20"/>
        </w:rPr>
        <w:t>완전한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공정성</w:t>
      </w:r>
      <w:r w:rsidRPr="002E1CA2">
        <w:rPr>
          <w:rFonts w:asciiTheme="minorEastAsia" w:hAnsiTheme="minorEastAsia" w:cs="맑은고딕"/>
          <w:sz w:val="20"/>
          <w:szCs w:val="20"/>
        </w:rPr>
        <w:t>(</w:t>
      </w:r>
      <w:proofErr w:type="spellStart"/>
      <w:r w:rsidRPr="002E1CA2">
        <w:rPr>
          <w:rFonts w:asciiTheme="minorEastAsia" w:hAnsiTheme="minorEastAsia" w:cs="맑은고딕"/>
          <w:sz w:val="20"/>
          <w:szCs w:val="20"/>
        </w:rPr>
        <w:t>entirefairness</w:t>
      </w:r>
      <w:proofErr w:type="spellEnd"/>
      <w:r w:rsidRPr="002E1CA2">
        <w:rPr>
          <w:rFonts w:asciiTheme="minorEastAsia" w:hAnsiTheme="minorEastAsia" w:cs="맑은고딕"/>
          <w:sz w:val="20"/>
          <w:szCs w:val="20"/>
        </w:rPr>
        <w:t>)’</w:t>
      </w:r>
      <w:r w:rsidRPr="002E1CA2">
        <w:rPr>
          <w:rFonts w:ascii="바탕" w:eastAsia="바탕" w:hAnsi="바탕" w:cs="바탕" w:hint="eastAsia"/>
          <w:sz w:val="20"/>
          <w:szCs w:val="20"/>
        </w:rPr>
        <w:t>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갖추었는가에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여부를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기준으로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위반여부를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심사하고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같이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명문의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선언적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넘어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수반한다는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점을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보여준다면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소수주주를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희생시키면서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이익을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추구하는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도덕적해이</w:t>
      </w:r>
      <w:r w:rsidRPr="002E1CA2">
        <w:rPr>
          <w:rFonts w:asciiTheme="minorEastAsia" w:hAnsiTheme="minorEastAsia" w:cs="맑은고딕"/>
          <w:sz w:val="20"/>
          <w:szCs w:val="20"/>
        </w:rPr>
        <w:t>(moral hazard)</w:t>
      </w:r>
      <w:r w:rsidRPr="002E1CA2">
        <w:rPr>
          <w:rFonts w:ascii="바탕" w:eastAsia="바탕" w:hAnsi="바탕" w:cs="바탕" w:hint="eastAsia"/>
          <w:sz w:val="20"/>
          <w:szCs w:val="20"/>
        </w:rPr>
        <w:t>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방지할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002A5E38" w:rsidRPr="002E1CA2">
        <w:rPr>
          <w:rFonts w:asciiTheme="minorEastAsia" w:hAnsiTheme="minorEastAsia"/>
        </w:rPr>
        <w:br/>
      </w:r>
    </w:p>
    <w:p w14:paraId="16162FF9" w14:textId="33BF8F87" w:rsidR="00A963CF" w:rsidRPr="002E1CA2" w:rsidRDefault="4FF16916" w:rsidP="2860CE6E">
      <w:pPr>
        <w:rPr>
          <w:rFonts w:asciiTheme="minorEastAsia" w:eastAsia="맑은 고딕" w:hAnsiTheme="minorEastAsia" w:cs="맑은고딕"/>
          <w:b/>
          <w:bCs/>
        </w:rPr>
      </w:pPr>
      <w:r w:rsidRPr="002E1CA2">
        <w:rPr>
          <w:rFonts w:asciiTheme="minorEastAsia" w:hAnsiTheme="minorEastAsia" w:cs="맑은고딕"/>
          <w:sz w:val="24"/>
        </w:rPr>
        <w:t xml:space="preserve"> </w:t>
      </w:r>
      <w:r w:rsidRPr="002E1CA2">
        <w:rPr>
          <w:rFonts w:asciiTheme="minorEastAsia" w:hAnsiTheme="minorEastAsia" w:cs="맑은고딕"/>
          <w:b/>
          <w:bCs/>
          <w:sz w:val="24"/>
        </w:rPr>
        <w:t>3.</w:t>
      </w:r>
      <w:r w:rsidR="2DC9DF35" w:rsidRPr="002E1CA2">
        <w:rPr>
          <w:rFonts w:ascii="바탕" w:eastAsia="바탕" w:hAnsi="바탕" w:cs="바탕" w:hint="eastAsia"/>
          <w:b/>
          <w:bCs/>
          <w:sz w:val="24"/>
        </w:rPr>
        <w:t>지배주주에</w:t>
      </w:r>
      <w:r w:rsidR="2DC9DF35"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="2DC9DF35" w:rsidRPr="002E1CA2">
        <w:rPr>
          <w:rFonts w:ascii="바탕" w:eastAsia="바탕" w:hAnsi="바탕" w:cs="바탕" w:hint="eastAsia"/>
          <w:b/>
          <w:bCs/>
          <w:sz w:val="24"/>
        </w:rPr>
        <w:t>대한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충실의무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="2DC9DF35" w:rsidRPr="002E1CA2">
        <w:rPr>
          <w:rFonts w:ascii="바탕" w:eastAsia="바탕" w:hAnsi="바탕" w:cs="바탕" w:hint="eastAsia"/>
          <w:b/>
          <w:bCs/>
          <w:sz w:val="24"/>
        </w:rPr>
        <w:t>적용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논의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및</w:t>
      </w:r>
      <w:r w:rsidRPr="002E1CA2">
        <w:rPr>
          <w:rFonts w:asciiTheme="minorEastAsia" w:hAnsiTheme="minorEastAsia" w:cs="맑은고딕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필요성</w:t>
      </w:r>
    </w:p>
    <w:p w14:paraId="4BACC30D" w14:textId="7106C1C5" w:rsidR="00786E0B" w:rsidRPr="002E1CA2" w:rsidRDefault="542814CA" w:rsidP="2860CE6E">
      <w:pPr>
        <w:rPr>
          <w:rFonts w:asciiTheme="minorEastAsia" w:hAnsiTheme="minorEastAsia" w:cs="맑은고딕"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현행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상법으로도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권한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남용을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충분히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처벌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가능하다는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견해도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존재할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401</w:t>
      </w:r>
      <w:r w:rsidRPr="002E1CA2">
        <w:rPr>
          <w:rFonts w:ascii="바탕" w:eastAsia="바탕" w:hAnsi="바탕" w:cs="바탕" w:hint="eastAsia"/>
          <w:sz w:val="20"/>
          <w:szCs w:val="20"/>
        </w:rPr>
        <w:t>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2</w:t>
      </w:r>
      <w:r w:rsidRPr="002E1CA2">
        <w:rPr>
          <w:rFonts w:ascii="바탕" w:eastAsia="바탕" w:hAnsi="바탕" w:cs="바탕" w:hint="eastAsia"/>
          <w:sz w:val="20"/>
          <w:szCs w:val="20"/>
        </w:rPr>
        <w:t>항의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업무집행지시자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등의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그러나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조항으로만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권한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남용을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데는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어려움이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해당조항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 w:cs="맑은고딕"/>
          <w:sz w:val="20"/>
          <w:szCs w:val="20"/>
        </w:rPr>
        <w:t>1</w:t>
      </w:r>
      <w:r w:rsidRPr="002E1CA2">
        <w:rPr>
          <w:rFonts w:ascii="바탕" w:eastAsia="바탕" w:hAnsi="바탕" w:cs="바탕" w:hint="eastAsia"/>
          <w:sz w:val="20"/>
          <w:szCs w:val="20"/>
        </w:rPr>
        <w:t>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업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무집행지시자는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업무를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지시하고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수용한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동법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 w:cs="맑은고딕"/>
          <w:sz w:val="20"/>
          <w:szCs w:val="20"/>
        </w:rPr>
        <w:t>401</w:t>
      </w:r>
      <w:r w:rsidRPr="002E1CA2">
        <w:rPr>
          <w:rFonts w:ascii="바탕" w:eastAsia="바탕" w:hAnsi="바탕" w:cs="바탕" w:hint="eastAsia"/>
          <w:sz w:val="20"/>
          <w:szCs w:val="20"/>
        </w:rPr>
        <w:t>조에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고의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과실로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임무를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게을리하여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제삼자인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소수주주에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손해배상책임을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부담해야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연대하여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진다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결국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소수주주는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과실을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입증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뿐만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과실로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임무해태가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인정되지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않으면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소수주주의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추궁이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불가능한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00A963CF" w:rsidRPr="002E1CA2">
        <w:rPr>
          <w:rStyle w:val="ad"/>
          <w:rFonts w:asciiTheme="minorEastAsia" w:hAnsiTheme="minorEastAsia" w:cs="맑은고딕"/>
          <w:sz w:val="20"/>
          <w:szCs w:val="20"/>
        </w:rPr>
        <w:footnoteReference w:id="18"/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lastRenderedPageBreak/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실권을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도덕적해이를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막기위해서는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명문의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배주주에게도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부과할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서술한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바와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같이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미국의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바람직한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참고사항이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물론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유한책임회사가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여러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="00A963CF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무시할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없다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미국의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보편적인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주식회사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운영과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우리나라에는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차이점이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우리나라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기업들의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보편적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특징과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상황에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맞춘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발의하는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2E1CA2">
        <w:rPr>
          <w:rFonts w:ascii="바탕" w:eastAsia="바탕" w:hAnsi="바탕" w:cs="바탕" w:hint="eastAsia"/>
          <w:sz w:val="20"/>
          <w:szCs w:val="20"/>
        </w:rPr>
        <w:t>바</w:t>
      </w:r>
      <w:r w:rsidRPr="002E1CA2">
        <w:rPr>
          <w:rFonts w:ascii="바탕" w:eastAsia="바탕" w:hAnsi="바탕" w:cs="바탕" w:hint="eastAsia"/>
          <w:sz w:val="20"/>
          <w:szCs w:val="20"/>
        </w:rPr>
        <w:t>람직할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49A36B45" w14:textId="77777777" w:rsidR="008307FE" w:rsidRPr="002E1CA2" w:rsidRDefault="008307FE" w:rsidP="2860CE6E">
      <w:pPr>
        <w:rPr>
          <w:rFonts w:asciiTheme="minorEastAsia" w:hAnsiTheme="minorEastAsia" w:cs="맑은고딕"/>
          <w:sz w:val="20"/>
          <w:szCs w:val="20"/>
        </w:rPr>
      </w:pPr>
    </w:p>
    <w:p w14:paraId="25E31BEC" w14:textId="4765CF61" w:rsidR="00A10E23" w:rsidRPr="002E1CA2" w:rsidRDefault="4FF16916" w:rsidP="4FF16916">
      <w:pPr>
        <w:pStyle w:val="hstyle0"/>
        <w:spacing w:before="0" w:beforeAutospacing="0" w:after="0" w:afterAutospacing="0" w:line="384" w:lineRule="auto"/>
        <w:jc w:val="both"/>
        <w:rPr>
          <w:rFonts w:asciiTheme="minorEastAsia" w:eastAsiaTheme="minorEastAsia" w:hAnsiTheme="minorEastAsia"/>
        </w:rPr>
      </w:pPr>
      <w:r w:rsidRPr="002E1CA2">
        <w:rPr>
          <w:rFonts w:asciiTheme="minorEastAsia" w:eastAsiaTheme="minorEastAsia" w:hAnsiTheme="minorEastAsia" w:cs="맑은고딕"/>
          <w:b/>
          <w:bCs/>
        </w:rPr>
        <w:t>Ⅴ.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견해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및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발전적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제안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</w:rPr>
        <w:t> </w:t>
      </w:r>
    </w:p>
    <w:p w14:paraId="6AA0336E" w14:textId="2EB7B581" w:rsidR="00A10E23" w:rsidRPr="002E1CA2" w:rsidRDefault="00A10E23" w:rsidP="2DC9DF35">
      <w:pPr>
        <w:pStyle w:val="hstyle0"/>
        <w:spacing w:before="0" w:beforeAutospacing="0" w:after="0" w:afterAutospacing="0" w:line="384" w:lineRule="auto"/>
        <w:jc w:val="both"/>
        <w:rPr>
          <w:rFonts w:asciiTheme="minorEastAsia" w:eastAsiaTheme="minorEastAsia" w:hAnsiTheme="minorEastAsia" w:cs="맑은고딕"/>
          <w:b/>
          <w:bCs/>
          <w:color w:val="000000" w:themeColor="text1"/>
          <w:sz w:val="20"/>
          <w:szCs w:val="20"/>
        </w:rPr>
      </w:pPr>
    </w:p>
    <w:p w14:paraId="056562DE" w14:textId="52272E77" w:rsidR="00A10E23" w:rsidRPr="002E1CA2" w:rsidRDefault="4FF16916" w:rsidP="2DC9DF35">
      <w:pPr>
        <w:pStyle w:val="hstyle0"/>
        <w:spacing w:before="0" w:beforeAutospacing="0" w:after="0" w:afterAutospacing="0" w:line="384" w:lineRule="auto"/>
        <w:jc w:val="both"/>
        <w:rPr>
          <w:rFonts w:asciiTheme="minorEastAsia" w:eastAsiaTheme="minorEastAsia" w:hAnsiTheme="minorEastAsia" w:cs="맑은고딕"/>
          <w:b/>
          <w:bCs/>
          <w:color w:val="000000"/>
        </w:rPr>
      </w:pP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1.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기본입장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정리</w:t>
      </w:r>
      <w:r w:rsidRPr="002E1CA2">
        <w:rPr>
          <w:rStyle w:val="hncpagebreak"/>
          <w:rFonts w:asciiTheme="minorEastAsia" w:eastAsiaTheme="minorEastAsia" w:hAnsiTheme="minorEastAsia" w:cs="맑은고딕"/>
          <w:b/>
          <w:bCs/>
          <w:color w:val="000000" w:themeColor="text1"/>
        </w:rPr>
        <w:t> </w:t>
      </w:r>
    </w:p>
    <w:p w14:paraId="07CB3E76" w14:textId="77777777" w:rsidR="00F3651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78D725B9" w14:textId="711E1377" w:rsidR="00A10E23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대한민국은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상법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331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조에서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규정하여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인수가액을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한도로만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이상으로는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않는다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즉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출자자가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본인이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출자한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재산과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개인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재산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채무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변제의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대상이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되어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무한책임을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합명회사와는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성격이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이러한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주식회사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출자자의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위험부담을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경감시켜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줌으로써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폭넓은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이루어질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여건을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만들고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동질성을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보증하는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것으로부터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다수의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투자자가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참가하는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주식시장을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설립시킬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장점으로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나타난다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오늘날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많은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영리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형태를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취하고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선호하는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이유의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하나로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작용하게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="00A10E23" w:rsidRPr="002E1CA2">
        <w:rPr>
          <w:rStyle w:val="ad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footnoteReference w:id="19"/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00A10E23" w:rsidRPr="002E1CA2">
        <w:rPr>
          <w:rStyle w:val="ad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footnoteReference w:id="20"/>
      </w:r>
    </w:p>
    <w:p w14:paraId="70CF1A39" w14:textId="2EE0EB02" w:rsidR="00A10E23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 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나아가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대규모의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자본을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용이하게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조달할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되어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유한책임회사의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성장과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자본의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축적을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촉진하여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국가의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경제적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측면에서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발전을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견인하는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요인으로서도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작용할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경영체제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확립을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시장경제에서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자본형성과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경제성장의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핵심적인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담당하고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542DEBD3" w14:textId="2928C372" w:rsidR="00A10E23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 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그러나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이러한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유한책임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한정이라는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편의성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뒤에는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도덕적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(moral hazard)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가능성이라는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구조적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모순을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내포하고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00BCE5E2" w14:textId="092227EB" w:rsidR="00A10E23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즉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위험부담이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경감됨에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손실에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무책임하게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행동할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커지고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채권자가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직접적인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피해를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입게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재산권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침해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거시적으로는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손실의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사회화를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초래할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높아진다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69CBB59D" w14:textId="4C2BF8F8" w:rsidR="00A10E23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lastRenderedPageBreak/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현상은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최근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'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홈플러스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MBK partners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'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에서도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찾아볼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홈플러스를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인수한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사모펀드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MBK Partners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위기에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처한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지배주주로서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충분히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구조조정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절차에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들어갔다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홈플러스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노조는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“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대주주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MBK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의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무책임한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경영으로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홈플러스를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완전히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망가뜨린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것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>”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이라며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정부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개입이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시급하다고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212121"/>
          <w:sz w:val="20"/>
          <w:szCs w:val="20"/>
        </w:rPr>
        <w:t>주장하였고</w:t>
      </w:r>
      <w:r w:rsidRPr="002E1CA2">
        <w:rPr>
          <w:rFonts w:asciiTheme="minorEastAsia" w:eastAsiaTheme="minorEastAsia" w:hAnsiTheme="minorEastAsia" w:cs="맑은고딕"/>
          <w:color w:val="212121"/>
          <w:sz w:val="20"/>
          <w:szCs w:val="20"/>
        </w:rPr>
        <w:t>,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E4D41A0" w14:textId="101E2F29" w:rsidR="00A10E23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유통업계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관계자는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"MBK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가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홈플러스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재무구조를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근본적으로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개선하지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않고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급작스레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기업회생절차부터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신청한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것은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더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손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해보지만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않으면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된다는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것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"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이라며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"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도덕적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해이의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전형적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사례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>"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라고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1D1D1D"/>
          <w:sz w:val="20"/>
          <w:szCs w:val="20"/>
        </w:rPr>
        <w:t>꼬집었다</w:t>
      </w:r>
      <w:r w:rsidRPr="002E1CA2">
        <w:rPr>
          <w:rFonts w:asciiTheme="minorEastAsia" w:eastAsiaTheme="minorEastAsia" w:hAnsiTheme="minorEastAsia" w:cs="맑은고딕"/>
          <w:color w:val="1D1D1D"/>
          <w:sz w:val="20"/>
          <w:szCs w:val="20"/>
        </w:rPr>
        <w:t>.</w:t>
      </w:r>
      <w:r w:rsidR="00A10E23" w:rsidRPr="002E1CA2">
        <w:rPr>
          <w:rStyle w:val="ad"/>
          <w:rFonts w:asciiTheme="minorEastAsia" w:eastAsiaTheme="minorEastAsia" w:hAnsiTheme="minorEastAsia" w:cs="맑은고딕"/>
          <w:color w:val="1D1D1D"/>
          <w:sz w:val="20"/>
          <w:szCs w:val="20"/>
        </w:rPr>
        <w:footnoteReference w:id="21"/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도덕적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해이의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본인의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사익을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우선시하는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경향이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나타나고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손실은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채권자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전체가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부담하기도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F0D9B85" w14:textId="77777777" w:rsidR="001024F0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FCACEAF" w14:textId="23B43368" w:rsidR="00CE48A6" w:rsidRPr="002E1CA2" w:rsidRDefault="542814CA" w:rsidP="542814CA">
      <w:pPr>
        <w:pStyle w:val="hstyle0"/>
        <w:spacing w:before="0" w:beforeAutospacing="0" w:after="0" w:afterAutospacing="0"/>
        <w:jc w:val="both"/>
        <w:rPr>
          <w:rStyle w:val="hncpagebreak"/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문제를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해결하기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기초한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책임제도는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지배력과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통제력을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기준으로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삼아서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불법행위나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실패의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유한책임이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범위보다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넓게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하려는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효용성을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부정하지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않으면서도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남용을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견제함과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동시에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강화하려는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절충적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접근으로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331E73AF" w14:textId="378E8A42" w:rsidR="005A466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『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』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에서는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효용성을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무시하지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않고서도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유한책임의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전면적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철폐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기초한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기업지배구조의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왜곡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문제를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해결하기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현실적이고도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유익한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대안을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제시했다는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점에서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의미가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크다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3248D911" w14:textId="77777777" w:rsidR="005A466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FBC2882" w14:textId="77777777" w:rsidR="005A466B" w:rsidRPr="002E1CA2" w:rsidRDefault="4FF16916" w:rsidP="4FF16916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b/>
          <w:bCs/>
          <w:color w:val="000000"/>
        </w:rPr>
      </w:pP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>2.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보완적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제안</w:t>
      </w:r>
      <w:r w:rsidRPr="002E1CA2">
        <w:rPr>
          <w:rStyle w:val="hncpagebreak"/>
          <w:rFonts w:asciiTheme="minorEastAsia" w:eastAsiaTheme="minorEastAsia" w:hAnsiTheme="minorEastAsia" w:cs="맑은고딕"/>
          <w:b/>
          <w:bCs/>
          <w:color w:val="000000" w:themeColor="text1"/>
        </w:rPr>
        <w:t> </w:t>
      </w:r>
    </w:p>
    <w:p w14:paraId="2A8AC68A" w14:textId="77777777" w:rsidR="001024F0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606ADA11" w14:textId="28EF5CA6" w:rsidR="005A466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같은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이유로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『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』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책임제도에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찬성한다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그러나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현실적으로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정착시키기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위해서는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몇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가지의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필요하다고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본다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7E3CAC04" w14:textId="77777777" w:rsidR="005A466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78A02098" w14:textId="01D6DA9F" w:rsidR="005A466B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 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첫째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주주에게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이사와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동일한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수준의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강한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직접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부과하는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신중하게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결정하여야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320F4CE6" w14:textId="703DE4DD" w:rsidR="005A466B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자율적으로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미치는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영향을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관리하고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외부화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비용을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활동을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부담해야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과정에서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결과에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설명책임을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정보공개와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관련된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중요한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원칙으로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작용한다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="005A466B" w:rsidRPr="002E1CA2">
        <w:rPr>
          <w:rStyle w:val="ad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footnoteReference w:id="22"/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전원합의체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판결에서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이사는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재산과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보호할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즉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선량한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관리자의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주의의무를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부담하며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위반하면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업무상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배임죄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등의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진다고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판시하고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소유를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권리만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가질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업무에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직접적인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의무나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않는다고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보았다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이로써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법적책임은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명확히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인정되는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반면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영업의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직접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집행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주체가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lastRenderedPageBreak/>
        <w:t>아니므로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성립하지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않으며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범위가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명확히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규정되어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않다는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점을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확인할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="005A466B" w:rsidRPr="002E1CA2">
        <w:rPr>
          <w:rStyle w:val="ad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footnoteReference w:id="23"/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</w:p>
    <w:p w14:paraId="136734DE" w14:textId="271302F7" w:rsidR="00172C5E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수준의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높은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충실의무를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그대로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적용한다면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자율성을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제약할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높아지고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부담을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가중해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자본시장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위축을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초래할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우려가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생긴다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</w:p>
    <w:p w14:paraId="1005D9C4" w14:textId="16DA59BC" w:rsidR="005A466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감시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정보공개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투명성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확보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등과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같은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별도의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구성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요건을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신설하여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간접적인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방식으로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강화하여야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="0080123D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="0080123D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80123D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투명성을</w:t>
      </w:r>
      <w:r w:rsidR="0080123D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80123D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확보하기</w:t>
      </w:r>
      <w:r w:rsidR="0080123D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80123D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위한</w:t>
      </w:r>
      <w:r w:rsidR="0080123D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80123D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방안으로는</w:t>
      </w:r>
      <w:r w:rsidR="0080123D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일정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지분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이상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의결권을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배제하거나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,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다른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C95454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반대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주주의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이익을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고려할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의무를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부과할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 xml:space="preserve"> </w:t>
      </w:r>
      <w:r w:rsidR="00A23023"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="00A23023" w:rsidRPr="002E1CA2">
        <w:rPr>
          <w:rStyle w:val="hncpagebreak"/>
          <w:rFonts w:asciiTheme="minorEastAsia" w:eastAsiaTheme="minorEastAsia" w:hAnsiTheme="minorEastAsia" w:cs="맑은고딕" w:hint="eastAsia"/>
          <w:color w:val="000000" w:themeColor="text1"/>
          <w:sz w:val="20"/>
          <w:szCs w:val="20"/>
        </w:rPr>
        <w:t>.</w:t>
      </w:r>
      <w:r w:rsidR="006D4FE2" w:rsidRPr="002E1CA2">
        <w:rPr>
          <w:rStyle w:val="ad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footnoteReference w:id="24"/>
      </w:r>
    </w:p>
    <w:p w14:paraId="4B7FEF3F" w14:textId="18A43408" w:rsidR="005A466B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간접적인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방식을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추가하여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의사결정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과정이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시장과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소수주주의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감시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받도록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안정성을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해치지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않고도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남용을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실질적으로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제어할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현실적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대안이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060A22D3" w14:textId="77777777" w:rsidR="005A466B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4DE6B173" w14:textId="2E45439D" w:rsidR="005A466B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 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둘째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사용자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책임론과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기반책임론의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조화로운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운용이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필요하다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632567B" w14:textId="495240A5" w:rsidR="005A466B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사용자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책임론은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민법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756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조를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근거로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사용자로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간주하며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불법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행위에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묻는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접근이다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이론적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실정법적으로도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명확하고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적용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높지만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사용자책임이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성립하려면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(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)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사이에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,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감독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관계가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존재해야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하는데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구조에서는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관계를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명확히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인정하기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어려운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경우가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많다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742C6E05" w14:textId="693C8DBC" w:rsidR="005A466B" w:rsidRPr="002E1CA2" w:rsidRDefault="005A466B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예를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들어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주식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명의가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주주명부에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기재되어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있어야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회사에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대한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주주권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행사가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가능하고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단순히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실질적으로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자금을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제공했거나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배후에서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주식을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소유한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자라도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주주명부에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기재되지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않으면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법적으로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권리를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행사할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없다고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판례</w:t>
      </w:r>
      <w:r w:rsidR="00DB38D3" w:rsidRPr="002E1CA2">
        <w:rPr>
          <w:rStyle w:val="ad"/>
          <w:rFonts w:asciiTheme="minorEastAsia" w:eastAsiaTheme="minorEastAsia" w:hAnsiTheme="minorEastAsia" w:cs="맑은고딕"/>
          <w:color w:val="000000"/>
          <w:sz w:val="20"/>
          <w:szCs w:val="20"/>
        </w:rPr>
        <w:footnoteReference w:id="25"/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통해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형식적인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요건만으로는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지배구조의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실질을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충분히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반영하기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="001861AF" w:rsidRPr="002E1CA2">
        <w:rPr>
          <w:rFonts w:ascii="바탕" w:eastAsia="바탕" w:hAnsi="바탕" w:cs="바탕" w:hint="eastAsia"/>
          <w:color w:val="000000"/>
          <w:sz w:val="20"/>
          <w:szCs w:val="20"/>
        </w:rPr>
        <w:t>어렵기</w:t>
      </w:r>
      <w:r w:rsidR="001861AF" w:rsidRPr="002E1CA2">
        <w:rPr>
          <w:rFonts w:asciiTheme="minorEastAsia" w:eastAsiaTheme="minorEastAsia" w:hAnsiTheme="minorEastAsia" w:cs="맑은고딕" w:hint="eastAsia"/>
          <w:color w:val="000000"/>
          <w:sz w:val="20"/>
          <w:szCs w:val="20"/>
        </w:rPr>
        <w:t xml:space="preserve"> </w:t>
      </w:r>
      <w:r w:rsidR="001861AF" w:rsidRPr="002E1CA2">
        <w:rPr>
          <w:rFonts w:ascii="바탕" w:eastAsia="바탕" w:hAnsi="바탕" w:cs="바탕" w:hint="eastAsia"/>
          <w:color w:val="000000"/>
          <w:sz w:val="20"/>
          <w:szCs w:val="20"/>
        </w:rPr>
        <w:t>때문에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사용자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책임론에는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분명한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한계가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존재한다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/>
          <w:sz w:val="20"/>
          <w:szCs w:val="20"/>
        </w:rPr>
        <w:t> </w:t>
      </w:r>
    </w:p>
    <w:p w14:paraId="593E0EB1" w14:textId="1255FF2D" w:rsidR="005A466B" w:rsidRPr="002E1CA2" w:rsidRDefault="542814CA" w:rsidP="542814CA">
      <w:pPr>
        <w:pStyle w:val="hstyle0"/>
        <w:spacing w:before="0" w:beforeAutospacing="0" w:after="0" w:afterAutospacing="0"/>
        <w:jc w:val="both"/>
        <w:rPr>
          <w:rStyle w:val="hncpagebreak"/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사용자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책임론은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확장의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출발점이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있지만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자체만으로는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다양한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형태를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포괄적으로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규정하는데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한계가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</w:p>
    <w:p w14:paraId="0EDAABA9" w14:textId="45238701" w:rsidR="00222267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반면에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책임론은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실질적인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통제력을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범위를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설정하므로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개입의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정도에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합리적으로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차등화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75F8280A" w14:textId="77777777" w:rsidR="00222267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영향력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수준과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구체적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행위의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인과관계를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반영하므로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형식적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지분율보다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실질적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중시한다는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점에서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공정하고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현실적인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원리로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판단된다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43FAEADE" w14:textId="09E6FB7F" w:rsidR="00222267" w:rsidRPr="002E1CA2" w:rsidRDefault="542814CA" w:rsidP="542814CA">
      <w:pPr>
        <w:pStyle w:val="hstyle0"/>
        <w:spacing w:before="0" w:beforeAutospacing="0" w:after="0" w:afterAutospacing="0"/>
        <w:jc w:val="both"/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사용자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책임론은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명확성을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지배권기반책임론은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현실적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유연성을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가진다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절충을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개입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정도에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따라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범위를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차등화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탄력적인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모델로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구체화시켜야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예를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들어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지분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보유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여부가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아닌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실제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개입의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정도를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기준으로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하여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단계적으로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조정하는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전반에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사실상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개입하였는데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손해가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발생한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경우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사용자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책임에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가까운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강한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부여하고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개입이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미약하다고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볼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경우에는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실질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지배력에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비례하여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제한적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인정하는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Style w:val="hncpagebreak"/>
          <w:rFonts w:ascii="바탕" w:eastAsia="바탕" w:hAnsi="바탕" w:cs="바탕" w:hint="eastAsia"/>
          <w:color w:val="000000" w:themeColor="text1"/>
          <w:sz w:val="20"/>
          <w:szCs w:val="20"/>
        </w:rPr>
        <w:t>방식이다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</w:p>
    <w:p w14:paraId="697C36F3" w14:textId="77777777" w:rsidR="009A1148" w:rsidRPr="002E1CA2" w:rsidRDefault="009A1148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</w:p>
    <w:p w14:paraId="0C1126B6" w14:textId="44400084" w:rsidR="00222267" w:rsidRPr="002E1CA2" w:rsidRDefault="4FF16916" w:rsidP="4FF16916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</w:rPr>
      </w:pP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lastRenderedPageBreak/>
        <w:t xml:space="preserve">3.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예상</w:t>
      </w:r>
      <w:r w:rsidRPr="002E1CA2">
        <w:rPr>
          <w:rFonts w:asciiTheme="minorEastAsia" w:eastAsiaTheme="minorEastAsia" w:hAnsiTheme="minorEastAsia" w:cs="맑은고딕"/>
          <w:b/>
          <w:bCs/>
          <w:color w:val="000000" w:themeColor="text1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000000" w:themeColor="text1"/>
        </w:rPr>
        <w:t>효과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</w:rPr>
        <w:t> </w:t>
      </w:r>
    </w:p>
    <w:p w14:paraId="0906C25A" w14:textId="77777777" w:rsidR="00222267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635AACF1" w14:textId="60D3A915" w:rsidR="00222267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『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원칙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』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언급한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도덕적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해이의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억제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위험비용의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내부화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사법효율성의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향상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외에도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실질적으로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강화될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경우에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여러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측면에서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지배구조변화를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B914AE9" w14:textId="77777777" w:rsidR="0020757B" w:rsidRPr="002E1CA2" w:rsidRDefault="0020757B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</w:pPr>
    </w:p>
    <w:p w14:paraId="28A986DF" w14:textId="384AE072" w:rsidR="00222267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첫째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소액주주의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보호와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주주평등이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실현될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높아진다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0AA7F361" w14:textId="304CCAB2" w:rsidR="00222267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발굴한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사업을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자신의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소유로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하여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자금을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축적할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반면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다른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소액주주들은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소외되어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자신이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가치가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낮아짐으로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손실을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입을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이렇게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결국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회사는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사익추구의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도구로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이용되고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심지어는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주가조작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내부자거래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등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주식불공정거래의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온상이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="00222267" w:rsidRPr="002E1CA2">
        <w:rPr>
          <w:rStyle w:val="ad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footnoteReference w:id="26"/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반면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사익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편취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행위를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통제하기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위해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정보공개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및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감시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강화되면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소액주주와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채권자들은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공정한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의사결정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환경에서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가능해진다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8901146" w14:textId="7AC22D7D" w:rsidR="00222267" w:rsidRPr="002E1CA2" w:rsidRDefault="00222267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회사가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신주인수계약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과정에서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주주들에게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사전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통지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및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동의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의무를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강화하고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이를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위반할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경우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손해배상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인정하여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정보공개와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의사결정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과정의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투명성을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높임으로써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소액주주의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권리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보호와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주주평등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원칙이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실현된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대표적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판례가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.</w:t>
      </w:r>
      <w:r w:rsidR="00B43CAA" w:rsidRPr="002E1CA2">
        <w:rPr>
          <w:rStyle w:val="ad"/>
          <w:rFonts w:asciiTheme="minorEastAsia" w:eastAsiaTheme="minorEastAsia" w:hAnsiTheme="minorEastAsia" w:cs="맑은고딕"/>
          <w:color w:val="000000"/>
          <w:sz w:val="20"/>
          <w:szCs w:val="20"/>
        </w:rPr>
        <w:footnoteReference w:id="27"/>
      </w:r>
      <w:r w:rsidR="00B43CAA"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이는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자본시장에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대한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신뢰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회복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동시에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투자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활성화로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이어질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것으로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542814CA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기대된다</w:t>
      </w:r>
      <w:r w:rsidR="542814CA"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="542814CA"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30BACFBE" w14:textId="77777777" w:rsidR="00D35282" w:rsidRPr="002E1CA2" w:rsidRDefault="00D35282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</w:pPr>
    </w:p>
    <w:p w14:paraId="39F37B47" w14:textId="22F418E5" w:rsidR="00222267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 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둘째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투명성과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책임성이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제고된다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4CCD2C42" w14:textId="09C07FF2" w:rsidR="00222267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많은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기업들이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그렇듯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개입이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연결된다면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과정에서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고려하게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된다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. 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7627B52B" w14:textId="3C692F2C" w:rsidR="00222267" w:rsidRPr="002E1CA2" w:rsidRDefault="00222267" w:rsidP="2860CE6E">
      <w:pPr>
        <w:pStyle w:val="hstyle0"/>
        <w:spacing w:before="0" w:beforeAutospacing="0" w:after="0" w:afterAutospacing="0"/>
        <w:jc w:val="both"/>
        <w:rPr>
          <w:rStyle w:val="hncpagebreak"/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이는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ESG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관점에서는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조세는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지속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가능성의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관점에서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중요한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요소이고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수준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높은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윤리관에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기초에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조세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부담의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투명성을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유지하기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위해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'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조세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정보의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공개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'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중요해지고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여기서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ESG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환경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(Environment),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사회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(Society),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그리고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지배구조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(Governance)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의</w:t>
      </w:r>
      <w:r w:rsidRPr="002E1CA2">
        <w:rPr>
          <w:rFonts w:asciiTheme="minorEastAsia" w:eastAsiaTheme="minorEastAsia" w:hAnsiTheme="minorEastAsia" w:hint="eastAsia"/>
          <w:color w:val="000000"/>
          <w:sz w:val="20"/>
          <w:szCs w:val="20"/>
        </w:rPr>
        <w:br/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가지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요소를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통합한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개념으로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기업과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사회가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지속가능한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발전을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추구하는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중요한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역할을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한다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이는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(Corporate Social Responsibility, CSR)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공유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가치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창출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(Creating Shared Value, CSV)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개념을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발전시켜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표준화한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것으로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이러한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관점에서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기업들은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이제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재무적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성과뿐만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아니라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환경적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지배구조적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측면에서도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성과를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평가받고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.</w:t>
      </w:r>
      <w:r w:rsidR="00DE37D5" w:rsidRPr="002E1CA2">
        <w:rPr>
          <w:rStyle w:val="ad"/>
          <w:rFonts w:asciiTheme="minorEastAsia" w:eastAsiaTheme="minorEastAsia" w:hAnsiTheme="minorEastAsia" w:cs="맑은고딕"/>
          <w:color w:val="000000"/>
          <w:sz w:val="20"/>
          <w:szCs w:val="20"/>
        </w:rPr>
        <w:footnoteReference w:id="28"/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ESG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정보의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공개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등은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조세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투명성을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확보하기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위한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공개사항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중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하나이며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우리나라를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비롯한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각국의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세무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당국에서도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세무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거버넌스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체제를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구축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중이며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세무정보의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공표하기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위한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노력을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하고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/>
          <w:sz w:val="20"/>
          <w:szCs w:val="20"/>
        </w:rPr>
        <w:t>.</w:t>
      </w:r>
      <w:r w:rsidR="00DE37D5" w:rsidRPr="002E1CA2">
        <w:rPr>
          <w:rStyle w:val="ad"/>
          <w:rFonts w:asciiTheme="minorEastAsia" w:eastAsiaTheme="minorEastAsia" w:hAnsiTheme="minorEastAsia" w:cs="맑은고딕"/>
          <w:color w:val="000000"/>
          <w:sz w:val="20"/>
          <w:szCs w:val="20"/>
        </w:rPr>
        <w:footnoteReference w:id="29"/>
      </w:r>
      <w:r w:rsidR="00DE37D5" w:rsidRPr="002E1CA2">
        <w:rPr>
          <w:rStyle w:val="hncpagebreak"/>
          <w:rFonts w:asciiTheme="minorEastAsia" w:eastAsiaTheme="minorEastAsia" w:hAnsiTheme="minorEastAsia" w:cs="맑은고딕"/>
          <w:color w:val="000000"/>
          <w:sz w:val="20"/>
          <w:szCs w:val="20"/>
        </w:rPr>
        <w:t xml:space="preserve"> </w:t>
      </w:r>
    </w:p>
    <w:p w14:paraId="246A86E7" w14:textId="77777777" w:rsidR="001F7761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</w:p>
    <w:p w14:paraId="451F6B28" w14:textId="25C61400" w:rsidR="001F7761" w:rsidRPr="002E1CA2" w:rsidRDefault="2860CE6E" w:rsidP="2860CE6E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셋째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경제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전체의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건전한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발전이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가능해진다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615EBE30" w14:textId="51961A7A" w:rsidR="001F7761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lastRenderedPageBreak/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무책임한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의사결정으로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인한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기업부실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채권자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피해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거시적으로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발생하는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시장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왜곡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등의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부정적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파급효과가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줄어들고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신뢰속에서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장기적인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성장을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기대해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있다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3F2D3A39" w14:textId="12DCE203" w:rsidR="001F7761" w:rsidRPr="002E1CA2" w:rsidRDefault="542814CA" w:rsidP="542814CA">
      <w:pPr>
        <w:pStyle w:val="hstyle0"/>
        <w:spacing w:before="0" w:beforeAutospacing="0" w:after="0" w:afterAutospacing="0"/>
        <w:jc w:val="both"/>
        <w:rPr>
          <w:rFonts w:asciiTheme="minorEastAsia" w:eastAsiaTheme="minorEastAsia" w:hAnsiTheme="minorEastAsia" w:cs="맑은고딕"/>
          <w:color w:val="000000"/>
          <w:sz w:val="20"/>
          <w:szCs w:val="20"/>
        </w:rPr>
      </w:pP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 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즉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책임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강화는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지배주주에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통제로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이어지는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아닌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기업과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사회의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성장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지속가능성을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담보하는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제도적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장치로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기능할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것이다</w:t>
      </w:r>
      <w:r w:rsidRPr="002E1CA2">
        <w:rPr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.</w:t>
      </w:r>
      <w:r w:rsidRPr="002E1CA2">
        <w:rPr>
          <w:rStyle w:val="hncpagebreak"/>
          <w:rFonts w:asciiTheme="minorEastAsia" w:eastAsiaTheme="minorEastAsia" w:hAnsiTheme="minorEastAsia" w:cs="맑은고딕"/>
          <w:color w:val="000000" w:themeColor="text1"/>
          <w:sz w:val="20"/>
          <w:szCs w:val="20"/>
        </w:rPr>
        <w:t> </w:t>
      </w:r>
    </w:p>
    <w:p w14:paraId="2F2B8D0E" w14:textId="14F91642" w:rsidR="00222267" w:rsidRPr="002E1CA2" w:rsidRDefault="2860CE6E" w:rsidP="2860CE6E">
      <w:pPr>
        <w:rPr>
          <w:rFonts w:asciiTheme="minorEastAsia" w:hAnsiTheme="minorEastAsia" w:cs="맑은고딕"/>
          <w:color w:val="000000"/>
          <w:sz w:val="18"/>
          <w:szCs w:val="18"/>
        </w:rPr>
      </w:pPr>
      <w:bookmarkStart w:id="0" w:name="#FOOTNOTE4"/>
      <w:r w:rsidRPr="002E1CA2">
        <w:rPr>
          <w:rStyle w:val="hncpagebreak"/>
          <w:rFonts w:asciiTheme="minorEastAsia" w:hAnsiTheme="minorEastAsia" w:cs="맑은고딕"/>
          <w:color w:val="000000" w:themeColor="text1"/>
          <w:sz w:val="18"/>
          <w:szCs w:val="18"/>
        </w:rPr>
        <w:t> </w:t>
      </w:r>
      <w:r w:rsidRPr="002E1CA2">
        <w:rPr>
          <w:rFonts w:asciiTheme="minorEastAsia" w:hAnsiTheme="minorEastAsia" w:cs="맑은고딕"/>
          <w:color w:val="000000" w:themeColor="text1"/>
          <w:sz w:val="18"/>
          <w:szCs w:val="18"/>
        </w:rPr>
        <w:t xml:space="preserve"> </w:t>
      </w:r>
    </w:p>
    <w:p w14:paraId="0C9F1EF8" w14:textId="45F99D52" w:rsidR="0055087A" w:rsidRPr="002E1CA2" w:rsidRDefault="4FF16916" w:rsidP="4FF16916">
      <w:pPr>
        <w:rPr>
          <w:rFonts w:asciiTheme="minorEastAsia" w:hAnsiTheme="minorEastAsia" w:cs="맑은고딕"/>
          <w:b/>
          <w:bCs/>
          <w:color w:val="212529"/>
          <w:sz w:val="24"/>
          <w:shd w:val="clear" w:color="auto" w:fill="F5F5F5"/>
        </w:rPr>
      </w:pPr>
      <w:r w:rsidRPr="002E1CA2">
        <w:rPr>
          <w:rFonts w:asciiTheme="minorEastAsia" w:hAnsiTheme="minorEastAsia" w:cs="맑은고딕"/>
          <w:b/>
          <w:bCs/>
          <w:sz w:val="24"/>
        </w:rPr>
        <w:t xml:space="preserve">Ⅵ. </w:t>
      </w:r>
      <w:r w:rsidRPr="002E1CA2">
        <w:rPr>
          <w:rFonts w:ascii="바탕" w:eastAsia="바탕" w:hAnsi="바탕" w:cs="바탕" w:hint="eastAsia"/>
          <w:b/>
          <w:bCs/>
          <w:sz w:val="24"/>
        </w:rPr>
        <w:t>결론</w:t>
      </w:r>
    </w:p>
    <w:p w14:paraId="6097F6F4" w14:textId="77777777" w:rsidR="00883A04" w:rsidRDefault="2860CE6E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 w:cs="맑은고딕"/>
          <w:sz w:val="20"/>
          <w:szCs w:val="20"/>
        </w:rPr>
        <w:t>331</w:t>
      </w:r>
      <w:r w:rsidRPr="002E1CA2">
        <w:rPr>
          <w:rFonts w:ascii="바탕" w:eastAsia="바탕" w:hAnsi="바탕" w:cs="바탕" w:hint="eastAsia"/>
          <w:sz w:val="20"/>
          <w:szCs w:val="20"/>
        </w:rPr>
        <w:t>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성장과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활성화에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기여해온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핵심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장점에도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불구하고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구조를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악용하여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피해를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외부화하는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대표적으로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"</w:t>
      </w:r>
      <w:r w:rsidRPr="002E1CA2">
        <w:rPr>
          <w:rFonts w:ascii="바탕" w:eastAsia="바탕" w:hAnsi="바탕" w:cs="바탕" w:hint="eastAsia"/>
          <w:sz w:val="20"/>
          <w:szCs w:val="20"/>
        </w:rPr>
        <w:t>카카오뱅크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홈플러스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Theme="minorEastAsia" w:hAnsiTheme="minorEastAsia" w:cs="맑은고딕"/>
          <w:sz w:val="20"/>
          <w:szCs w:val="20"/>
        </w:rPr>
        <w:t>MBK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" </w:t>
      </w:r>
      <w:r w:rsidRPr="002E1CA2">
        <w:rPr>
          <w:rFonts w:ascii="바탕" w:eastAsia="바탕" w:hAnsi="바탕" w:cs="바탕" w:hint="eastAsia"/>
          <w:sz w:val="20"/>
          <w:szCs w:val="20"/>
        </w:rPr>
        <w:t>등의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Pr="002E1CA2">
        <w:rPr>
          <w:rFonts w:asciiTheme="minorEastAsia" w:hAnsiTheme="minorEastAsia" w:cs="맑은고딕"/>
          <w:sz w:val="20"/>
          <w:szCs w:val="20"/>
        </w:rPr>
        <w:t>(moral hazard)</w:t>
      </w:r>
      <w:r w:rsidRPr="002E1CA2">
        <w:rPr>
          <w:rFonts w:ascii="바탕" w:eastAsia="바탕" w:hAnsi="바탕" w:cs="바탕" w:hint="eastAsia"/>
          <w:sz w:val="20"/>
          <w:szCs w:val="20"/>
        </w:rPr>
        <w:t>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제어하기는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쉽지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실제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결정에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끼치는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통제력은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구조와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괴리가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보완이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필요하다고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교수가</w:t>
      </w:r>
      <w:r w:rsidR="001E5218" w:rsidRPr="002E1CA2">
        <w:rPr>
          <w:rFonts w:asciiTheme="minorEastAsia" w:hAnsiTheme="minorEastAsia" w:cs="맑은고딕" w:hint="eastAsia"/>
          <w:sz w:val="20"/>
          <w:szCs w:val="20"/>
        </w:rPr>
        <w:t xml:space="preserve"> </w:t>
      </w:r>
      <w:r w:rsidR="001E5218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『</w:t>
      </w:r>
      <w:r w:rsidR="001E5218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지배주주와</w:t>
      </w:r>
      <w:r w:rsidR="001E5218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001E5218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="001E5218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』</w:t>
      </w:r>
      <w:r w:rsidRPr="002E1CA2">
        <w:rPr>
          <w:rFonts w:ascii="바탕" w:eastAsia="바탕" w:hAnsi="바탕" w:cs="바탕" w:hint="eastAsia"/>
          <w:sz w:val="20"/>
          <w:szCs w:val="20"/>
        </w:rPr>
        <w:t>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제안하는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기준으로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확장한다는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점에서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극복하기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현실적인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대안으로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위험을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내부화하고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과정에서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책임성과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투명성을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강화할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때문이다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77E2AE43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책임제도를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바탕으로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하면서도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동일한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수준의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과잉규제로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기업경영의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등으로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이어지지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않도록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보완적인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필요하다고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정보공개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감시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의무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강화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등의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간접적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방식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등의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확립과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사용자책임과의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절충적인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조화가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필요하다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77E2AE43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결론적으로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지배권기반책임제도는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자율성을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훼손시키는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장치가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아닌</w:t>
      </w:r>
      <w:r w:rsidRPr="002E1CA2">
        <w:rPr>
          <w:rFonts w:asciiTheme="minorEastAsia" w:hAnsiTheme="minorEastAsia" w:cs="맑은고딕"/>
          <w:sz w:val="20"/>
          <w:szCs w:val="20"/>
        </w:rPr>
        <w:t>,</w:t>
      </w:r>
      <w:r w:rsidR="77E2AE43" w:rsidRPr="002E1CA2">
        <w:rPr>
          <w:rFonts w:asciiTheme="minorEastAsia" w:hAnsiTheme="minorEastAsia"/>
        </w:rPr>
        <w:br/>
      </w:r>
      <w:r w:rsidRPr="002E1CA2">
        <w:rPr>
          <w:rFonts w:asciiTheme="minorEastAsia" w:hAnsiTheme="minorEastAsia" w:cs="맑은고딕"/>
          <w:sz w:val="20"/>
          <w:szCs w:val="20"/>
        </w:rPr>
        <w:t>'</w:t>
      </w:r>
      <w:r w:rsidRPr="002E1CA2">
        <w:rPr>
          <w:rFonts w:ascii="바탕" w:eastAsia="바탕" w:hAnsi="바탕" w:cs="바탕" w:hint="eastAsia"/>
          <w:sz w:val="20"/>
          <w:szCs w:val="20"/>
        </w:rPr>
        <w:t>채권자와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보호와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기업투명성확장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사회적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비용감소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' </w:t>
      </w:r>
      <w:r w:rsidRPr="002E1CA2">
        <w:rPr>
          <w:rFonts w:ascii="바탕" w:eastAsia="바탕" w:hAnsi="바탕" w:cs="바탕" w:hint="eastAsia"/>
          <w:sz w:val="20"/>
          <w:szCs w:val="20"/>
        </w:rPr>
        <w:t>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발전적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제도라고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bookmarkEnd w:id="0"/>
    </w:p>
    <w:p w14:paraId="6806F6F3" w14:textId="77777777" w:rsidR="00883A04" w:rsidRDefault="00883A04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2C9EEB76" w14:textId="77777777" w:rsidR="00883A04" w:rsidRDefault="00883A04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6308A575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47CB87AF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2019F45D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525DBCCB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0C60B7EE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3ACDB4A7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6B698DD4" w14:textId="77777777" w:rsidR="008B6086" w:rsidRDefault="008B6086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2C36B923" w14:textId="77777777" w:rsidR="00883A04" w:rsidRDefault="00883A04" w:rsidP="0078304C">
      <w:pPr>
        <w:rPr>
          <w:rFonts w:asciiTheme="minorEastAsia" w:eastAsia="맑은 고딕" w:hAnsiTheme="minorEastAsia" w:cs="맑은고딕"/>
          <w:b/>
          <w:bCs/>
          <w:sz w:val="20"/>
          <w:szCs w:val="20"/>
        </w:rPr>
      </w:pPr>
    </w:p>
    <w:p w14:paraId="1D0F98EC" w14:textId="4A694742" w:rsidR="00236EED" w:rsidRPr="00883A04" w:rsidRDefault="008A07B0" w:rsidP="0078304C">
      <w:pPr>
        <w:rPr>
          <w:rFonts w:asciiTheme="minorEastAsia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 w:hint="eastAsia"/>
          <w:b/>
          <w:bCs/>
          <w:sz w:val="24"/>
        </w:rPr>
        <w:lastRenderedPageBreak/>
        <w:t xml:space="preserve">Ⅶ. </w:t>
      </w:r>
      <w:r w:rsidRPr="002E1CA2">
        <w:rPr>
          <w:rFonts w:ascii="바탕" w:eastAsia="바탕" w:hAnsi="바탕" w:cs="바탕" w:hint="eastAsia"/>
          <w:b/>
          <w:bCs/>
          <w:sz w:val="24"/>
        </w:rPr>
        <w:t>소감</w:t>
      </w:r>
      <w:r w:rsidRPr="002E1CA2">
        <w:rPr>
          <w:rFonts w:asciiTheme="minorEastAsia" w:hAnsiTheme="minorEastAsia" w:cs="맑은고딕" w:hint="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및</w:t>
      </w:r>
      <w:r w:rsidRPr="002E1CA2">
        <w:rPr>
          <w:rFonts w:asciiTheme="minorEastAsia" w:hAnsiTheme="minorEastAsia" w:cs="맑은고딕" w:hint="eastAsia"/>
          <w:b/>
          <w:bCs/>
          <w:sz w:val="24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4"/>
        </w:rPr>
        <w:t>평가</w:t>
      </w:r>
    </w:p>
    <w:p w14:paraId="5D3C2F1F" w14:textId="77777777" w:rsidR="00236EED" w:rsidRPr="002E1CA2" w:rsidRDefault="00236EED" w:rsidP="0078304C">
      <w:pPr>
        <w:rPr>
          <w:rFonts w:asciiTheme="minorEastAsia" w:hAnsiTheme="minorEastAsia" w:cs="맑은고딕"/>
          <w:b/>
          <w:bCs/>
          <w:sz w:val="24"/>
        </w:rPr>
      </w:pPr>
    </w:p>
    <w:p w14:paraId="00F774D2" w14:textId="5DDD768C" w:rsidR="00236EED" w:rsidRPr="002E1CA2" w:rsidRDefault="0095646D" w:rsidP="00236EED">
      <w:pPr>
        <w:rPr>
          <w:rFonts w:asciiTheme="minorEastAsia" w:hAnsiTheme="minorEastAsia" w:cs="맑은고딕"/>
          <w:b/>
          <w:bCs/>
          <w:sz w:val="24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t xml:space="preserve">202432324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공지윤</w:t>
      </w:r>
      <w:r w:rsidR="00DE062B">
        <w:rPr>
          <w:rFonts w:ascii="바탕" w:eastAsia="바탕" w:hAnsi="바탕" w:cs="바탕" w:hint="eastAsia"/>
          <w:b/>
          <w:bCs/>
          <w:sz w:val="20"/>
          <w:szCs w:val="20"/>
        </w:rPr>
        <w:t xml:space="preserve"> </w:t>
      </w:r>
      <w:r w:rsidR="0089591F">
        <w:rPr>
          <w:rFonts w:ascii="바탕" w:eastAsia="바탕" w:hAnsi="바탕" w:cs="바탕" w:hint="eastAsia"/>
          <w:b/>
          <w:bCs/>
          <w:sz w:val="20"/>
          <w:szCs w:val="20"/>
        </w:rPr>
        <w:t>(A+)</w:t>
      </w:r>
    </w:p>
    <w:p w14:paraId="77D48D99" w14:textId="34F40AF8" w:rsidR="0095646D" w:rsidRPr="002E1CA2" w:rsidRDefault="79DC8B17" w:rsidP="542814CA">
      <w:pPr>
        <w:rPr>
          <w:rFonts w:asciiTheme="minorEastAsia" w:hAnsiTheme="minorEastAsia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001E5218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『</w:t>
      </w:r>
      <w:r w:rsidR="001E5218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지배주주와</w:t>
      </w:r>
      <w:r w:rsidR="001E5218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 xml:space="preserve"> </w:t>
      </w:r>
      <w:r w:rsidR="001E5218" w:rsidRPr="002E1CA2">
        <w:rPr>
          <w:rFonts w:ascii="바탕" w:eastAsia="바탕" w:hAnsi="바탕" w:cs="바탕" w:hint="eastAsia"/>
          <w:color w:val="000000" w:themeColor="text1"/>
          <w:sz w:val="20"/>
          <w:szCs w:val="20"/>
        </w:rPr>
        <w:t>주주유한책임</w:t>
      </w:r>
      <w:r w:rsidR="001E5218" w:rsidRPr="002E1CA2">
        <w:rPr>
          <w:rFonts w:asciiTheme="minorEastAsia" w:hAnsiTheme="minorEastAsia" w:cs="맑은고딕"/>
          <w:color w:val="000000" w:themeColor="text1"/>
          <w:sz w:val="20"/>
          <w:szCs w:val="20"/>
        </w:rPr>
        <w:t>』</w:t>
      </w:r>
      <w:r w:rsidRPr="002E1CA2">
        <w:rPr>
          <w:rFonts w:ascii="바탕" w:eastAsia="바탕" w:hAnsi="바탕" w:cs="바탕" w:hint="eastAsia"/>
          <w:sz w:val="20"/>
          <w:szCs w:val="20"/>
        </w:rPr>
        <w:t>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읽고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확대와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도입에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논의하였다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처음에는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원칙이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도입된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취지가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경영에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장려하고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실패에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책임지는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부담을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덜어주어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도전할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있도록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데에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있기에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유지하되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악용하여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일으키는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경우가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때문에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주주무한책임을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절충안이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있을지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고민하였다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회사법을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접한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시간도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짧고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지식도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부족한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상태였기에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걱정이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많았지만</w:t>
      </w:r>
      <w:r w:rsidR="2DC9DF35" w:rsidRPr="002E1CA2">
        <w:rPr>
          <w:rFonts w:asciiTheme="minorEastAsia" w:hAnsiTheme="minorEastAsia" w:cs="맑은고딕"/>
          <w:sz w:val="20"/>
          <w:szCs w:val="20"/>
        </w:rPr>
        <w:t>,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읽으면서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내가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이해하지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못했던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부분이나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흐름을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잘못짚었던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부분들을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팀원들이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설명해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방향을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잡을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그렇게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내용을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이해하고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내용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대부분에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동의하게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절충안이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것으로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작성하면서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문제점을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해결하기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방안을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여럿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찾아보았는데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과정에서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보완책으로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등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효과를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못했던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효과도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배울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팀원들의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도움을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받아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오류도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수정하고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나누면서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흠결과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보완하는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생각해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활동을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전공과목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첫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팀플을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진행하였는데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동기들과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나누면서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시각을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넓힐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부분에서는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설득당하기도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새로운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경험을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법학이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공부하는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전부가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아니었고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토론을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사고를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뻗어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나가면서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배울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있음을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느끼는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계기가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앞으로도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공부하면서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부분이나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궁금한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생긴다면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친구들과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나누어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보아야겠다는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회사법을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배우는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것뿐만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방법에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다시금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생각해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시간이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유익했다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407C5CA5" w14:textId="3D42FA17" w:rsidR="79DC8B17" w:rsidRPr="002E1CA2" w:rsidRDefault="79DC8B17" w:rsidP="79DC8B17">
      <w:pPr>
        <w:rPr>
          <w:rFonts w:asciiTheme="minorEastAsia" w:hAnsiTheme="minorEastAsia" w:cs="맑은고딕"/>
          <w:sz w:val="20"/>
          <w:szCs w:val="20"/>
        </w:rPr>
      </w:pPr>
    </w:p>
    <w:p w14:paraId="43586BA2" w14:textId="77777777" w:rsidR="00B6020A" w:rsidRDefault="2DC9DF35" w:rsidP="2860CE6E">
      <w:pPr>
        <w:rPr>
          <w:rFonts w:ascii="바탕" w:eastAsia="바탕" w:hAnsi="바탕" w:cs="바탕"/>
          <w:b/>
          <w:bCs/>
          <w:sz w:val="20"/>
          <w:szCs w:val="20"/>
        </w:rPr>
      </w:pPr>
      <w:r w:rsidRPr="002E1CA2">
        <w:rPr>
          <w:rFonts w:asciiTheme="minorEastAsia" w:hAnsiTheme="minorEastAsia"/>
          <w:b/>
          <w:bCs/>
          <w:sz w:val="20"/>
          <w:szCs w:val="20"/>
        </w:rPr>
        <w:t>202432375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유채연</w:t>
      </w:r>
      <w:r w:rsidR="0089591F">
        <w:rPr>
          <w:rFonts w:ascii="바탕" w:eastAsia="바탕" w:hAnsi="바탕" w:cs="바탕" w:hint="eastAsia"/>
          <w:b/>
          <w:bCs/>
          <w:sz w:val="20"/>
          <w:szCs w:val="20"/>
        </w:rPr>
        <w:t xml:space="preserve"> (</w:t>
      </w:r>
      <w:r w:rsidR="00B6020A">
        <w:rPr>
          <w:rFonts w:ascii="바탕" w:eastAsia="바탕" w:hAnsi="바탕" w:cs="바탕" w:hint="eastAsia"/>
          <w:b/>
          <w:bCs/>
          <w:sz w:val="20"/>
          <w:szCs w:val="20"/>
        </w:rPr>
        <w:t>A+)</w:t>
      </w:r>
    </w:p>
    <w:p w14:paraId="2705C4AF" w14:textId="757CE79F" w:rsidR="008B6086" w:rsidRDefault="2DC9DF35" w:rsidP="2860CE6E">
      <w:pPr>
        <w:rPr>
          <w:rFonts w:asciiTheme="minorEastAsia" w:eastAsia="맑은 고딕" w:hAnsiTheme="minorEastAsia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읽고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논의하고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수행하였다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해당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읽기만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아니라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논의하고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써내려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위해서는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훨씬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자료조사와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해당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파트에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공부가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나누면서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서로의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견해를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공유하고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못했던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이전보다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지식과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폭을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넓힐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바탕으로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작성하며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강화에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탐구해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보게되었다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준비하는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과정에서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읽으며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다양한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논의와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실례를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강화해야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주장에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가까이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다가갈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처음으로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함께하는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수행하게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우려도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컸고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어려움도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있었으나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토의를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서로의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견해에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찬성하기도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지적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하기도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혼자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공부보다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더욱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내용을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배우고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층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관심을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지식적으로도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성장할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기회가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39FD23E2" w14:textId="77777777" w:rsidR="008B6086" w:rsidRPr="008B6086" w:rsidRDefault="008B6086" w:rsidP="2860CE6E">
      <w:pPr>
        <w:rPr>
          <w:rFonts w:asciiTheme="minorEastAsia" w:eastAsia="맑은 고딕" w:hAnsiTheme="minorEastAsia"/>
        </w:rPr>
      </w:pPr>
    </w:p>
    <w:p w14:paraId="6D32E436" w14:textId="51E0575A" w:rsidR="00A046E3" w:rsidRPr="0089591F" w:rsidRDefault="06355D0F" w:rsidP="2860CE6E">
      <w:pPr>
        <w:rPr>
          <w:rFonts w:ascii="바탕" w:eastAsia="바탕" w:hAnsi="바탕" w:cs="바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lastRenderedPageBreak/>
        <w:t xml:space="preserve">202432413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최유민</w:t>
      </w:r>
      <w:r w:rsidR="0089591F">
        <w:rPr>
          <w:rFonts w:ascii="바탕" w:eastAsia="바탕" w:hAnsi="바탕" w:cs="바탕" w:hint="eastAsia"/>
          <w:b/>
          <w:bCs/>
          <w:sz w:val="20"/>
          <w:szCs w:val="20"/>
        </w:rPr>
        <w:t xml:space="preserve"> (A+)</w:t>
      </w:r>
      <w:r w:rsidR="542814CA" w:rsidRPr="002E1CA2">
        <w:rPr>
          <w:rFonts w:ascii="맑은 고딕" w:eastAsia="맑은 고딕" w:hAnsi="맑은 고딕" w:hint="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회사법은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민법이나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형법과는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달리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친숙하지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않아서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작성하기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전까지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써낼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있을까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걱정을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했는데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수업을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들으면서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법률용어를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읽을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찾아볼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때도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이해할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작성하기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전까지는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자신이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주식만큼만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진다는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몰랐는데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여러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찾아보니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주주무한책임을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도입해야겠다고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회사가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파산하면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채권자만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피해를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보고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결정에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제도는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굉장히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구시대적이라고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묻는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여러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이론이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제시되었는데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그중에서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사용자책임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이론과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책임론이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좋은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이론이라고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542814CA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사용자책임론은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피지배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사용자와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피용자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관계로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입힌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손해에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묻는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이론이고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책임론은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및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 w:cs="맑은고딕"/>
          <w:sz w:val="20"/>
          <w:szCs w:val="20"/>
        </w:rPr>
        <w:t>3</w:t>
      </w:r>
      <w:r w:rsidRPr="002E1CA2">
        <w:rPr>
          <w:rFonts w:ascii="바탕" w:eastAsia="바탕" w:hAnsi="바탕" w:cs="바탕" w:hint="eastAsia"/>
          <w:sz w:val="20"/>
          <w:szCs w:val="20"/>
        </w:rPr>
        <w:t>자</w:t>
      </w:r>
      <w:r w:rsidRPr="002E1CA2">
        <w:rPr>
          <w:rFonts w:asciiTheme="minorEastAsia" w:hAnsiTheme="minorEastAsia" w:cs="맑은고딕"/>
          <w:sz w:val="20"/>
          <w:szCs w:val="20"/>
        </w:rPr>
        <w:t>(</w:t>
      </w:r>
      <w:r w:rsidRPr="002E1CA2">
        <w:rPr>
          <w:rFonts w:ascii="바탕" w:eastAsia="바탕" w:hAnsi="바탕" w:cs="바탕" w:hint="eastAsia"/>
          <w:sz w:val="20"/>
          <w:szCs w:val="20"/>
        </w:rPr>
        <w:t>채권자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피해자</w:t>
      </w:r>
      <w:r w:rsidRPr="002E1CA2">
        <w:rPr>
          <w:rFonts w:asciiTheme="minorEastAsia" w:hAnsiTheme="minorEastAsia" w:cs="맑은고딕"/>
          <w:sz w:val="20"/>
          <w:szCs w:val="20"/>
        </w:rPr>
        <w:t>)</w:t>
      </w:r>
      <w:r w:rsidRPr="002E1CA2">
        <w:rPr>
          <w:rFonts w:ascii="바탕" w:eastAsia="바탕" w:hAnsi="바탕" w:cs="바탕" w:hint="eastAsia"/>
          <w:sz w:val="20"/>
          <w:szCs w:val="20"/>
        </w:rPr>
        <w:t>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관계에서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정도에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직접적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인정하고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행사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근거로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직접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묻는다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사용자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책임론은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실정법상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피지배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회사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구체적으로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설명할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실정법상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가능성이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높지만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그렇게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사실상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둘의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관계를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사용자와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피용자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관계로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어려운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사례가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많음으로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적용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범위가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한정적이다</w:t>
      </w:r>
      <w:r w:rsidR="2DC9DF35" w:rsidRPr="002E1CA2">
        <w:rPr>
          <w:rFonts w:asciiTheme="minorEastAsia" w:hAnsiTheme="minorEastAsia" w:cs="맑은고딕"/>
          <w:sz w:val="20"/>
          <w:szCs w:val="20"/>
        </w:rPr>
        <w:t>.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그러나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이론은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구분하고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통제력에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차등화할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있으므로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탄력적으로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물을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있으므로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이론이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도입하기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좋은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이론이라고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생각한다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그러나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이렇게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수준으로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확장하여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조심스럽게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생각해야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것이므로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앞으로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이렇게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세세하게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제정되어서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억울한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사람이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최대한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생기지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되었으면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좋겠다고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최근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영화가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내용을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다루어서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흥미가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있었는데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이렇게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구성하여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현상이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생기는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이유인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주주유한책임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이론에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알아보면서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장단점과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대체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이론에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시간이어서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매우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유익했다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</w:p>
    <w:p w14:paraId="00B7197E" w14:textId="1CB7C295" w:rsidR="00A046E3" w:rsidRPr="002E1CA2" w:rsidRDefault="2860CE6E" w:rsidP="2860CE6E">
      <w:pPr>
        <w:rPr>
          <w:rFonts w:ascii="맑은 고딕" w:eastAsia="맑은 고딕" w:hAnsi="맑은 고딕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t xml:space="preserve">202432419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표수현</w:t>
      </w:r>
      <w:r w:rsidR="0089591F">
        <w:rPr>
          <w:rFonts w:ascii="바탕" w:eastAsia="바탕" w:hAnsi="바탕" w:cs="바탕" w:hint="eastAsia"/>
          <w:b/>
          <w:bCs/>
          <w:sz w:val="20"/>
          <w:szCs w:val="20"/>
        </w:rPr>
        <w:t xml:space="preserve"> (A+)</w:t>
      </w:r>
    </w:p>
    <w:p w14:paraId="2B0C9C19" w14:textId="22AC44DB" w:rsidR="008B6086" w:rsidRPr="008B6086" w:rsidRDefault="542814CA" w:rsidP="2860CE6E">
      <w:pPr>
        <w:rPr>
          <w:rFonts w:asciiTheme="minorEastAsia" w:eastAsia="맑은 고딕" w:hAnsiTheme="minorEastAsia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리포트를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작성하면서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'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>'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단순하지만은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과제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전에는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지기만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구조라고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생각했었다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하지만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가지지만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그에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상응하는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도덕적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해이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상황에서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채권자와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소액주주에게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피해로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돌아오기도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따라서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현행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제도의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변화가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서완석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교수가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제안하는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책임론의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필요성을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살펴보면서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주주의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확장하는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생각했던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것보다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섬세한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조정이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영역이라는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2860CE6E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지배주주는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실질적으로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막강한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영향력을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행사하면서도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영향력만큼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않는다는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점에서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책임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확대와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활동의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자유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사이에서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적절한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접점을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찾는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어려움을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실감하였다</w:t>
      </w:r>
      <w:r w:rsidRPr="002E1CA2">
        <w:rPr>
          <w:rFonts w:asciiTheme="minorEastAsia" w:hAnsiTheme="minorEastAsia" w:cs="맑은고딕"/>
          <w:sz w:val="20"/>
          <w:szCs w:val="20"/>
        </w:rPr>
        <w:t>.</w:t>
      </w:r>
      <w:r w:rsidR="2860CE6E" w:rsidRPr="002E1CA2">
        <w:rPr>
          <w:rFonts w:asciiTheme="minorEastAsia" w:hAnsiTheme="minorEastAsia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이번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통해서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상사법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보는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것이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현실을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반영하면서도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활동과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사회적인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효과까지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위축시키지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않기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위하여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어떠한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균형이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필요한지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고민할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기회여서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의미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느껴졌다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단순히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혼자서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정리하고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작성하는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아닌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팀원들과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함께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토론하고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다양한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하나로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절충하며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관련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논문들과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뉴스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기사</w:t>
      </w:r>
      <w:r w:rsidR="2DC9DF35"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="2DC9DF35" w:rsidRPr="002E1CA2">
        <w:rPr>
          <w:rFonts w:ascii="바탕" w:eastAsia="바탕" w:hAnsi="바탕" w:cs="바탕" w:hint="eastAsia"/>
          <w:sz w:val="20"/>
          <w:szCs w:val="20"/>
        </w:rPr>
        <w:t>등의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관련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문헌을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찾아보면서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실제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회사법에서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배운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사례가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어떻게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적용되고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문제가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발생하는지도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새롭게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알게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되었다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또한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의견을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합치는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과정에서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생각하지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못했던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부분까지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들여다볼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있어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이번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회사법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과제는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학기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중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가장</w:t>
      </w:r>
      <w:r w:rsidRPr="002E1CA2">
        <w:rPr>
          <w:rFonts w:asciiTheme="minorEastAsia" w:hAnsiTheme="minorEastAsia" w:cs="맑은고딕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유익한</w:t>
      </w:r>
      <w:r w:rsidR="008B6086">
        <w:rPr>
          <w:rFonts w:ascii="바탕" w:eastAsia="바탕" w:hAnsi="바탕" w:cs="바탕" w:hint="eastAsia"/>
          <w:sz w:val="20"/>
          <w:szCs w:val="20"/>
        </w:rPr>
        <w:t xml:space="preserve"> 시간이었다.</w:t>
      </w:r>
    </w:p>
    <w:p w14:paraId="62A11408" w14:textId="77777777" w:rsidR="008B6086" w:rsidRDefault="008B6086" w:rsidP="2860CE6E">
      <w:pPr>
        <w:rPr>
          <w:rFonts w:asciiTheme="minorEastAsia" w:eastAsia="맑은 고딕" w:hAnsiTheme="minorEastAsia" w:cs="맑은고딕"/>
          <w:b/>
          <w:bCs/>
          <w:sz w:val="24"/>
        </w:rPr>
      </w:pPr>
    </w:p>
    <w:p w14:paraId="0B06197C" w14:textId="1DCD28C0" w:rsidR="00A10E23" w:rsidRPr="002E1CA2" w:rsidRDefault="79DC8B17" w:rsidP="2860CE6E">
      <w:pPr>
        <w:rPr>
          <w:rFonts w:asciiTheme="minorEastAsia" w:hAnsiTheme="minorEastAsia"/>
        </w:rPr>
      </w:pPr>
      <w:r w:rsidRPr="002E1CA2">
        <w:rPr>
          <w:rFonts w:asciiTheme="minorEastAsia" w:hAnsiTheme="minorEastAsia" w:cs="맑은고딕"/>
          <w:b/>
          <w:bCs/>
          <w:sz w:val="24"/>
        </w:rPr>
        <w:t xml:space="preserve">Ⅷ. </w:t>
      </w:r>
      <w:r w:rsidRPr="002E1CA2">
        <w:rPr>
          <w:rFonts w:ascii="바탕" w:eastAsia="바탕" w:hAnsi="바탕" w:cs="바탕" w:hint="eastAsia"/>
          <w:b/>
          <w:bCs/>
          <w:sz w:val="24"/>
        </w:rPr>
        <w:t>참고문헌</w:t>
      </w:r>
    </w:p>
    <w:p w14:paraId="1A49860F" w14:textId="55B769D9" w:rsidR="79DC8B17" w:rsidRPr="002E1CA2" w:rsidRDefault="02FD3169" w:rsidP="02FD3169">
      <w:pPr>
        <w:rPr>
          <w:rFonts w:asciiTheme="minorEastAsia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t xml:space="preserve">1.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학술</w:t>
      </w:r>
      <w:r w:rsidRPr="002E1CA2">
        <w:rPr>
          <w:rFonts w:asciiTheme="minorEastAsia" w:hAnsiTheme="minorEastAsia" w:cs="맑은고딕"/>
          <w:b/>
          <w:bCs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논문</w:t>
      </w:r>
    </w:p>
    <w:p w14:paraId="774047EA" w14:textId="0B5A0477" w:rsidR="79DC8B17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이윤석</w:t>
      </w:r>
      <w:r w:rsidRPr="002E1CA2">
        <w:rPr>
          <w:rFonts w:asciiTheme="minorEastAsia" w:hAnsiTheme="minorEastAsia"/>
          <w:sz w:val="20"/>
          <w:szCs w:val="20"/>
        </w:rPr>
        <w:t>, 「</w:t>
      </w:r>
      <w:r w:rsidRPr="002E1CA2">
        <w:rPr>
          <w:rFonts w:ascii="바탕" w:eastAsia="바탕" w:hAnsi="바탕" w:cs="바탕" w:hint="eastAsia"/>
          <w:sz w:val="20"/>
          <w:szCs w:val="20"/>
        </w:rPr>
        <w:t>주주유한책임과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법인격부인론에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연구</w:t>
      </w:r>
      <w:r w:rsidRPr="002E1CA2">
        <w:rPr>
          <w:rFonts w:asciiTheme="minorEastAsia" w:hAnsiTheme="minorEastAsia"/>
          <w:sz w:val="20"/>
          <w:szCs w:val="20"/>
        </w:rPr>
        <w:t>」, 『</w:t>
      </w:r>
      <w:r w:rsidRPr="002E1CA2">
        <w:rPr>
          <w:rFonts w:ascii="바탕" w:eastAsia="바탕" w:hAnsi="바탕" w:cs="바탕" w:hint="eastAsia"/>
          <w:sz w:val="20"/>
          <w:szCs w:val="20"/>
        </w:rPr>
        <w:t>상사법연구</w:t>
      </w:r>
      <w:r w:rsidRPr="002E1CA2">
        <w:rPr>
          <w:rFonts w:asciiTheme="minorEastAsia" w:hAnsiTheme="minorEastAsia"/>
          <w:sz w:val="20"/>
          <w:szCs w:val="20"/>
        </w:rPr>
        <w:t xml:space="preserve">』 Vol.38 No.2, </w:t>
      </w:r>
      <w:r w:rsidRPr="002E1CA2">
        <w:rPr>
          <w:rFonts w:ascii="바탕" w:eastAsia="바탕" w:hAnsi="바탕" w:cs="바탕" w:hint="eastAsia"/>
          <w:sz w:val="20"/>
          <w:szCs w:val="20"/>
        </w:rPr>
        <w:t>한국상사법학회</w:t>
      </w:r>
      <w:r w:rsidRPr="002E1CA2">
        <w:rPr>
          <w:rFonts w:asciiTheme="minorEastAsia" w:hAnsiTheme="minorEastAsia"/>
          <w:sz w:val="20"/>
          <w:szCs w:val="20"/>
        </w:rPr>
        <w:t xml:space="preserve">, 2019.08, </w:t>
      </w:r>
      <w:r w:rsidR="003A0639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277-308.</w:t>
      </w:r>
    </w:p>
    <w:p w14:paraId="346BE120" w14:textId="1EF929BA" w:rsidR="79DC8B17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Theme="minorEastAsia" w:hAnsiTheme="minorEastAsia"/>
          <w:sz w:val="20"/>
          <w:szCs w:val="20"/>
        </w:rPr>
        <w:t xml:space="preserve">Phillip I. Blumberg, </w:t>
      </w:r>
      <w:r w:rsidRPr="002E1CA2">
        <w:rPr>
          <w:rFonts w:asciiTheme="minorEastAsia" w:hAnsiTheme="minorEastAsia"/>
          <w:i/>
          <w:iCs/>
          <w:sz w:val="20"/>
          <w:szCs w:val="20"/>
        </w:rPr>
        <w:t xml:space="preserve">The Law of Corporate Group: Tort, Contract, </w:t>
      </w:r>
      <w:proofErr w:type="spellStart"/>
      <w:r w:rsidRPr="002E1CA2">
        <w:rPr>
          <w:rFonts w:asciiTheme="minorEastAsia" w:hAnsiTheme="minorEastAsia"/>
          <w:i/>
          <w:iCs/>
          <w:sz w:val="20"/>
          <w:szCs w:val="20"/>
        </w:rPr>
        <w:t>andOther</w:t>
      </w:r>
      <w:proofErr w:type="spellEnd"/>
      <w:r w:rsidRPr="002E1CA2">
        <w:rPr>
          <w:rFonts w:asciiTheme="minorEastAsia" w:hAnsiTheme="minorEastAsia"/>
          <w:i/>
          <w:iCs/>
          <w:sz w:val="20"/>
          <w:szCs w:val="20"/>
        </w:rPr>
        <w:t xml:space="preserve"> Common Law Problems in Substantive Law of Parent and Subsidiary Corporation(Boston and Toronto: Little, </w:t>
      </w:r>
      <w:proofErr w:type="spellStart"/>
      <w:r w:rsidRPr="002E1CA2">
        <w:rPr>
          <w:rFonts w:asciiTheme="minorEastAsia" w:hAnsiTheme="minorEastAsia"/>
          <w:i/>
          <w:iCs/>
          <w:sz w:val="20"/>
          <w:szCs w:val="20"/>
        </w:rPr>
        <w:t>BrownCompany</w:t>
      </w:r>
      <w:proofErr w:type="spellEnd"/>
      <w:r w:rsidRPr="002E1CA2">
        <w:rPr>
          <w:rFonts w:asciiTheme="minorEastAsia" w:hAnsiTheme="minorEastAsia"/>
          <w:i/>
          <w:iCs/>
          <w:sz w:val="20"/>
          <w:szCs w:val="20"/>
        </w:rPr>
        <w:t>)</w:t>
      </w:r>
      <w:r w:rsidRPr="002E1CA2">
        <w:rPr>
          <w:rFonts w:asciiTheme="minorEastAsia" w:hAnsiTheme="minorEastAsia"/>
          <w:sz w:val="20"/>
          <w:szCs w:val="20"/>
        </w:rPr>
        <w:t>,</w:t>
      </w:r>
      <w:r w:rsidR="00B146A4" w:rsidRPr="002E1CA2">
        <w:rPr>
          <w:rFonts w:asciiTheme="minorEastAsia" w:hAnsiTheme="minorEastAsia" w:hint="eastAsia"/>
          <w:sz w:val="20"/>
          <w:szCs w:val="20"/>
        </w:rPr>
        <w:t xml:space="preserve"> 1987,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="00E258CE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653-662</w:t>
      </w:r>
    </w:p>
    <w:p w14:paraId="78E320B5" w14:textId="2AE044E8" w:rsidR="02FD3169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이장욱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주주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유한책임원칙의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예외가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기업활동에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미치는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영향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정책연구시리즈</w:t>
      </w:r>
      <w:r w:rsidRPr="002E1CA2">
        <w:rPr>
          <w:rFonts w:asciiTheme="minorEastAsia" w:hAnsiTheme="minorEastAsia"/>
          <w:sz w:val="20"/>
          <w:szCs w:val="20"/>
        </w:rPr>
        <w:t>, 2021.</w:t>
      </w:r>
    </w:p>
    <w:p w14:paraId="1A24D024" w14:textId="4168EC9E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권순일</w:t>
      </w:r>
      <w:r w:rsidRPr="002E1CA2">
        <w:rPr>
          <w:rFonts w:asciiTheme="minorEastAsia" w:hAnsiTheme="minorEastAsia"/>
          <w:sz w:val="20"/>
          <w:szCs w:val="20"/>
        </w:rPr>
        <w:t>, ｢</w:t>
      </w:r>
      <w:r w:rsidRPr="002E1CA2">
        <w:rPr>
          <w:rFonts w:ascii="바탕" w:eastAsia="바탕" w:hAnsi="바탕" w:cs="바탕" w:hint="eastAsia"/>
          <w:sz w:val="20"/>
          <w:szCs w:val="20"/>
        </w:rPr>
        <w:t>주석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상법</w:t>
      </w:r>
      <w:r w:rsidRPr="002E1CA2">
        <w:rPr>
          <w:rFonts w:asciiTheme="minorEastAsia" w:hAnsiTheme="minorEastAsia"/>
          <w:sz w:val="20"/>
          <w:szCs w:val="20"/>
        </w:rPr>
        <w:t xml:space="preserve"> : </w:t>
      </w:r>
      <w:r w:rsidRPr="002E1CA2">
        <w:rPr>
          <w:rFonts w:ascii="바탕" w:eastAsia="바탕" w:hAnsi="바탕" w:cs="바탕" w:hint="eastAsia"/>
          <w:sz w:val="20"/>
          <w:szCs w:val="20"/>
        </w:rPr>
        <w:t>회사</w:t>
      </w:r>
      <w:r w:rsidRPr="002E1CA2">
        <w:rPr>
          <w:rFonts w:asciiTheme="minorEastAsia" w:hAnsiTheme="minorEastAsia"/>
          <w:sz w:val="20"/>
          <w:szCs w:val="20"/>
        </w:rPr>
        <w:t xml:space="preserve"> 3｣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/>
          <w:sz w:val="20"/>
          <w:szCs w:val="20"/>
        </w:rPr>
        <w:t>6</w:t>
      </w:r>
      <w:r w:rsidRPr="002E1CA2">
        <w:rPr>
          <w:rFonts w:ascii="바탕" w:eastAsia="바탕" w:hAnsi="바탕" w:cs="바탕" w:hint="eastAsia"/>
          <w:sz w:val="20"/>
          <w:szCs w:val="20"/>
        </w:rPr>
        <w:t>판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한국사법행정학회</w:t>
      </w:r>
      <w:r w:rsidRPr="002E1CA2">
        <w:rPr>
          <w:rFonts w:asciiTheme="minorEastAsia" w:hAnsiTheme="minorEastAsia"/>
          <w:sz w:val="20"/>
          <w:szCs w:val="20"/>
        </w:rPr>
        <w:t>, 2021, p. 229.</w:t>
      </w:r>
    </w:p>
    <w:p w14:paraId="0A99C943" w14:textId="637F3786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이현균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미국의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및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시사점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검토</w:t>
      </w:r>
      <w:r w:rsidRPr="002E1CA2">
        <w:rPr>
          <w:rFonts w:asciiTheme="minorEastAsia" w:hAnsiTheme="minorEastAsia"/>
          <w:sz w:val="20"/>
          <w:szCs w:val="20"/>
        </w:rPr>
        <w:t xml:space="preserve">, 2025, p.1 </w:t>
      </w:r>
    </w:p>
    <w:p w14:paraId="1FBB0DF6" w14:textId="281EE3D4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이현균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이사의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연구</w:t>
      </w:r>
      <w:r w:rsidRPr="002E1CA2">
        <w:rPr>
          <w:rFonts w:asciiTheme="minorEastAsia" w:hAnsiTheme="minorEastAsia"/>
          <w:sz w:val="20"/>
          <w:szCs w:val="20"/>
        </w:rPr>
        <w:t>,p.142</w:t>
      </w:r>
    </w:p>
    <w:p w14:paraId="00F81E97" w14:textId="7297B886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이철송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회사법강의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박영사</w:t>
      </w:r>
      <w:r w:rsidRPr="002E1CA2">
        <w:rPr>
          <w:rFonts w:asciiTheme="minorEastAsia" w:hAnsiTheme="minorEastAsia"/>
          <w:sz w:val="20"/>
          <w:szCs w:val="20"/>
        </w:rPr>
        <w:t xml:space="preserve">, 2006, </w:t>
      </w:r>
      <w:r w:rsidR="00726E3C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248</w:t>
      </w:r>
    </w:p>
    <w:p w14:paraId="26FDAA3C" w14:textId="21D7DAA6" w:rsidR="06355D0F" w:rsidRPr="002E1CA2" w:rsidRDefault="4FF16916" w:rsidP="4FF16916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송호신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한양법학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/>
          <w:sz w:val="20"/>
          <w:szCs w:val="20"/>
        </w:rPr>
        <w:t>23</w:t>
      </w:r>
      <w:r w:rsidRPr="002E1CA2">
        <w:rPr>
          <w:rFonts w:ascii="바탕" w:eastAsia="바탕" w:hAnsi="바탕" w:cs="바탕" w:hint="eastAsia"/>
          <w:sz w:val="20"/>
          <w:szCs w:val="20"/>
        </w:rPr>
        <w:t>집</w:t>
      </w:r>
      <w:r w:rsidRPr="002E1CA2">
        <w:rPr>
          <w:rFonts w:asciiTheme="minorEastAsia" w:hAnsiTheme="minorEastAsia"/>
          <w:sz w:val="20"/>
          <w:szCs w:val="20"/>
        </w:rPr>
        <w:t xml:space="preserve">, 2008, </w:t>
      </w:r>
      <w:r w:rsidR="00726E3C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254</w:t>
      </w:r>
    </w:p>
    <w:p w14:paraId="4B1F6029" w14:textId="62520BDC" w:rsidR="06355D0F" w:rsidRPr="002E1CA2" w:rsidRDefault="4FF16916" w:rsidP="4FF16916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미오도카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미치오</w:t>
      </w:r>
      <w:r w:rsidRPr="002E1CA2">
        <w:rPr>
          <w:rFonts w:asciiTheme="minorEastAsia" w:hAnsiTheme="minorEastAsia"/>
          <w:sz w:val="20"/>
          <w:szCs w:val="20"/>
        </w:rPr>
        <w:t>, “</w:t>
      </w:r>
      <w:r w:rsidRPr="002E1CA2">
        <w:rPr>
          <w:rFonts w:ascii="바탕" w:eastAsia="바탕" w:hAnsi="바탕" w:cs="바탕" w:hint="eastAsia"/>
          <w:sz w:val="20"/>
          <w:szCs w:val="20"/>
        </w:rPr>
        <w:t>주주총회에서의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다수결</w:t>
      </w:r>
      <w:r w:rsidRPr="002E1CA2">
        <w:rPr>
          <w:rFonts w:asciiTheme="minorEastAsia" w:hAnsiTheme="minorEastAsia"/>
          <w:sz w:val="20"/>
          <w:szCs w:val="20"/>
        </w:rPr>
        <w:t xml:space="preserve">”, 1952, </w:t>
      </w:r>
      <w:r w:rsidR="00726E3C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29</w:t>
      </w:r>
    </w:p>
    <w:p w14:paraId="1ADA9066" w14:textId="4404FBFE" w:rsidR="06355D0F" w:rsidRPr="002E1CA2" w:rsidRDefault="4FF16916" w:rsidP="4FF16916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송호신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한양법학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/>
          <w:sz w:val="20"/>
          <w:szCs w:val="20"/>
        </w:rPr>
        <w:t>23</w:t>
      </w:r>
      <w:r w:rsidRPr="002E1CA2">
        <w:rPr>
          <w:rFonts w:ascii="바탕" w:eastAsia="바탕" w:hAnsi="바탕" w:cs="바탕" w:hint="eastAsia"/>
          <w:sz w:val="20"/>
          <w:szCs w:val="20"/>
        </w:rPr>
        <w:t>집</w:t>
      </w:r>
      <w:r w:rsidRPr="002E1CA2">
        <w:rPr>
          <w:rFonts w:asciiTheme="minorEastAsia" w:hAnsiTheme="minorEastAsia"/>
          <w:sz w:val="20"/>
          <w:szCs w:val="20"/>
        </w:rPr>
        <w:t xml:space="preserve">, 2008, </w:t>
      </w:r>
      <w:r w:rsidR="00726E3C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282</w:t>
      </w:r>
    </w:p>
    <w:p w14:paraId="1AB586FE" w14:textId="636DA2B9" w:rsidR="06355D0F" w:rsidRPr="002E1CA2" w:rsidRDefault="4FF16916" w:rsidP="4FF16916">
      <w:pPr>
        <w:rPr>
          <w:rFonts w:asciiTheme="minorEastAsia" w:hAnsiTheme="minorEastAsia"/>
          <w:color w:val="000000" w:themeColor="text1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문정해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주주행동주의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규제를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적용에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연구</w:t>
      </w:r>
      <w:r w:rsidRPr="002E1CA2">
        <w:rPr>
          <w:rFonts w:asciiTheme="minorEastAsia" w:hAnsiTheme="minorEastAsia"/>
          <w:sz w:val="20"/>
          <w:szCs w:val="20"/>
        </w:rPr>
        <w:t xml:space="preserve">, 2009, </w:t>
      </w:r>
      <w:r w:rsidR="00726E3C" w:rsidRPr="002E1CA2">
        <w:rPr>
          <w:rFonts w:asciiTheme="minorEastAsia" w:hAnsiTheme="minorEastAsia" w:hint="eastAsia"/>
          <w:sz w:val="20"/>
          <w:szCs w:val="20"/>
        </w:rPr>
        <w:t>p</w:t>
      </w:r>
      <w:r w:rsidRPr="002E1CA2">
        <w:rPr>
          <w:rFonts w:asciiTheme="minorEastAsia" w:hAnsiTheme="minorEastAsia"/>
          <w:sz w:val="20"/>
          <w:szCs w:val="20"/>
        </w:rPr>
        <w:t>368-389</w:t>
      </w:r>
    </w:p>
    <w:p w14:paraId="5B842CF5" w14:textId="062103F5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이현균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미국의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및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시사점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검토</w:t>
      </w:r>
      <w:r w:rsidRPr="002E1CA2">
        <w:rPr>
          <w:rFonts w:asciiTheme="minorEastAsia" w:hAnsiTheme="minorEastAsia"/>
          <w:sz w:val="20"/>
          <w:szCs w:val="20"/>
        </w:rPr>
        <w:t>, 2025, p.1</w:t>
      </w:r>
    </w:p>
    <w:p w14:paraId="2F819C6D" w14:textId="5CA7088A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김재범</w:t>
      </w:r>
      <w:r w:rsidRPr="002E1CA2">
        <w:rPr>
          <w:rFonts w:asciiTheme="minorEastAsia" w:hAnsiTheme="minorEastAsia"/>
          <w:sz w:val="20"/>
          <w:szCs w:val="20"/>
        </w:rPr>
        <w:t>, “</w:t>
      </w:r>
      <w:r w:rsidRPr="002E1CA2">
        <w:rPr>
          <w:rFonts w:ascii="바탕" w:eastAsia="바탕" w:hAnsi="바탕" w:cs="바탕" w:hint="eastAsia"/>
          <w:sz w:val="20"/>
          <w:szCs w:val="20"/>
        </w:rPr>
        <w:t>주주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충실의무론의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수용</w:t>
      </w:r>
      <w:r w:rsidRPr="002E1CA2">
        <w:rPr>
          <w:rFonts w:asciiTheme="minorEastAsia" w:hAnsiTheme="minorEastAsia"/>
          <w:sz w:val="20"/>
          <w:szCs w:val="20"/>
        </w:rPr>
        <w:t xml:space="preserve">”, </w:t>
      </w:r>
      <w:r w:rsidRPr="002E1CA2">
        <w:rPr>
          <w:rFonts w:ascii="바탕" w:eastAsia="바탕" w:hAnsi="바탕" w:cs="바탕" w:hint="eastAsia"/>
          <w:sz w:val="20"/>
          <w:szCs w:val="20"/>
        </w:rPr>
        <w:t>비교사법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/>
          <w:sz w:val="20"/>
          <w:szCs w:val="20"/>
        </w:rPr>
        <w:t>22</w:t>
      </w:r>
      <w:r w:rsidRPr="002E1CA2">
        <w:rPr>
          <w:rFonts w:ascii="바탕" w:eastAsia="바탕" w:hAnsi="바탕" w:cs="바탕" w:hint="eastAsia"/>
          <w:sz w:val="20"/>
          <w:szCs w:val="20"/>
        </w:rPr>
        <w:t>권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/>
          <w:sz w:val="20"/>
          <w:szCs w:val="20"/>
        </w:rPr>
        <w:t>1</w:t>
      </w:r>
      <w:r w:rsidRPr="002E1CA2">
        <w:rPr>
          <w:rFonts w:ascii="바탕" w:eastAsia="바탕" w:hAnsi="바탕" w:cs="바탕" w:hint="eastAsia"/>
          <w:sz w:val="20"/>
          <w:szCs w:val="20"/>
        </w:rPr>
        <w:t>호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한국사법학회</w:t>
      </w:r>
      <w:r w:rsidRPr="002E1CA2">
        <w:rPr>
          <w:rFonts w:asciiTheme="minorEastAsia" w:hAnsiTheme="minorEastAsia"/>
          <w:sz w:val="20"/>
          <w:szCs w:val="20"/>
        </w:rPr>
        <w:t>, 2015, p.188-189.</w:t>
      </w:r>
    </w:p>
    <w:p w14:paraId="2DD9BAD9" w14:textId="5A15076E" w:rsidR="06355D0F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proofErr w:type="spellStart"/>
      <w:r w:rsidRPr="002E1CA2">
        <w:rPr>
          <w:rFonts w:asciiTheme="minorEastAsia" w:hAnsiTheme="minorEastAsia"/>
          <w:sz w:val="20"/>
          <w:szCs w:val="20"/>
        </w:rPr>
        <w:t>Seong</w:t>
      </w:r>
      <w:proofErr w:type="spellEnd"/>
      <w:r w:rsidRPr="002E1CA2">
        <w:rPr>
          <w:rFonts w:asciiTheme="minorEastAsia" w:hAnsiTheme="minorEastAsia"/>
          <w:sz w:val="20"/>
          <w:szCs w:val="20"/>
        </w:rPr>
        <w:t xml:space="preserve">-Ho </w:t>
      </w:r>
      <w:proofErr w:type="spellStart"/>
      <w:r w:rsidRPr="002E1CA2">
        <w:rPr>
          <w:rFonts w:asciiTheme="minorEastAsia" w:hAnsiTheme="minorEastAsia"/>
          <w:sz w:val="20"/>
          <w:szCs w:val="20"/>
        </w:rPr>
        <w:t>Seo</w:t>
      </w:r>
      <w:proofErr w:type="spellEnd"/>
      <w:r w:rsidRPr="002E1CA2">
        <w:rPr>
          <w:rFonts w:asciiTheme="minorEastAsia" w:hAnsiTheme="minorEastAsia"/>
          <w:sz w:val="20"/>
          <w:szCs w:val="20"/>
        </w:rPr>
        <w:t xml:space="preserve">, </w:t>
      </w:r>
      <w:proofErr w:type="spellStart"/>
      <w:r w:rsidRPr="002E1CA2">
        <w:rPr>
          <w:rFonts w:asciiTheme="minorEastAsia" w:hAnsiTheme="minorEastAsia"/>
          <w:sz w:val="20"/>
          <w:szCs w:val="20"/>
        </w:rPr>
        <w:t>Jin</w:t>
      </w:r>
      <w:proofErr w:type="spellEnd"/>
      <w:r w:rsidRPr="002E1CA2">
        <w:rPr>
          <w:rFonts w:asciiTheme="minorEastAsia" w:hAnsiTheme="minorEastAsia"/>
          <w:sz w:val="20"/>
          <w:szCs w:val="20"/>
        </w:rPr>
        <w:t>-Hwan Kim, 株主</w:t>
      </w:r>
      <w:r w:rsidRPr="002E1CA2">
        <w:rPr>
          <w:rFonts w:ascii="바탕" w:eastAsia="바탕" w:hAnsi="바탕" w:cs="바탕" w:hint="eastAsia"/>
          <w:sz w:val="20"/>
          <w:szCs w:val="20"/>
        </w:rPr>
        <w:t>의</w:t>
      </w:r>
      <w:r w:rsidRPr="002E1CA2">
        <w:rPr>
          <w:rFonts w:asciiTheme="minorEastAsia" w:hAnsiTheme="minorEastAsia"/>
          <w:sz w:val="20"/>
          <w:szCs w:val="20"/>
        </w:rPr>
        <w:t xml:space="preserve"> 有限責任</w:t>
      </w:r>
      <w:r w:rsidRPr="002E1CA2">
        <w:rPr>
          <w:rFonts w:ascii="바탕" w:eastAsia="바탕" w:hAnsi="바탕" w:cs="바탕" w:hint="eastAsia"/>
          <w:sz w:val="20"/>
          <w:szCs w:val="20"/>
        </w:rPr>
        <w:t>과</w:t>
      </w:r>
      <w:r w:rsidRPr="002E1CA2">
        <w:rPr>
          <w:rFonts w:asciiTheme="minorEastAsia" w:hAnsiTheme="minorEastAsia"/>
          <w:sz w:val="20"/>
          <w:szCs w:val="20"/>
        </w:rPr>
        <w:t xml:space="preserve"> 債權者保護</w:t>
      </w:r>
      <w:r w:rsidRPr="002E1CA2">
        <w:rPr>
          <w:rFonts w:ascii="바탕" w:eastAsia="바탕" w:hAnsi="바탕" w:cs="바탕" w:hint="eastAsia"/>
          <w:sz w:val="20"/>
          <w:szCs w:val="20"/>
        </w:rPr>
        <w:t>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考察. </w:t>
      </w:r>
      <w:r w:rsidRPr="002E1CA2">
        <w:rPr>
          <w:rFonts w:ascii="바탕" w:eastAsia="바탕" w:hAnsi="바탕" w:cs="바탕" w:hint="eastAsia"/>
          <w:sz w:val="20"/>
          <w:szCs w:val="20"/>
        </w:rPr>
        <w:t>기업법연구</w:t>
      </w:r>
      <w:r w:rsidRPr="002E1CA2">
        <w:rPr>
          <w:rFonts w:asciiTheme="minorEastAsia" w:hAnsiTheme="minorEastAsia"/>
          <w:sz w:val="20"/>
          <w:szCs w:val="20"/>
        </w:rPr>
        <w:t>,2010, p130.</w:t>
      </w:r>
    </w:p>
    <w:p w14:paraId="0AB114F5" w14:textId="57C2915F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서성호</w:t>
      </w:r>
      <w:r w:rsidRPr="002E1CA2">
        <w:rPr>
          <w:rFonts w:asciiTheme="minorEastAsia" w:hAnsiTheme="minorEastAsia"/>
          <w:sz w:val="20"/>
          <w:szCs w:val="20"/>
        </w:rPr>
        <w:t>, "</w:t>
      </w:r>
      <w:r w:rsidRPr="002E1CA2">
        <w:rPr>
          <w:rFonts w:ascii="바탕" w:eastAsia="바탕" w:hAnsi="바탕" w:cs="바탕" w:hint="eastAsia"/>
          <w:sz w:val="20"/>
          <w:szCs w:val="20"/>
        </w:rPr>
        <w:t>일본의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회사법상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지분회사에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연구</w:t>
      </w:r>
      <w:r w:rsidRPr="002E1CA2">
        <w:rPr>
          <w:rFonts w:asciiTheme="minorEastAsia" w:hAnsiTheme="minorEastAsia"/>
          <w:sz w:val="20"/>
          <w:szCs w:val="20"/>
        </w:rPr>
        <w:t>", '</w:t>
      </w:r>
      <w:r w:rsidRPr="002E1CA2">
        <w:rPr>
          <w:rFonts w:ascii="바탕" w:eastAsia="바탕" w:hAnsi="바탕" w:cs="바탕" w:hint="eastAsia"/>
          <w:sz w:val="20"/>
          <w:szCs w:val="20"/>
        </w:rPr>
        <w:t>기업법연구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제</w:t>
      </w:r>
      <w:r w:rsidRPr="002E1CA2">
        <w:rPr>
          <w:rFonts w:asciiTheme="minorEastAsia" w:hAnsiTheme="minorEastAsia"/>
          <w:sz w:val="20"/>
          <w:szCs w:val="20"/>
        </w:rPr>
        <w:t>23</w:t>
      </w:r>
      <w:r w:rsidRPr="002E1CA2">
        <w:rPr>
          <w:rFonts w:ascii="바탕" w:eastAsia="바탕" w:hAnsi="바탕" w:cs="바탕" w:hint="eastAsia"/>
          <w:sz w:val="20"/>
          <w:szCs w:val="20"/>
        </w:rPr>
        <w:t>권</w:t>
      </w:r>
      <w:r w:rsidRPr="002E1CA2">
        <w:rPr>
          <w:rFonts w:asciiTheme="minorEastAsia" w:hAnsiTheme="minorEastAsia"/>
          <w:sz w:val="20"/>
          <w:szCs w:val="20"/>
        </w:rPr>
        <w:t>1</w:t>
      </w:r>
      <w:r w:rsidRPr="002E1CA2">
        <w:rPr>
          <w:rFonts w:ascii="바탕" w:eastAsia="바탕" w:hAnsi="바탕" w:cs="바탕" w:hint="eastAsia"/>
          <w:sz w:val="20"/>
          <w:szCs w:val="20"/>
        </w:rPr>
        <w:t>호</w:t>
      </w:r>
      <w:r w:rsidRPr="002E1CA2">
        <w:rPr>
          <w:rFonts w:asciiTheme="minorEastAsia" w:hAnsiTheme="minorEastAsia"/>
          <w:sz w:val="20"/>
          <w:szCs w:val="20"/>
        </w:rPr>
        <w:t>, 2009.3, p.184</w:t>
      </w:r>
    </w:p>
    <w:p w14:paraId="3B8F3E9D" w14:textId="268EA4C1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양만식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우리나라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법상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규정된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내부통제시스템에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재검토</w:t>
      </w:r>
      <w:r w:rsidRPr="002E1CA2">
        <w:rPr>
          <w:rFonts w:asciiTheme="minorEastAsia" w:hAnsiTheme="minorEastAsia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기업법연구</w:t>
      </w:r>
      <w:r w:rsidRPr="002E1CA2">
        <w:rPr>
          <w:rFonts w:asciiTheme="minorEastAsia" w:hAnsiTheme="minorEastAsia"/>
          <w:sz w:val="20"/>
          <w:szCs w:val="20"/>
        </w:rPr>
        <w:t>, 36(3), 2022, p121</w:t>
      </w:r>
    </w:p>
    <w:p w14:paraId="588C29E4" w14:textId="1A851A7C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이중기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지배권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프리미엄과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충실의무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관점에서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본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지배주주와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소수주주의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관계</w:t>
      </w:r>
      <w:r w:rsidRPr="002E1CA2">
        <w:rPr>
          <w:rFonts w:asciiTheme="minorEastAsia" w:hAnsiTheme="minorEastAsia"/>
          <w:sz w:val="20"/>
          <w:szCs w:val="20"/>
        </w:rPr>
        <w:t xml:space="preserve">- </w:t>
      </w:r>
      <w:r w:rsidRPr="002E1CA2">
        <w:rPr>
          <w:rFonts w:ascii="바탕" w:eastAsia="바탕" w:hAnsi="바탕" w:cs="바탕" w:hint="eastAsia"/>
          <w:sz w:val="20"/>
          <w:szCs w:val="20"/>
        </w:rPr>
        <w:t>다수결원칙에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따른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지배권의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정당화와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내제적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한계</w:t>
      </w:r>
      <w:r w:rsidRPr="002E1CA2">
        <w:rPr>
          <w:rFonts w:asciiTheme="minorEastAsia" w:hAnsiTheme="minorEastAsia"/>
          <w:sz w:val="20"/>
          <w:szCs w:val="20"/>
        </w:rPr>
        <w:t>, 2021, p.2</w:t>
      </w:r>
    </w:p>
    <w:p w14:paraId="2ECF7BCA" w14:textId="1D472464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김선웅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회사의</w:t>
      </w:r>
      <w:r w:rsidRPr="002E1CA2">
        <w:rPr>
          <w:rFonts w:asciiTheme="minorEastAsia" w:hAnsiTheme="minorEastAsia"/>
          <w:sz w:val="20"/>
          <w:szCs w:val="20"/>
        </w:rPr>
        <w:t xml:space="preserve">  </w:t>
      </w:r>
      <w:r w:rsidRPr="002E1CA2">
        <w:rPr>
          <w:rFonts w:ascii="바탕" w:eastAsia="바탕" w:hAnsi="바탕" w:cs="바탕" w:hint="eastAsia"/>
          <w:sz w:val="20"/>
          <w:szCs w:val="20"/>
        </w:rPr>
        <w:t>사업기회를</w:t>
      </w:r>
      <w:r w:rsidRPr="002E1CA2">
        <w:rPr>
          <w:rFonts w:asciiTheme="minorEastAsia" w:hAnsiTheme="minorEastAsia"/>
          <w:sz w:val="20"/>
          <w:szCs w:val="20"/>
        </w:rPr>
        <w:t xml:space="preserve">  </w:t>
      </w:r>
      <w:r w:rsidRPr="002E1CA2">
        <w:rPr>
          <w:rFonts w:ascii="바탕" w:eastAsia="바탕" w:hAnsi="바탕" w:cs="바탕" w:hint="eastAsia"/>
          <w:sz w:val="20"/>
          <w:szCs w:val="20"/>
        </w:rPr>
        <w:t>이용한</w:t>
      </w:r>
      <w:r w:rsidRPr="002E1CA2">
        <w:rPr>
          <w:rFonts w:asciiTheme="minorEastAsia" w:hAnsiTheme="minorEastAsia"/>
          <w:sz w:val="20"/>
          <w:szCs w:val="20"/>
        </w:rPr>
        <w:t xml:space="preserve">  </w:t>
      </w:r>
      <w:r w:rsidRPr="002E1CA2">
        <w:rPr>
          <w:rFonts w:ascii="바탕" w:eastAsia="바탕" w:hAnsi="바탕" w:cs="바탕" w:hint="eastAsia"/>
          <w:sz w:val="20"/>
          <w:szCs w:val="20"/>
        </w:rPr>
        <w:t>지배주주의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사익추구행위의</w:t>
      </w:r>
      <w:r w:rsidRPr="002E1CA2">
        <w:rPr>
          <w:rFonts w:asciiTheme="minorEastAsia" w:hAnsiTheme="minorEastAsia"/>
          <w:sz w:val="20"/>
          <w:szCs w:val="20"/>
        </w:rPr>
        <w:t xml:space="preserve">  </w:t>
      </w:r>
      <w:r w:rsidRPr="002E1CA2">
        <w:rPr>
          <w:rFonts w:ascii="바탕" w:eastAsia="바탕" w:hAnsi="바탕" w:cs="바탕" w:hint="eastAsia"/>
          <w:sz w:val="20"/>
          <w:szCs w:val="20"/>
        </w:rPr>
        <w:t>문제점과</w:t>
      </w:r>
      <w:r w:rsidRPr="002E1CA2">
        <w:rPr>
          <w:rFonts w:asciiTheme="minorEastAsia" w:hAnsiTheme="minorEastAsia"/>
          <w:sz w:val="20"/>
          <w:szCs w:val="20"/>
        </w:rPr>
        <w:t xml:space="preserve">  </w:t>
      </w:r>
      <w:r w:rsidRPr="002E1CA2">
        <w:rPr>
          <w:rFonts w:ascii="바탕" w:eastAsia="바탕" w:hAnsi="바탕" w:cs="바탕" w:hint="eastAsia"/>
          <w:sz w:val="20"/>
          <w:szCs w:val="20"/>
        </w:rPr>
        <w:t>규제방안</w:t>
      </w:r>
      <w:r w:rsidRPr="002E1CA2">
        <w:rPr>
          <w:rFonts w:asciiTheme="minorEastAsia" w:hAnsiTheme="minorEastAsia"/>
          <w:sz w:val="20"/>
          <w:szCs w:val="20"/>
        </w:rPr>
        <w:t>, 2005, p.4</w:t>
      </w:r>
    </w:p>
    <w:p w14:paraId="0ACE2337" w14:textId="258B9B93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이은서</w:t>
      </w:r>
      <w:r w:rsidRPr="002E1CA2">
        <w:rPr>
          <w:rFonts w:asciiTheme="minorEastAsia" w:hAnsiTheme="minorEastAsia"/>
          <w:sz w:val="20"/>
          <w:szCs w:val="20"/>
        </w:rPr>
        <w:t xml:space="preserve">, "ESG </w:t>
      </w:r>
      <w:r w:rsidRPr="002E1CA2">
        <w:rPr>
          <w:rFonts w:ascii="바탕" w:eastAsia="바탕" w:hAnsi="바탕" w:cs="바탕" w:hint="eastAsia"/>
          <w:sz w:val="20"/>
          <w:szCs w:val="20"/>
        </w:rPr>
        <w:t>평가를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위한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기술적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및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지수적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도구의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활용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연구</w:t>
      </w:r>
      <w:r w:rsidRPr="002E1CA2">
        <w:rPr>
          <w:rFonts w:asciiTheme="minorEastAsia" w:hAnsiTheme="minorEastAsia"/>
          <w:sz w:val="20"/>
          <w:szCs w:val="20"/>
        </w:rPr>
        <w:t>."</w:t>
      </w:r>
      <w:r w:rsidR="00635E56" w:rsidRPr="002E1CA2">
        <w:rPr>
          <w:rFonts w:asciiTheme="minorEastAsia" w:hAnsiTheme="minorEastAsia" w:hint="eastAsia"/>
          <w:sz w:val="20"/>
          <w:szCs w:val="20"/>
        </w:rPr>
        <w:t>,</w:t>
      </w:r>
      <w:r w:rsidRPr="002E1CA2">
        <w:rPr>
          <w:rFonts w:asciiTheme="minorEastAsia" w:hAnsiTheme="minorEastAsia"/>
          <w:sz w:val="20"/>
          <w:szCs w:val="20"/>
        </w:rPr>
        <w:t xml:space="preserve"> 2024, p.1</w:t>
      </w:r>
    </w:p>
    <w:p w14:paraId="00FBBD5A" w14:textId="69D795BF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lastRenderedPageBreak/>
        <w:t>서정화</w:t>
      </w:r>
      <w:r w:rsidRPr="002E1CA2">
        <w:rPr>
          <w:rFonts w:asciiTheme="minorEastAsia" w:hAnsiTheme="minorEastAsia"/>
          <w:sz w:val="20"/>
          <w:szCs w:val="20"/>
        </w:rPr>
        <w:t>•</w:t>
      </w:r>
      <w:r w:rsidRPr="002E1CA2">
        <w:rPr>
          <w:rFonts w:ascii="바탕" w:eastAsia="바탕" w:hAnsi="바탕" w:cs="바탕" w:hint="eastAsia"/>
          <w:sz w:val="20"/>
          <w:szCs w:val="20"/>
        </w:rPr>
        <w:t>이창규</w:t>
      </w:r>
      <w:r w:rsidRPr="002E1CA2">
        <w:rPr>
          <w:rFonts w:asciiTheme="minorEastAsia" w:hAnsiTheme="minorEastAsia"/>
          <w:sz w:val="20"/>
          <w:szCs w:val="20"/>
        </w:rPr>
        <w:t xml:space="preserve">, ESG </w:t>
      </w:r>
      <w:r w:rsidRPr="002E1CA2">
        <w:rPr>
          <w:rFonts w:ascii="바탕" w:eastAsia="바탕" w:hAnsi="바탕" w:cs="바탕" w:hint="eastAsia"/>
          <w:sz w:val="20"/>
          <w:szCs w:val="20"/>
        </w:rPr>
        <w:t>세무정보공개에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따른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기업의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대응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방안</w:t>
      </w:r>
      <w:r w:rsidRPr="002E1CA2">
        <w:rPr>
          <w:rFonts w:asciiTheme="minorEastAsia" w:hAnsiTheme="minorEastAsia"/>
          <w:sz w:val="20"/>
          <w:szCs w:val="20"/>
        </w:rPr>
        <w:t xml:space="preserve">. </w:t>
      </w:r>
      <w:r w:rsidRPr="002E1CA2">
        <w:rPr>
          <w:rFonts w:ascii="바탕" w:eastAsia="바탕" w:hAnsi="바탕" w:cs="바탕" w:hint="eastAsia"/>
          <w:sz w:val="20"/>
          <w:szCs w:val="20"/>
        </w:rPr>
        <w:t>세무학연구</w:t>
      </w:r>
      <w:r w:rsidRPr="002E1CA2">
        <w:rPr>
          <w:rFonts w:asciiTheme="minorEastAsia" w:hAnsiTheme="minorEastAsia"/>
          <w:sz w:val="20"/>
          <w:szCs w:val="20"/>
        </w:rPr>
        <w:t>, 40(2), 2023, p169-191.</w:t>
      </w:r>
    </w:p>
    <w:p w14:paraId="43030615" w14:textId="7CD153F2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</w:p>
    <w:p w14:paraId="7A9F6FCF" w14:textId="1C39C4DC" w:rsidR="4FF16916" w:rsidRPr="002E1CA2" w:rsidRDefault="4FF16916" w:rsidP="4FF16916">
      <w:pPr>
        <w:rPr>
          <w:rFonts w:asciiTheme="minorEastAsia" w:hAnsiTheme="minorEastAsia"/>
          <w:b/>
          <w:bCs/>
          <w:color w:val="212529"/>
          <w:sz w:val="20"/>
          <w:szCs w:val="20"/>
        </w:rPr>
      </w:pPr>
    </w:p>
    <w:p w14:paraId="4DA22A7F" w14:textId="1002C75F" w:rsidR="02FD3169" w:rsidRPr="002E1CA2" w:rsidRDefault="0DA06D9B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color w:val="212529"/>
          <w:sz w:val="20"/>
          <w:szCs w:val="20"/>
        </w:rPr>
        <w:t xml:space="preserve">2. </w:t>
      </w:r>
      <w:r w:rsidRPr="002E1CA2">
        <w:rPr>
          <w:rFonts w:ascii="바탕" w:eastAsia="바탕" w:hAnsi="바탕" w:cs="바탕" w:hint="eastAsia"/>
          <w:b/>
          <w:bCs/>
          <w:color w:val="212529"/>
          <w:sz w:val="20"/>
          <w:szCs w:val="20"/>
        </w:rPr>
        <w:t>인터넷</w:t>
      </w:r>
      <w:r w:rsidRPr="002E1CA2">
        <w:rPr>
          <w:rFonts w:asciiTheme="minorEastAsia" w:hAnsiTheme="minorEastAsia" w:cs="맑은고딕"/>
          <w:b/>
          <w:bCs/>
          <w:color w:val="212529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color w:val="212529"/>
          <w:sz w:val="20"/>
          <w:szCs w:val="20"/>
        </w:rPr>
        <w:t>기사</w:t>
      </w:r>
    </w:p>
    <w:p w14:paraId="71902804" w14:textId="30CE9983" w:rsidR="02FD3169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매일경제</w:t>
      </w:r>
      <w:r w:rsidRPr="002E1CA2">
        <w:rPr>
          <w:rFonts w:asciiTheme="minorEastAsia" w:hAnsiTheme="minorEastAsia"/>
          <w:sz w:val="20"/>
          <w:szCs w:val="20"/>
        </w:rPr>
        <w:t>, [</w:t>
      </w:r>
      <w:r w:rsidRPr="002E1CA2">
        <w:rPr>
          <w:rFonts w:ascii="바탕" w:eastAsia="바탕" w:hAnsi="바탕" w:cs="바탕" w:hint="eastAsia"/>
          <w:sz w:val="20"/>
          <w:szCs w:val="20"/>
        </w:rPr>
        <w:t>생활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속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회계이야기</w:t>
      </w:r>
      <w:r w:rsidRPr="002E1CA2">
        <w:rPr>
          <w:rFonts w:asciiTheme="minorEastAsia" w:hAnsiTheme="minorEastAsia"/>
          <w:sz w:val="20"/>
          <w:szCs w:val="20"/>
        </w:rPr>
        <w:t xml:space="preserve">] </w:t>
      </w:r>
      <w:r w:rsidRPr="002E1CA2">
        <w:rPr>
          <w:rFonts w:ascii="바탕" w:eastAsia="바탕" w:hAnsi="바탕" w:cs="바탕" w:hint="eastAsia"/>
          <w:sz w:val="20"/>
          <w:szCs w:val="20"/>
        </w:rPr>
        <w:t>책임소재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분명한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주식회사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투자금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모으기</w:t>
      </w:r>
      <w:r w:rsidRPr="002E1CA2">
        <w:rPr>
          <w:rFonts w:asciiTheme="minorEastAsia" w:hAnsiTheme="minorEastAsia"/>
          <w:sz w:val="20"/>
          <w:szCs w:val="20"/>
        </w:rPr>
        <w:t xml:space="preserve"> `</w:t>
      </w:r>
      <w:r w:rsidRPr="002E1CA2">
        <w:rPr>
          <w:rFonts w:ascii="바탕" w:eastAsia="바탕" w:hAnsi="바탕" w:cs="바탕" w:hint="eastAsia"/>
          <w:sz w:val="20"/>
          <w:szCs w:val="20"/>
        </w:rPr>
        <w:t>딱</w:t>
      </w:r>
      <w:r w:rsidRPr="002E1CA2">
        <w:rPr>
          <w:rFonts w:asciiTheme="minorEastAsia" w:hAnsiTheme="minorEastAsia"/>
          <w:sz w:val="20"/>
          <w:szCs w:val="20"/>
        </w:rPr>
        <w:t xml:space="preserve">`, </w:t>
      </w:r>
      <w:hyperlink r:id="rId8">
        <w:r w:rsidRPr="002E1CA2">
          <w:rPr>
            <w:rStyle w:val="ae"/>
            <w:rFonts w:asciiTheme="minorEastAsia" w:hAnsiTheme="minorEastAsia"/>
            <w:sz w:val="20"/>
            <w:szCs w:val="20"/>
          </w:rPr>
          <w:t>https://www.mk.co.kr/news/economy/9908371?utm</w:t>
        </w:r>
      </w:hyperlink>
      <w:r w:rsidRPr="002E1CA2">
        <w:rPr>
          <w:rFonts w:asciiTheme="minorEastAsia" w:hAnsiTheme="minorEastAsia"/>
          <w:sz w:val="20"/>
          <w:szCs w:val="20"/>
        </w:rPr>
        <w:t>, 2021. 06. 11.</w:t>
      </w:r>
    </w:p>
    <w:p w14:paraId="39441A9D" w14:textId="4E0DA900" w:rsidR="02FD3169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매거진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한경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정채희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기자</w:t>
      </w:r>
      <w:r w:rsidRPr="002E1CA2">
        <w:rPr>
          <w:rFonts w:asciiTheme="minorEastAsia" w:hAnsiTheme="minorEastAsia"/>
          <w:sz w:val="20"/>
          <w:szCs w:val="20"/>
        </w:rPr>
        <w:t>, ‘</w:t>
      </w:r>
      <w:r w:rsidRPr="002E1CA2">
        <w:rPr>
          <w:rFonts w:ascii="바탕" w:eastAsia="바탕" w:hAnsi="바탕" w:cs="바탕" w:hint="eastAsia"/>
          <w:sz w:val="20"/>
          <w:szCs w:val="20"/>
        </w:rPr>
        <w:t>쪼개기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상장</w:t>
      </w:r>
      <w:r w:rsidRPr="002E1CA2">
        <w:rPr>
          <w:rFonts w:asciiTheme="minorEastAsia" w:hAnsiTheme="minorEastAsia"/>
          <w:sz w:val="20"/>
          <w:szCs w:val="20"/>
        </w:rPr>
        <w:t>·</w:t>
      </w:r>
      <w:r w:rsidRPr="002E1CA2">
        <w:rPr>
          <w:rFonts w:ascii="바탕" w:eastAsia="바탕" w:hAnsi="바탕" w:cs="바탕" w:hint="eastAsia"/>
          <w:sz w:val="20"/>
          <w:szCs w:val="20"/>
        </w:rPr>
        <w:t>먹튀</w:t>
      </w:r>
      <w:r w:rsidRPr="002E1CA2">
        <w:rPr>
          <w:rFonts w:asciiTheme="minorEastAsia" w:hAnsiTheme="minorEastAsia"/>
          <w:sz w:val="20"/>
          <w:szCs w:val="20"/>
        </w:rPr>
        <w:t>’…</w:t>
      </w:r>
      <w:r w:rsidRPr="002E1CA2">
        <w:rPr>
          <w:rFonts w:ascii="바탕" w:eastAsia="바탕" w:hAnsi="바탕" w:cs="바탕" w:hint="eastAsia"/>
          <w:sz w:val="20"/>
          <w:szCs w:val="20"/>
        </w:rPr>
        <w:t>카카오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소액주주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잔혹사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hyperlink r:id="rId9" w:history="1">
        <w:r w:rsidRPr="002E1CA2">
          <w:rPr>
            <w:rStyle w:val="ae"/>
            <w:rFonts w:asciiTheme="minorEastAsia" w:hAnsiTheme="minorEastAsia"/>
            <w:sz w:val="20"/>
            <w:szCs w:val="20"/>
          </w:rPr>
          <w:t>https://n.news.naver.com/article/050/0000059828?sid=101</w:t>
        </w:r>
      </w:hyperlink>
      <w:r w:rsidRPr="002E1CA2">
        <w:rPr>
          <w:rFonts w:asciiTheme="minorEastAsia" w:hAnsiTheme="minorEastAsia"/>
          <w:sz w:val="20"/>
          <w:szCs w:val="20"/>
        </w:rPr>
        <w:t xml:space="preserve">, 2022. 2. 7 </w:t>
      </w:r>
      <w:r w:rsidR="02FD3169" w:rsidRPr="002E1CA2">
        <w:rPr>
          <w:rFonts w:asciiTheme="minorEastAsia" w:hAnsiTheme="minorEastAsia"/>
          <w:sz w:val="20"/>
          <w:szCs w:val="20"/>
        </w:rPr>
        <w:br/>
      </w:r>
      <w:r w:rsidRPr="002E1CA2">
        <w:rPr>
          <w:rFonts w:ascii="바탕" w:eastAsia="바탕" w:hAnsi="바탕" w:cs="바탕" w:hint="eastAsia"/>
          <w:sz w:val="20"/>
          <w:szCs w:val="20"/>
        </w:rPr>
        <w:t>명지예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r w:rsidRPr="002E1CA2">
        <w:rPr>
          <w:rFonts w:ascii="바탕" w:eastAsia="바탕" w:hAnsi="바탕" w:cs="바탕" w:hint="eastAsia"/>
          <w:sz w:val="20"/>
          <w:szCs w:val="20"/>
        </w:rPr>
        <w:t>매일경제</w:t>
      </w:r>
      <w:r w:rsidRPr="002E1CA2">
        <w:rPr>
          <w:rFonts w:asciiTheme="minorEastAsia" w:hAnsiTheme="minorEastAsia"/>
          <w:sz w:val="20"/>
          <w:szCs w:val="20"/>
        </w:rPr>
        <w:t>, "</w:t>
      </w:r>
      <w:r w:rsidRPr="002E1CA2">
        <w:rPr>
          <w:rFonts w:ascii="바탕" w:eastAsia="바탕" w:hAnsi="바탕" w:cs="바탕" w:hint="eastAsia"/>
          <w:sz w:val="20"/>
          <w:szCs w:val="20"/>
        </w:rPr>
        <w:t>개인들도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수백억원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손실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가능성</w:t>
      </w:r>
      <w:r w:rsidRPr="002E1CA2">
        <w:rPr>
          <w:rFonts w:asciiTheme="minorEastAsia" w:hAnsiTheme="minorEastAsia"/>
          <w:sz w:val="20"/>
          <w:szCs w:val="20"/>
        </w:rPr>
        <w:t>…</w:t>
      </w:r>
      <w:r w:rsidRPr="002E1CA2">
        <w:rPr>
          <w:rFonts w:ascii="바탕" w:eastAsia="바탕" w:hAnsi="바탕" w:cs="바탕" w:hint="eastAsia"/>
          <w:sz w:val="20"/>
          <w:szCs w:val="20"/>
        </w:rPr>
        <w:t>휴지조각된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홈플러스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단기채권</w:t>
      </w:r>
      <w:r w:rsidRPr="002E1CA2">
        <w:rPr>
          <w:rFonts w:asciiTheme="minorEastAsia" w:hAnsiTheme="minorEastAsia"/>
          <w:sz w:val="20"/>
          <w:szCs w:val="20"/>
        </w:rPr>
        <w:t xml:space="preserve">", </w:t>
      </w:r>
      <w:hyperlink r:id="rId10">
        <w:r w:rsidRPr="002E1CA2">
          <w:rPr>
            <w:rStyle w:val="ae"/>
            <w:rFonts w:asciiTheme="minorEastAsia" w:hAnsiTheme="minorEastAsia"/>
            <w:sz w:val="20"/>
            <w:szCs w:val="20"/>
          </w:rPr>
          <w:t>https://v.daum.net/v/20250305204501645 </w:t>
        </w:r>
      </w:hyperlink>
      <w:r w:rsidRPr="002E1CA2">
        <w:rPr>
          <w:rFonts w:asciiTheme="minorEastAsia" w:hAnsiTheme="minorEastAsia"/>
          <w:sz w:val="20"/>
          <w:szCs w:val="20"/>
        </w:rPr>
        <w:t>, 2025. 3. 5.</w:t>
      </w:r>
    </w:p>
    <w:p w14:paraId="4D0DBBA3" w14:textId="7199F47C" w:rsidR="02FD3169" w:rsidRPr="002E1CA2" w:rsidRDefault="02FD3169" w:rsidP="02FD3169">
      <w:pPr>
        <w:rPr>
          <w:rFonts w:asciiTheme="minorEastAsia" w:hAnsiTheme="minorEastAsia"/>
          <w:sz w:val="20"/>
          <w:szCs w:val="20"/>
        </w:rPr>
      </w:pPr>
    </w:p>
    <w:p w14:paraId="0F522608" w14:textId="36F92BC5" w:rsidR="02FD3169" w:rsidRPr="002E1CA2" w:rsidRDefault="02FD3169" w:rsidP="02FD3169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Theme="minorEastAsia" w:hAnsiTheme="minorEastAsia"/>
          <w:b/>
          <w:bCs/>
          <w:sz w:val="20"/>
          <w:szCs w:val="20"/>
        </w:rPr>
        <w:t xml:space="preserve">3.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기타</w:t>
      </w:r>
      <w:r w:rsidRPr="002E1CA2">
        <w:rPr>
          <w:rFonts w:asciiTheme="minorEastAsia" w:hAnsiTheme="minorEastAsia"/>
          <w:b/>
          <w:bCs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자료</w:t>
      </w:r>
    </w:p>
    <w:p w14:paraId="53B268D4" w14:textId="1D6C727D" w:rsidR="02FD3169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국가법령정보센터</w:t>
      </w:r>
      <w:r w:rsidRPr="002E1CA2">
        <w:rPr>
          <w:rFonts w:asciiTheme="minorEastAsia" w:hAnsiTheme="minorEastAsia"/>
          <w:sz w:val="20"/>
          <w:szCs w:val="20"/>
        </w:rPr>
        <w:t xml:space="preserve">, </w:t>
      </w:r>
      <w:hyperlink r:id="rId11">
        <w:r w:rsidRPr="002E1CA2">
          <w:rPr>
            <w:rStyle w:val="ae"/>
            <w:rFonts w:asciiTheme="minorEastAsia" w:hAnsiTheme="minorEastAsia"/>
            <w:sz w:val="20"/>
            <w:szCs w:val="20"/>
          </w:rPr>
          <w:t>https://www.law.go.kr/</w:t>
        </w:r>
        <w:r w:rsidRPr="002E1CA2">
          <w:rPr>
            <w:rStyle w:val="ae"/>
            <w:rFonts w:ascii="바탕" w:eastAsia="바탕" w:hAnsi="바탕" w:cs="바탕" w:hint="eastAsia"/>
            <w:sz w:val="20"/>
            <w:szCs w:val="20"/>
          </w:rPr>
          <w:t>법령</w:t>
        </w:r>
        <w:r w:rsidRPr="002E1CA2">
          <w:rPr>
            <w:rStyle w:val="ae"/>
            <w:rFonts w:asciiTheme="minorEastAsia" w:hAnsiTheme="minorEastAsia"/>
            <w:sz w:val="20"/>
            <w:szCs w:val="20"/>
          </w:rPr>
          <w:t>/</w:t>
        </w:r>
        <w:r w:rsidRPr="002E1CA2">
          <w:rPr>
            <w:rStyle w:val="ae"/>
            <w:rFonts w:ascii="바탕" w:eastAsia="바탕" w:hAnsi="바탕" w:cs="바탕" w:hint="eastAsia"/>
            <w:sz w:val="20"/>
            <w:szCs w:val="20"/>
          </w:rPr>
          <w:t>상법</w:t>
        </w:r>
      </w:hyperlink>
      <w:r w:rsidRPr="002E1CA2">
        <w:rPr>
          <w:rFonts w:asciiTheme="minorEastAsia" w:hAnsiTheme="minorEastAsia"/>
          <w:sz w:val="20"/>
          <w:szCs w:val="20"/>
        </w:rPr>
        <w:t>, 2025. 7. 22.</w:t>
      </w:r>
    </w:p>
    <w:p w14:paraId="722393C3" w14:textId="16CF16C1" w:rsidR="02FD3169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대법원</w:t>
      </w:r>
      <w:r w:rsidRPr="002E1CA2">
        <w:rPr>
          <w:rFonts w:asciiTheme="minorEastAsia" w:hAnsiTheme="minorEastAsia"/>
          <w:sz w:val="20"/>
          <w:szCs w:val="20"/>
        </w:rPr>
        <w:t xml:space="preserve"> 1989. 9. 12 </w:t>
      </w:r>
      <w:r w:rsidRPr="002E1CA2">
        <w:rPr>
          <w:rFonts w:ascii="바탕" w:eastAsia="바탕" w:hAnsi="바탕" w:cs="바탕" w:hint="eastAsia"/>
          <w:sz w:val="20"/>
          <w:szCs w:val="20"/>
        </w:rPr>
        <w:t>선고</w:t>
      </w:r>
      <w:r w:rsidRPr="002E1CA2">
        <w:rPr>
          <w:rFonts w:asciiTheme="minorEastAsia" w:hAnsiTheme="minorEastAsia"/>
          <w:sz w:val="20"/>
          <w:szCs w:val="20"/>
        </w:rPr>
        <w:t xml:space="preserve"> 89</w:t>
      </w:r>
      <w:r w:rsidRPr="002E1CA2">
        <w:rPr>
          <w:rFonts w:ascii="바탕" w:eastAsia="바탕" w:hAnsi="바탕" w:cs="바탕" w:hint="eastAsia"/>
          <w:sz w:val="20"/>
          <w:szCs w:val="20"/>
        </w:rPr>
        <w:t>다카</w:t>
      </w:r>
      <w:r w:rsidRPr="002E1CA2">
        <w:rPr>
          <w:rFonts w:asciiTheme="minorEastAsia" w:hAnsiTheme="minorEastAsia"/>
          <w:sz w:val="20"/>
          <w:szCs w:val="20"/>
        </w:rPr>
        <w:t xml:space="preserve">890 </w:t>
      </w:r>
      <w:r w:rsidRPr="002E1CA2">
        <w:rPr>
          <w:rFonts w:ascii="바탕" w:eastAsia="바탕" w:hAnsi="바탕" w:cs="바탕" w:hint="eastAsia"/>
          <w:sz w:val="20"/>
          <w:szCs w:val="20"/>
        </w:rPr>
        <w:t>판결</w:t>
      </w:r>
      <w:r w:rsidRPr="002E1CA2">
        <w:rPr>
          <w:rFonts w:asciiTheme="minorEastAsia" w:hAnsiTheme="minorEastAsia"/>
          <w:sz w:val="20"/>
          <w:szCs w:val="20"/>
        </w:rPr>
        <w:t xml:space="preserve"> [</w:t>
      </w:r>
      <w:r w:rsidRPr="002E1CA2">
        <w:rPr>
          <w:rFonts w:ascii="바탕" w:eastAsia="바탕" w:hAnsi="바탕" w:cs="바탕" w:hint="eastAsia"/>
          <w:sz w:val="20"/>
          <w:szCs w:val="20"/>
        </w:rPr>
        <w:t>손해배상</w:t>
      </w:r>
      <w:r w:rsidRPr="002E1CA2">
        <w:rPr>
          <w:rFonts w:asciiTheme="minorEastAsia" w:hAnsiTheme="minorEastAsia"/>
          <w:sz w:val="20"/>
          <w:szCs w:val="20"/>
        </w:rPr>
        <w:t>(</w:t>
      </w:r>
      <w:r w:rsidRPr="002E1CA2">
        <w:rPr>
          <w:rFonts w:ascii="바탕" w:eastAsia="바탕" w:hAnsi="바탕" w:cs="바탕" w:hint="eastAsia"/>
          <w:sz w:val="20"/>
          <w:szCs w:val="20"/>
        </w:rPr>
        <w:t>기</w:t>
      </w:r>
      <w:r w:rsidRPr="002E1CA2">
        <w:rPr>
          <w:rFonts w:asciiTheme="minorEastAsia" w:hAnsiTheme="minorEastAsia"/>
          <w:sz w:val="20"/>
          <w:szCs w:val="20"/>
        </w:rPr>
        <w:t>)]</w:t>
      </w:r>
    </w:p>
    <w:p w14:paraId="6C09BEDA" w14:textId="6070A708" w:rsidR="06355D0F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국가정보법령센터</w:t>
      </w:r>
      <w:r w:rsidRPr="002E1CA2">
        <w:rPr>
          <w:rFonts w:asciiTheme="minorEastAsia" w:hAnsiTheme="minorEastAsia"/>
          <w:sz w:val="20"/>
          <w:szCs w:val="20"/>
        </w:rPr>
        <w:t xml:space="preserve"> , </w:t>
      </w:r>
      <w:hyperlink r:id="rId12">
        <w:r w:rsidRPr="002E1CA2">
          <w:rPr>
            <w:rStyle w:val="ae"/>
            <w:rFonts w:asciiTheme="minorEastAsia" w:hAnsiTheme="minorEastAsia"/>
            <w:sz w:val="20"/>
            <w:szCs w:val="20"/>
          </w:rPr>
          <w:t>https://www.law.go.kr/</w:t>
        </w:r>
        <w:r w:rsidRPr="002E1CA2">
          <w:rPr>
            <w:rStyle w:val="ae"/>
            <w:rFonts w:ascii="바탕" w:eastAsia="바탕" w:hAnsi="바탕" w:cs="바탕" w:hint="eastAsia"/>
            <w:sz w:val="20"/>
            <w:szCs w:val="20"/>
          </w:rPr>
          <w:t>법령</w:t>
        </w:r>
        <w:r w:rsidRPr="002E1CA2">
          <w:rPr>
            <w:rStyle w:val="ae"/>
            <w:rFonts w:asciiTheme="minorEastAsia" w:hAnsiTheme="minorEastAsia"/>
            <w:sz w:val="20"/>
            <w:szCs w:val="20"/>
          </w:rPr>
          <w:t>/</w:t>
        </w:r>
        <w:r w:rsidRPr="002E1CA2">
          <w:rPr>
            <w:rStyle w:val="ae"/>
            <w:rFonts w:ascii="바탕" w:eastAsia="바탕" w:hAnsi="바탕" w:cs="바탕" w:hint="eastAsia"/>
            <w:sz w:val="20"/>
            <w:szCs w:val="20"/>
          </w:rPr>
          <w:t>상법</w:t>
        </w:r>
        <w:r w:rsidRPr="002E1CA2">
          <w:rPr>
            <w:rStyle w:val="ae"/>
            <w:rFonts w:asciiTheme="minorEastAsia" w:hAnsiTheme="minorEastAsia"/>
            <w:sz w:val="20"/>
            <w:szCs w:val="20"/>
          </w:rPr>
          <w:t>/(20250722,20991,20250722)/</w:t>
        </w:r>
        <w:r w:rsidRPr="002E1CA2">
          <w:rPr>
            <w:rStyle w:val="ae"/>
            <w:rFonts w:ascii="바탕" w:eastAsia="바탕" w:hAnsi="바탕" w:cs="바탕" w:hint="eastAsia"/>
            <w:sz w:val="20"/>
            <w:szCs w:val="20"/>
          </w:rPr>
          <w:t>제</w:t>
        </w:r>
        <w:r w:rsidRPr="002E1CA2">
          <w:rPr>
            <w:rStyle w:val="ae"/>
            <w:rFonts w:asciiTheme="minorEastAsia" w:hAnsiTheme="minorEastAsia"/>
            <w:sz w:val="20"/>
            <w:szCs w:val="20"/>
          </w:rPr>
          <w:t>382</w:t>
        </w:r>
        <w:r w:rsidRPr="002E1CA2">
          <w:rPr>
            <w:rStyle w:val="ae"/>
            <w:rFonts w:ascii="바탕" w:eastAsia="바탕" w:hAnsi="바탕" w:cs="바탕" w:hint="eastAsia"/>
            <w:sz w:val="20"/>
            <w:szCs w:val="20"/>
          </w:rPr>
          <w:t>조</w:t>
        </w:r>
      </w:hyperlink>
    </w:p>
    <w:p w14:paraId="6976574A" w14:textId="07B20B4D" w:rsidR="4FF16916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대법원</w:t>
      </w:r>
      <w:r w:rsidRPr="002E1CA2">
        <w:rPr>
          <w:rFonts w:asciiTheme="minorEastAsia" w:hAnsiTheme="minorEastAsia"/>
          <w:sz w:val="20"/>
          <w:szCs w:val="20"/>
        </w:rPr>
        <w:t xml:space="preserve"> 2009. 5. 29. </w:t>
      </w:r>
      <w:r w:rsidRPr="002E1CA2">
        <w:rPr>
          <w:rFonts w:ascii="바탕" w:eastAsia="바탕" w:hAnsi="바탕" w:cs="바탕" w:hint="eastAsia"/>
          <w:sz w:val="20"/>
          <w:szCs w:val="20"/>
        </w:rPr>
        <w:t>선고</w:t>
      </w:r>
      <w:r w:rsidRPr="002E1CA2">
        <w:rPr>
          <w:rFonts w:asciiTheme="minorEastAsia" w:hAnsiTheme="minorEastAsia"/>
          <w:sz w:val="20"/>
          <w:szCs w:val="20"/>
        </w:rPr>
        <w:t xml:space="preserve"> 2007</w:t>
      </w:r>
      <w:r w:rsidRPr="002E1CA2">
        <w:rPr>
          <w:rFonts w:ascii="바탕" w:eastAsia="바탕" w:hAnsi="바탕" w:cs="바탕" w:hint="eastAsia"/>
          <w:sz w:val="20"/>
          <w:szCs w:val="20"/>
        </w:rPr>
        <w:t>도</w:t>
      </w:r>
      <w:r w:rsidRPr="002E1CA2">
        <w:rPr>
          <w:rFonts w:asciiTheme="minorEastAsia" w:hAnsiTheme="minorEastAsia"/>
          <w:sz w:val="20"/>
          <w:szCs w:val="20"/>
        </w:rPr>
        <w:t xml:space="preserve">4949 </w:t>
      </w:r>
      <w:r w:rsidRPr="002E1CA2">
        <w:rPr>
          <w:rFonts w:ascii="바탕" w:eastAsia="바탕" w:hAnsi="바탕" w:cs="바탕" w:hint="eastAsia"/>
          <w:sz w:val="20"/>
          <w:szCs w:val="20"/>
        </w:rPr>
        <w:t>전원합의체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판결</w:t>
      </w:r>
      <w:r w:rsidRPr="002E1CA2">
        <w:rPr>
          <w:rFonts w:asciiTheme="minorEastAsia" w:hAnsiTheme="minorEastAsia"/>
          <w:sz w:val="20"/>
          <w:szCs w:val="20"/>
        </w:rPr>
        <w:t xml:space="preserve"> [</w:t>
      </w:r>
      <w:r w:rsidRPr="002E1CA2">
        <w:rPr>
          <w:rFonts w:ascii="바탕" w:eastAsia="바탕" w:hAnsi="바탕" w:cs="바탕" w:hint="eastAsia"/>
          <w:sz w:val="20"/>
          <w:szCs w:val="20"/>
        </w:rPr>
        <w:t>특정경제범죄처벌등에관한법률위반</w:t>
      </w:r>
      <w:r w:rsidRPr="002E1CA2">
        <w:rPr>
          <w:rFonts w:asciiTheme="minorEastAsia" w:hAnsiTheme="minorEastAsia"/>
          <w:sz w:val="20"/>
          <w:szCs w:val="20"/>
        </w:rPr>
        <w:t>(</w:t>
      </w:r>
      <w:r w:rsidRPr="002E1CA2">
        <w:rPr>
          <w:rFonts w:ascii="바탕" w:eastAsia="바탕" w:hAnsi="바탕" w:cs="바탕" w:hint="eastAsia"/>
          <w:sz w:val="20"/>
          <w:szCs w:val="20"/>
        </w:rPr>
        <w:t>배임</w:t>
      </w:r>
      <w:r w:rsidRPr="002E1CA2">
        <w:rPr>
          <w:rFonts w:asciiTheme="minorEastAsia" w:hAnsiTheme="minorEastAsia"/>
          <w:sz w:val="20"/>
          <w:szCs w:val="20"/>
        </w:rPr>
        <w:t>)]</w:t>
      </w:r>
    </w:p>
    <w:p w14:paraId="50A2C31D" w14:textId="418DEA6F" w:rsidR="4FF16916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대법원</w:t>
      </w:r>
      <w:r w:rsidRPr="002E1CA2">
        <w:rPr>
          <w:rFonts w:asciiTheme="minorEastAsia" w:hAnsiTheme="minorEastAsia"/>
          <w:sz w:val="20"/>
          <w:szCs w:val="20"/>
        </w:rPr>
        <w:t xml:space="preserve"> 2017. 3. 23. </w:t>
      </w:r>
      <w:r w:rsidRPr="002E1CA2">
        <w:rPr>
          <w:rFonts w:ascii="바탕" w:eastAsia="바탕" w:hAnsi="바탕" w:cs="바탕" w:hint="eastAsia"/>
          <w:sz w:val="20"/>
          <w:szCs w:val="20"/>
        </w:rPr>
        <w:t>선고</w:t>
      </w:r>
      <w:r w:rsidRPr="002E1CA2">
        <w:rPr>
          <w:rFonts w:asciiTheme="minorEastAsia" w:hAnsiTheme="minorEastAsia"/>
          <w:sz w:val="20"/>
          <w:szCs w:val="20"/>
        </w:rPr>
        <w:t xml:space="preserve"> 2015</w:t>
      </w:r>
      <w:r w:rsidRPr="002E1CA2">
        <w:rPr>
          <w:rFonts w:ascii="바탕" w:eastAsia="바탕" w:hAnsi="바탕" w:cs="바탕" w:hint="eastAsia"/>
          <w:sz w:val="20"/>
          <w:szCs w:val="20"/>
        </w:rPr>
        <w:t>다</w:t>
      </w:r>
      <w:r w:rsidRPr="002E1CA2">
        <w:rPr>
          <w:rFonts w:asciiTheme="minorEastAsia" w:hAnsiTheme="minorEastAsia"/>
          <w:sz w:val="20"/>
          <w:szCs w:val="20"/>
        </w:rPr>
        <w:t xml:space="preserve">248342 </w:t>
      </w:r>
      <w:r w:rsidRPr="002E1CA2">
        <w:rPr>
          <w:rFonts w:ascii="바탕" w:eastAsia="바탕" w:hAnsi="바탕" w:cs="바탕" w:hint="eastAsia"/>
          <w:sz w:val="20"/>
          <w:szCs w:val="20"/>
        </w:rPr>
        <w:t>전원합의체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판결</w:t>
      </w:r>
      <w:r w:rsidRPr="002E1CA2">
        <w:rPr>
          <w:rFonts w:asciiTheme="minorEastAsia" w:hAnsiTheme="minorEastAsia"/>
          <w:sz w:val="20"/>
          <w:szCs w:val="20"/>
        </w:rPr>
        <w:t xml:space="preserve"> [</w:t>
      </w:r>
      <w:r w:rsidRPr="002E1CA2">
        <w:rPr>
          <w:rFonts w:ascii="바탕" w:eastAsia="바탕" w:hAnsi="바탕" w:cs="바탕" w:hint="eastAsia"/>
          <w:sz w:val="20"/>
          <w:szCs w:val="20"/>
        </w:rPr>
        <w:t>주주총회결의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취소</w:t>
      </w:r>
      <w:r w:rsidRPr="002E1CA2">
        <w:rPr>
          <w:rFonts w:asciiTheme="minorEastAsia" w:hAnsiTheme="minorEastAsia"/>
          <w:sz w:val="20"/>
          <w:szCs w:val="20"/>
        </w:rPr>
        <w:t>] [</w:t>
      </w:r>
      <w:r w:rsidRPr="002E1CA2">
        <w:rPr>
          <w:rFonts w:ascii="바탕" w:eastAsia="바탕" w:hAnsi="바탕" w:cs="바탕" w:hint="eastAsia"/>
          <w:sz w:val="20"/>
          <w:szCs w:val="20"/>
        </w:rPr>
        <w:t>공</w:t>
      </w:r>
      <w:r w:rsidRPr="002E1CA2">
        <w:rPr>
          <w:rFonts w:asciiTheme="minorEastAsia" w:hAnsiTheme="minorEastAsia"/>
          <w:sz w:val="20"/>
          <w:szCs w:val="20"/>
        </w:rPr>
        <w:t>2017</w:t>
      </w:r>
      <w:r w:rsidRPr="002E1CA2">
        <w:rPr>
          <w:rFonts w:ascii="바탕" w:eastAsia="바탕" w:hAnsi="바탕" w:cs="바탕" w:hint="eastAsia"/>
          <w:sz w:val="20"/>
          <w:szCs w:val="20"/>
        </w:rPr>
        <w:t>상</w:t>
      </w:r>
      <w:r w:rsidRPr="002E1CA2">
        <w:rPr>
          <w:rFonts w:asciiTheme="minorEastAsia" w:hAnsiTheme="minorEastAsia"/>
          <w:sz w:val="20"/>
          <w:szCs w:val="20"/>
        </w:rPr>
        <w:t>,847]</w:t>
      </w:r>
    </w:p>
    <w:p w14:paraId="32703C97" w14:textId="4F3566B3" w:rsidR="4FF16916" w:rsidRPr="002E1CA2" w:rsidRDefault="4FF16916" w:rsidP="4FF16916">
      <w:pPr>
        <w:rPr>
          <w:rFonts w:asciiTheme="minorEastAsia" w:hAnsiTheme="minorEastAsia"/>
          <w:sz w:val="20"/>
          <w:szCs w:val="20"/>
        </w:rPr>
      </w:pPr>
      <w:r w:rsidRPr="002E1CA2">
        <w:rPr>
          <w:rFonts w:ascii="바탕" w:eastAsia="바탕" w:hAnsi="바탕" w:cs="바탕" w:hint="eastAsia"/>
          <w:sz w:val="20"/>
          <w:szCs w:val="20"/>
        </w:rPr>
        <w:t>대법원</w:t>
      </w:r>
      <w:r w:rsidRPr="002E1CA2">
        <w:rPr>
          <w:rFonts w:asciiTheme="minorEastAsia" w:hAnsiTheme="minorEastAsia"/>
          <w:sz w:val="20"/>
          <w:szCs w:val="20"/>
        </w:rPr>
        <w:t xml:space="preserve"> 2023. 7. 13. </w:t>
      </w:r>
      <w:r w:rsidRPr="002E1CA2">
        <w:rPr>
          <w:rFonts w:ascii="바탕" w:eastAsia="바탕" w:hAnsi="바탕" w:cs="바탕" w:hint="eastAsia"/>
          <w:sz w:val="20"/>
          <w:szCs w:val="20"/>
        </w:rPr>
        <w:t>선고</w:t>
      </w:r>
      <w:r w:rsidRPr="002E1CA2">
        <w:rPr>
          <w:rFonts w:asciiTheme="minorEastAsia" w:hAnsiTheme="minorEastAsia"/>
          <w:sz w:val="20"/>
          <w:szCs w:val="20"/>
        </w:rPr>
        <w:t xml:space="preserve"> 2021</w:t>
      </w:r>
      <w:r w:rsidRPr="002E1CA2">
        <w:rPr>
          <w:rFonts w:ascii="바탕" w:eastAsia="바탕" w:hAnsi="바탕" w:cs="바탕" w:hint="eastAsia"/>
          <w:sz w:val="20"/>
          <w:szCs w:val="20"/>
        </w:rPr>
        <w:t>다</w:t>
      </w:r>
      <w:r w:rsidRPr="002E1CA2">
        <w:rPr>
          <w:rFonts w:asciiTheme="minorEastAsia" w:hAnsiTheme="minorEastAsia"/>
          <w:sz w:val="20"/>
          <w:szCs w:val="20"/>
        </w:rPr>
        <w:t xml:space="preserve">293213 </w:t>
      </w:r>
      <w:r w:rsidRPr="002E1CA2">
        <w:rPr>
          <w:rFonts w:ascii="바탕" w:eastAsia="바탕" w:hAnsi="바탕" w:cs="바탕" w:hint="eastAsia"/>
          <w:sz w:val="20"/>
          <w:szCs w:val="20"/>
        </w:rPr>
        <w:t>판결</w:t>
      </w:r>
      <w:r w:rsidRPr="002E1CA2">
        <w:rPr>
          <w:rFonts w:asciiTheme="minorEastAsia" w:hAnsiTheme="minorEastAsia"/>
          <w:sz w:val="20"/>
          <w:szCs w:val="20"/>
        </w:rPr>
        <w:t xml:space="preserve"> [</w:t>
      </w:r>
      <w:r w:rsidRPr="002E1CA2">
        <w:rPr>
          <w:rFonts w:ascii="바탕" w:eastAsia="바탕" w:hAnsi="바탕" w:cs="바탕" w:hint="eastAsia"/>
          <w:sz w:val="20"/>
          <w:szCs w:val="20"/>
        </w:rPr>
        <w:t>상환금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청구의</w:t>
      </w:r>
      <w:r w:rsidRPr="002E1CA2">
        <w:rPr>
          <w:rFonts w:asciiTheme="minorEastAsia" w:hAnsiTheme="minorEastAsia"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sz w:val="20"/>
          <w:szCs w:val="20"/>
        </w:rPr>
        <w:t>소</w:t>
      </w:r>
      <w:r w:rsidRPr="002E1CA2">
        <w:rPr>
          <w:rFonts w:asciiTheme="minorEastAsia" w:hAnsiTheme="minorEastAsia"/>
          <w:sz w:val="20"/>
          <w:szCs w:val="20"/>
        </w:rPr>
        <w:t>] [</w:t>
      </w:r>
      <w:r w:rsidRPr="002E1CA2">
        <w:rPr>
          <w:rFonts w:ascii="바탕" w:eastAsia="바탕" w:hAnsi="바탕" w:cs="바탕" w:hint="eastAsia"/>
          <w:sz w:val="20"/>
          <w:szCs w:val="20"/>
        </w:rPr>
        <w:t>공</w:t>
      </w:r>
      <w:r w:rsidRPr="002E1CA2">
        <w:rPr>
          <w:rFonts w:asciiTheme="minorEastAsia" w:hAnsiTheme="minorEastAsia"/>
          <w:sz w:val="20"/>
          <w:szCs w:val="20"/>
        </w:rPr>
        <w:t>2023</w:t>
      </w:r>
      <w:r w:rsidRPr="002E1CA2">
        <w:rPr>
          <w:rFonts w:ascii="바탕" w:eastAsia="바탕" w:hAnsi="바탕" w:cs="바탕" w:hint="eastAsia"/>
          <w:sz w:val="20"/>
          <w:szCs w:val="20"/>
        </w:rPr>
        <w:t>하</w:t>
      </w:r>
      <w:r w:rsidRPr="002E1CA2">
        <w:rPr>
          <w:rFonts w:asciiTheme="minorEastAsia" w:hAnsiTheme="minorEastAsia"/>
          <w:sz w:val="20"/>
          <w:szCs w:val="20"/>
        </w:rPr>
        <w:t>,1434]</w:t>
      </w:r>
    </w:p>
    <w:p w14:paraId="48BE8096" w14:textId="5A7A16A1" w:rsidR="06355D0F" w:rsidRPr="00883A04" w:rsidRDefault="4FF16916" w:rsidP="06355D0F">
      <w:pPr>
        <w:rPr>
          <w:rFonts w:asciiTheme="minorEastAsia" w:eastAsia="맑은 고딕" w:hAnsiTheme="minorEastAsia"/>
          <w:sz w:val="20"/>
          <w:szCs w:val="20"/>
        </w:rPr>
      </w:pPr>
      <w:r w:rsidRPr="002E1CA2">
        <w:rPr>
          <w:rFonts w:asciiTheme="minorEastAsia" w:hAnsiTheme="minorEastAsia"/>
          <w:sz w:val="20"/>
          <w:szCs w:val="20"/>
        </w:rPr>
        <w:t xml:space="preserve">JUSTIA US LAW, </w:t>
      </w:r>
      <w:hyperlink r:id="rId13">
        <w:r w:rsidRPr="002E1CA2">
          <w:rPr>
            <w:rStyle w:val="ae"/>
            <w:rFonts w:asciiTheme="minorEastAsia" w:hAnsiTheme="minorEastAsia"/>
            <w:sz w:val="20"/>
            <w:szCs w:val="20"/>
          </w:rPr>
          <w:t>https://law.justia.com/cases/delaware/supreme-court/1971/280-a-2d-717-3.html</w:t>
        </w:r>
      </w:hyperlink>
    </w:p>
    <w:p w14:paraId="575D9E83" w14:textId="77777777" w:rsidR="00883A04" w:rsidRDefault="00883A04" w:rsidP="2860CE6E">
      <w:pPr>
        <w:rPr>
          <w:rFonts w:asciiTheme="minorEastAsia" w:eastAsia="맑은 고딕" w:hAnsiTheme="minorEastAsia" w:cs="맑은고딕"/>
          <w:b/>
          <w:bCs/>
          <w:color w:val="000000" w:themeColor="text1"/>
          <w:sz w:val="20"/>
          <w:szCs w:val="20"/>
          <w:shd w:val="clear" w:color="auto" w:fill="FFFFFF"/>
        </w:rPr>
      </w:pPr>
    </w:p>
    <w:p w14:paraId="4BA51901" w14:textId="0F15EE24" w:rsidR="005C4714" w:rsidRPr="00883A04" w:rsidRDefault="000E4867" w:rsidP="2860CE6E">
      <w:pPr>
        <w:rPr>
          <w:rFonts w:asciiTheme="minorEastAsia" w:eastAsia="맑은 고딕" w:hAnsiTheme="minorEastAsia" w:cs="맑은고딕"/>
          <w:b/>
          <w:bCs/>
          <w:color w:val="000000" w:themeColor="text1"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color w:val="000000" w:themeColor="text1"/>
          <w:sz w:val="20"/>
          <w:szCs w:val="20"/>
          <w:shd w:val="clear" w:color="auto" w:fill="FFFFFF"/>
        </w:rPr>
        <w:t>IX.</w:t>
      </w:r>
      <w:r w:rsidR="00DE7B91" w:rsidRPr="002E1CA2">
        <w:rPr>
          <w:rFonts w:ascii="바탕" w:eastAsia="바탕" w:hAnsi="바탕" w:cs="바탕" w:hint="eastAsia"/>
          <w:b/>
          <w:bCs/>
          <w:color w:val="000000" w:themeColor="text1"/>
          <w:sz w:val="20"/>
          <w:szCs w:val="20"/>
          <w:shd w:val="clear" w:color="auto" w:fill="FFFFFF"/>
        </w:rPr>
        <w:t>보고서</w:t>
      </w:r>
      <w:r w:rsidR="00DE7B91" w:rsidRPr="002E1CA2">
        <w:rPr>
          <w:rFonts w:asciiTheme="minorEastAsia" w:hAnsiTheme="minorEastAsia" w:cs="맑은고딕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E7B91" w:rsidRPr="002E1CA2">
        <w:rPr>
          <w:rFonts w:ascii="바탕" w:eastAsia="바탕" w:hAnsi="바탕" w:cs="바탕" w:hint="eastAsia"/>
          <w:b/>
          <w:bCs/>
          <w:color w:val="000000" w:themeColor="text1"/>
          <w:sz w:val="20"/>
          <w:szCs w:val="20"/>
          <w:shd w:val="clear" w:color="auto" w:fill="FFFFFF"/>
        </w:rPr>
        <w:t>작성</w:t>
      </w:r>
      <w:r w:rsidR="00DE7B91" w:rsidRPr="002E1CA2">
        <w:rPr>
          <w:rFonts w:asciiTheme="minorEastAsia" w:hAnsiTheme="minorEastAsia" w:cs="맑은고딕"/>
          <w:b/>
          <w:bCs/>
          <w:color w:val="000000" w:themeColor="text1"/>
          <w:sz w:val="20"/>
          <w:szCs w:val="20"/>
          <w:shd w:val="clear" w:color="auto" w:fill="FFFFFF"/>
        </w:rPr>
        <w:t xml:space="preserve"> </w:t>
      </w:r>
      <w:r w:rsidR="00DE7B91" w:rsidRPr="002E1CA2">
        <w:rPr>
          <w:rFonts w:ascii="바탕" w:eastAsia="바탕" w:hAnsi="바탕" w:cs="바탕" w:hint="eastAsia"/>
          <w:b/>
          <w:bCs/>
          <w:color w:val="000000" w:themeColor="text1"/>
          <w:sz w:val="20"/>
          <w:szCs w:val="20"/>
          <w:shd w:val="clear" w:color="auto" w:fill="FFFFFF"/>
        </w:rPr>
        <w:t>히스토리</w:t>
      </w:r>
    </w:p>
    <w:p w14:paraId="32996B78" w14:textId="3D96F3B6" w:rsidR="008307FE" w:rsidRPr="002E1CA2" w:rsidRDefault="2860CE6E" w:rsidP="2860CE6E">
      <w:pPr>
        <w:rPr>
          <w:rFonts w:asciiTheme="minorEastAsia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t>2025.11.3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(1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차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논문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읽고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토론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>)</w:t>
      </w:r>
    </w:p>
    <w:p w14:paraId="2AA36747" w14:textId="4FEFED90" w:rsidR="005C7207" w:rsidRPr="002E1CA2" w:rsidRDefault="2860CE6E" w:rsidP="2860CE6E">
      <w:pPr>
        <w:rPr>
          <w:rFonts w:asciiTheme="minorEastAsia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t>2025.11.9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(2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차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토론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,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절충된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방향성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="바탕" w:eastAsia="바탕" w:hAnsi="바탕" w:cs="바탕" w:hint="eastAsia"/>
          <w:b/>
          <w:bCs/>
          <w:sz w:val="20"/>
          <w:szCs w:val="20"/>
        </w:rPr>
        <w:t>결정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>)</w:t>
      </w:r>
    </w:p>
    <w:p w14:paraId="342C8002" w14:textId="5392672C" w:rsidR="005C7207" w:rsidRPr="002E1CA2" w:rsidRDefault="2860CE6E" w:rsidP="2860CE6E">
      <w:pPr>
        <w:rPr>
          <w:rFonts w:asciiTheme="minorEastAsia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/>
          <w:b/>
          <w:bCs/>
          <w:sz w:val="20"/>
          <w:szCs w:val="20"/>
        </w:rPr>
        <w:t>2025.11.10</w:t>
      </w:r>
      <w:r w:rsidR="005C4714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236EED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>(</w:t>
      </w:r>
      <w:r w:rsidR="2DC9DF35" w:rsidRPr="002E1CA2">
        <w:rPr>
          <w:rFonts w:ascii="바탕" w:eastAsia="바탕" w:hAnsi="바탕" w:cs="바탕" w:hint="eastAsia"/>
          <w:b/>
          <w:bCs/>
          <w:sz w:val="20"/>
          <w:szCs w:val="20"/>
        </w:rPr>
        <w:t>리포트</w:t>
      </w:r>
      <w:r w:rsidR="005C4714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="005C4714" w:rsidRPr="002E1CA2">
        <w:rPr>
          <w:rFonts w:ascii="바탕" w:eastAsia="바탕" w:hAnsi="바탕" w:cs="바탕" w:hint="eastAsia"/>
          <w:b/>
          <w:bCs/>
          <w:sz w:val="20"/>
          <w:szCs w:val="20"/>
        </w:rPr>
        <w:t>작성</w:t>
      </w:r>
      <w:r w:rsidR="005C4714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1</w:t>
      </w:r>
      <w:r w:rsidR="005C4714" w:rsidRPr="002E1CA2">
        <w:rPr>
          <w:rFonts w:ascii="바탕" w:eastAsia="바탕" w:hAnsi="바탕" w:cs="바탕" w:hint="eastAsia"/>
          <w:b/>
          <w:bCs/>
          <w:sz w:val="20"/>
          <w:szCs w:val="20"/>
        </w:rPr>
        <w:t>차</w:t>
      </w:r>
      <w:r w:rsidR="005C4714"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>)</w:t>
      </w:r>
    </w:p>
    <w:p w14:paraId="04471DB1" w14:textId="6BFA2FA6" w:rsidR="005C4714" w:rsidRPr="002E1CA2" w:rsidRDefault="00757C8F" w:rsidP="2860CE6E">
      <w:pPr>
        <w:rPr>
          <w:rFonts w:asciiTheme="minorEastAsia" w:hAnsiTheme="minorEastAsia" w:cs="맑은고딕"/>
          <w:b/>
          <w:bCs/>
          <w:sz w:val="20"/>
          <w:szCs w:val="20"/>
        </w:rPr>
      </w:pPr>
      <w:r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>2025.11.19 (</w:t>
      </w:r>
      <w:r w:rsidR="2DC9DF35" w:rsidRPr="002E1CA2">
        <w:rPr>
          <w:rFonts w:ascii="바탕" w:eastAsia="바탕" w:hAnsi="바탕" w:cs="바탕" w:hint="eastAsia"/>
          <w:b/>
          <w:bCs/>
          <w:sz w:val="20"/>
          <w:szCs w:val="20"/>
        </w:rPr>
        <w:t>리포트</w:t>
      </w:r>
      <w:r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작성</w:t>
      </w:r>
      <w:r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 xml:space="preserve"> 2</w:t>
      </w:r>
      <w:r w:rsidRPr="002E1CA2">
        <w:rPr>
          <w:rFonts w:ascii="바탕" w:eastAsia="바탕" w:hAnsi="바탕" w:cs="바탕" w:hint="eastAsia"/>
          <w:b/>
          <w:bCs/>
          <w:sz w:val="20"/>
          <w:szCs w:val="20"/>
        </w:rPr>
        <w:t>차</w:t>
      </w:r>
      <w:r w:rsidRPr="002E1CA2">
        <w:rPr>
          <w:rFonts w:asciiTheme="minorEastAsia" w:hAnsiTheme="minorEastAsia" w:cs="맑은고딕" w:hint="eastAsia"/>
          <w:b/>
          <w:bCs/>
          <w:sz w:val="20"/>
          <w:szCs w:val="20"/>
        </w:rPr>
        <w:t>)</w:t>
      </w:r>
    </w:p>
    <w:sectPr w:rsidR="005C4714" w:rsidRPr="002E1CA2">
      <w:headerReference w:type="default" r:id="rId14"/>
      <w:footerReference w:type="default" r:id="rId15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A2AB05" w14:textId="77777777" w:rsidR="009850A1" w:rsidRDefault="009850A1" w:rsidP="00B53821">
      <w:pPr>
        <w:spacing w:after="0"/>
      </w:pPr>
      <w:r>
        <w:separator/>
      </w:r>
    </w:p>
  </w:endnote>
  <w:endnote w:type="continuationSeparator" w:id="0">
    <w:p w14:paraId="3DAC5535" w14:textId="77777777" w:rsidR="009850A1" w:rsidRDefault="009850A1" w:rsidP="00B5382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굴림">
    <w:altName w:val="Gulim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맑은고딕">
    <w:altName w:val="맑은 고딕"/>
    <w:charset w:val="81"/>
    <w:family w:val="roman"/>
    <w:notTrueType/>
    <w:pitch w:val="default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ans CJK KR">
    <w:altName w:val="Malgun Gothic"/>
    <w:panose1 w:val="020B0200000000000000"/>
    <w:charset w:val="81"/>
    <w:family w:val="swiss"/>
    <w:pitch w:val="variable"/>
    <w:sig w:usb0="30000083" w:usb1="2BDF3C10" w:usb2="00000016" w:usb3="00000000" w:csb0="002E0107" w:csb1="00000000"/>
  </w:font>
  <w:font w:name="inherit,한컴돋움">
    <w:altName w:val="맑은 고딕"/>
    <w:charset w:val="81"/>
    <w:family w:val="roman"/>
    <w:notTrueType/>
    <w:pitch w:val="default"/>
    <w:sig w:usb0="00000000" w:usb1="09060000" w:usb2="00000010" w:usb3="00000000" w:csb0="00080000" w:csb1="00000000"/>
  </w:font>
  <w:font w:name="Pretendard">
    <w:altName w:val="Cambria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C9DF35" w14:paraId="419E2808" w14:textId="77777777" w:rsidTr="2DC9DF35">
      <w:trPr>
        <w:trHeight w:val="300"/>
      </w:trPr>
      <w:tc>
        <w:tcPr>
          <w:tcW w:w="3005" w:type="dxa"/>
        </w:tcPr>
        <w:p w14:paraId="68232DF7" w14:textId="6C1BFA8B" w:rsidR="2DC9DF35" w:rsidRDefault="2DC9DF35" w:rsidP="2DC9DF35">
          <w:pPr>
            <w:pStyle w:val="aa"/>
            <w:ind w:left="-115"/>
          </w:pPr>
        </w:p>
      </w:tc>
      <w:tc>
        <w:tcPr>
          <w:tcW w:w="3005" w:type="dxa"/>
        </w:tcPr>
        <w:p w14:paraId="047E3E1C" w14:textId="71DBEAFB" w:rsidR="2DC9DF35" w:rsidRDefault="2DC9DF35" w:rsidP="2DC9DF35">
          <w:pPr>
            <w:pStyle w:val="aa"/>
            <w:jc w:val="center"/>
          </w:pPr>
        </w:p>
      </w:tc>
      <w:tc>
        <w:tcPr>
          <w:tcW w:w="3005" w:type="dxa"/>
        </w:tcPr>
        <w:p w14:paraId="09917AA0" w14:textId="76CA2D45" w:rsidR="2DC9DF35" w:rsidRDefault="2DC9DF35" w:rsidP="2DC9DF35">
          <w:pPr>
            <w:pStyle w:val="aa"/>
            <w:ind w:right="-115"/>
            <w:jc w:val="right"/>
          </w:pPr>
        </w:p>
      </w:tc>
    </w:tr>
  </w:tbl>
  <w:p w14:paraId="7C896E07" w14:textId="31937D89" w:rsidR="006A53D9" w:rsidRDefault="006A53D9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0C7E19" w14:textId="77777777" w:rsidR="009850A1" w:rsidRDefault="009850A1" w:rsidP="00B53821">
      <w:pPr>
        <w:spacing w:after="0"/>
      </w:pPr>
      <w:r>
        <w:separator/>
      </w:r>
    </w:p>
  </w:footnote>
  <w:footnote w:type="continuationSeparator" w:id="0">
    <w:p w14:paraId="7CF720B2" w14:textId="77777777" w:rsidR="009850A1" w:rsidRDefault="009850A1" w:rsidP="00B53821">
      <w:pPr>
        <w:spacing w:after="0"/>
      </w:pPr>
      <w:r>
        <w:continuationSeparator/>
      </w:r>
    </w:p>
  </w:footnote>
  <w:footnote w:id="1">
    <w:p w14:paraId="3B389292" w14:textId="40748963" w:rsidR="00502019" w:rsidRPr="00971F82" w:rsidRDefault="00502019">
      <w:pPr>
        <w:pStyle w:val="ac"/>
        <w:rPr>
          <w:sz w:val="18"/>
          <w:szCs w:val="18"/>
        </w:rPr>
      </w:pPr>
      <w:r>
        <w:rPr>
          <w:rStyle w:val="ad"/>
          <w:rFonts w:ascii="맑은 고딕" w:eastAsia="맑은 고딕" w:hAnsi="맑은 고딕" w:hint="eastAsia"/>
        </w:rPr>
        <w:footnoteRef/>
      </w:r>
      <w:r>
        <w:t xml:space="preserve"> </w:t>
      </w:r>
      <w:r w:rsidR="00971F82" w:rsidRPr="00971F82">
        <w:rPr>
          <w:sz w:val="18"/>
          <w:szCs w:val="18"/>
        </w:rPr>
        <w:t>국가법령정보센터</w:t>
      </w:r>
      <w:r w:rsidR="00971F82" w:rsidRPr="00971F82">
        <w:rPr>
          <w:sz w:val="18"/>
          <w:szCs w:val="18"/>
        </w:rPr>
        <w:t xml:space="preserve">, </w:t>
      </w:r>
      <w:hyperlink r:id="rId1" w:history="1">
        <w:r w:rsidR="00971F82" w:rsidRPr="00B170FE">
          <w:rPr>
            <w:rStyle w:val="ae"/>
            <w:sz w:val="18"/>
            <w:szCs w:val="18"/>
          </w:rPr>
          <w:t>https://www.law.go.kr/</w:t>
        </w:r>
        <w:r w:rsidR="00971F82" w:rsidRPr="00B170FE">
          <w:rPr>
            <w:rStyle w:val="ae"/>
            <w:rFonts w:ascii="바탕" w:eastAsia="바탕" w:hAnsi="바탕" w:cs="바탕" w:hint="eastAsia"/>
            <w:sz w:val="18"/>
            <w:szCs w:val="18"/>
          </w:rPr>
          <w:t>법령</w:t>
        </w:r>
        <w:r w:rsidR="00971F82" w:rsidRPr="00B170FE">
          <w:rPr>
            <w:rStyle w:val="ae"/>
            <w:sz w:val="18"/>
            <w:szCs w:val="18"/>
          </w:rPr>
          <w:t>/</w:t>
        </w:r>
        <w:r w:rsidR="00971F82" w:rsidRPr="00B170FE">
          <w:rPr>
            <w:rStyle w:val="ae"/>
            <w:rFonts w:ascii="바탕" w:eastAsia="바탕" w:hAnsi="바탕" w:cs="바탕" w:hint="eastAsia"/>
            <w:sz w:val="18"/>
            <w:szCs w:val="18"/>
          </w:rPr>
          <w:t>상법</w:t>
        </w:r>
      </w:hyperlink>
      <w:r w:rsidR="00971F82" w:rsidRPr="00971F82">
        <w:rPr>
          <w:sz w:val="18"/>
          <w:szCs w:val="18"/>
        </w:rPr>
        <w:t>, 2025. 7. 22.</w:t>
      </w:r>
    </w:p>
  </w:footnote>
  <w:footnote w:id="2">
    <w:p w14:paraId="257A6970" w14:textId="1C61D4B8" w:rsidR="00651219" w:rsidRPr="00F66985" w:rsidRDefault="00651219">
      <w:pPr>
        <w:pStyle w:val="ac"/>
        <w:rPr>
          <w:rFonts w:eastAsia="맑은 고딕"/>
          <w:sz w:val="18"/>
          <w:szCs w:val="18"/>
        </w:rPr>
      </w:pPr>
      <w:r w:rsidRPr="00971F82">
        <w:rPr>
          <w:rStyle w:val="ad"/>
          <w:sz w:val="18"/>
          <w:szCs w:val="18"/>
        </w:rPr>
        <w:footnoteRef/>
      </w:r>
      <w:r w:rsidRPr="00971F82">
        <w:rPr>
          <w:sz w:val="18"/>
          <w:szCs w:val="18"/>
        </w:rPr>
        <w:t xml:space="preserve"> </w:t>
      </w:r>
      <w:r w:rsidR="00971F82" w:rsidRPr="00971F82">
        <w:rPr>
          <w:sz w:val="18"/>
          <w:szCs w:val="18"/>
        </w:rPr>
        <w:t>이윤석</w:t>
      </w:r>
      <w:r w:rsidR="00971F82" w:rsidRPr="00971F82">
        <w:rPr>
          <w:sz w:val="18"/>
          <w:szCs w:val="18"/>
        </w:rPr>
        <w:t xml:space="preserve">, </w:t>
      </w:r>
      <w:r w:rsidR="00971F82" w:rsidRPr="00971F82">
        <w:rPr>
          <w:sz w:val="18"/>
          <w:szCs w:val="18"/>
        </w:rPr>
        <w:t>「주주유한책임과</w:t>
      </w:r>
      <w:r w:rsidR="00971F82" w:rsidRPr="00971F82">
        <w:rPr>
          <w:sz w:val="18"/>
          <w:szCs w:val="18"/>
        </w:rPr>
        <w:t xml:space="preserve"> </w:t>
      </w:r>
      <w:r w:rsidR="00971F82" w:rsidRPr="00971F82">
        <w:rPr>
          <w:sz w:val="18"/>
          <w:szCs w:val="18"/>
        </w:rPr>
        <w:t>법인격부인론에</w:t>
      </w:r>
      <w:r w:rsidR="00971F82" w:rsidRPr="00971F82">
        <w:rPr>
          <w:sz w:val="18"/>
          <w:szCs w:val="18"/>
        </w:rPr>
        <w:t xml:space="preserve"> </w:t>
      </w:r>
      <w:r w:rsidR="00971F82" w:rsidRPr="00971F82">
        <w:rPr>
          <w:sz w:val="18"/>
          <w:szCs w:val="18"/>
        </w:rPr>
        <w:t>관한</w:t>
      </w:r>
      <w:r w:rsidR="00971F82" w:rsidRPr="00971F82">
        <w:rPr>
          <w:sz w:val="18"/>
          <w:szCs w:val="18"/>
        </w:rPr>
        <w:t xml:space="preserve"> </w:t>
      </w:r>
      <w:r w:rsidR="00971F82" w:rsidRPr="00971F82">
        <w:rPr>
          <w:sz w:val="18"/>
          <w:szCs w:val="18"/>
        </w:rPr>
        <w:t>연구」</w:t>
      </w:r>
      <w:r w:rsidR="00971F82" w:rsidRPr="00971F82">
        <w:rPr>
          <w:sz w:val="18"/>
          <w:szCs w:val="18"/>
        </w:rPr>
        <w:t xml:space="preserve">, </w:t>
      </w:r>
      <w:r w:rsidR="00971F82" w:rsidRPr="00971F82">
        <w:rPr>
          <w:sz w:val="18"/>
          <w:szCs w:val="18"/>
        </w:rPr>
        <w:t>『상사법연구』</w:t>
      </w:r>
      <w:r w:rsidR="00971F82" w:rsidRPr="00971F82">
        <w:rPr>
          <w:sz w:val="18"/>
          <w:szCs w:val="18"/>
        </w:rPr>
        <w:t xml:space="preserve"> Vol.38 No.2, </w:t>
      </w:r>
      <w:r w:rsidR="00971F82" w:rsidRPr="00971F82">
        <w:rPr>
          <w:sz w:val="18"/>
          <w:szCs w:val="18"/>
        </w:rPr>
        <w:t>한국상사법학회</w:t>
      </w:r>
      <w:r w:rsidR="00971F82" w:rsidRPr="00971F82">
        <w:rPr>
          <w:sz w:val="18"/>
          <w:szCs w:val="18"/>
        </w:rPr>
        <w:t xml:space="preserve">, 2019.08, </w:t>
      </w:r>
      <w:r w:rsidR="00F66985">
        <w:rPr>
          <w:rFonts w:ascii="맑은 고딕" w:eastAsia="맑은 고딕" w:hAnsi="맑은 고딕" w:hint="eastAsia"/>
          <w:sz w:val="18"/>
          <w:szCs w:val="18"/>
        </w:rPr>
        <w:t>p</w:t>
      </w:r>
      <w:r w:rsidR="00971F82" w:rsidRPr="00971F82">
        <w:rPr>
          <w:sz w:val="18"/>
          <w:szCs w:val="18"/>
        </w:rPr>
        <w:t>277-308</w:t>
      </w:r>
    </w:p>
  </w:footnote>
  <w:footnote w:id="3">
    <w:p w14:paraId="642BC2BB" w14:textId="59EA681B" w:rsidR="003137DD" w:rsidRPr="00971F82" w:rsidRDefault="003137DD">
      <w:pPr>
        <w:pStyle w:val="ac"/>
        <w:rPr>
          <w:sz w:val="18"/>
          <w:szCs w:val="18"/>
        </w:rPr>
      </w:pPr>
      <w:r w:rsidRPr="00971F82">
        <w:rPr>
          <w:rStyle w:val="ad"/>
          <w:sz w:val="18"/>
          <w:szCs w:val="18"/>
        </w:rPr>
        <w:footnoteRef/>
      </w:r>
      <w:r w:rsidRPr="00971F82">
        <w:rPr>
          <w:sz w:val="18"/>
          <w:szCs w:val="18"/>
        </w:rPr>
        <w:t xml:space="preserve"> </w:t>
      </w:r>
      <w:r w:rsidR="00971F82" w:rsidRPr="00971F82">
        <w:rPr>
          <w:sz w:val="18"/>
          <w:szCs w:val="18"/>
        </w:rPr>
        <w:t xml:space="preserve">Phillip I. Blumberg, The Law of Corporate Group: Tort, Contract, </w:t>
      </w:r>
      <w:r w:rsidR="00971F82" w:rsidRPr="00971F82">
        <w:rPr>
          <w:sz w:val="18"/>
          <w:szCs w:val="18"/>
        </w:rPr>
        <w:t xml:space="preserve">andOther Common Law Problems in </w:t>
      </w:r>
      <w:r w:rsidR="00971F82" w:rsidRPr="00971F82">
        <w:rPr>
          <w:sz w:val="18"/>
          <w:szCs w:val="18"/>
        </w:rPr>
        <w:br/>
        <w:t xml:space="preserve">Substantive Law of Parent and Subsidiary Corporation(Boston and Toronto: Little, BrownCompany),  </w:t>
      </w:r>
      <w:r w:rsidR="008D1B79">
        <w:rPr>
          <w:rFonts w:ascii="맑은 고딕" w:eastAsia="맑은 고딕" w:hAnsi="맑은 고딕" w:hint="eastAsia"/>
          <w:sz w:val="18"/>
          <w:szCs w:val="18"/>
        </w:rPr>
        <w:t>p</w:t>
      </w:r>
      <w:r w:rsidR="00971F82" w:rsidRPr="00971F82">
        <w:rPr>
          <w:sz w:val="18"/>
          <w:szCs w:val="18"/>
        </w:rPr>
        <w:t>653-</w:t>
      </w:r>
      <w:r w:rsidR="00971F82" w:rsidRPr="00971F82">
        <w:rPr>
          <w:sz w:val="18"/>
          <w:szCs w:val="18"/>
        </w:rPr>
        <w:br/>
        <w:t>662(1987).</w:t>
      </w:r>
    </w:p>
  </w:footnote>
  <w:footnote w:id="4">
    <w:p w14:paraId="7DDA5FFD" w14:textId="77777777" w:rsidR="00422D24" w:rsidRPr="00961327" w:rsidRDefault="00422D24">
      <w:pPr>
        <w:pStyle w:val="ac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="00DB6307" w:rsidRPr="00961327">
        <w:rPr>
          <w:sz w:val="18"/>
          <w:szCs w:val="18"/>
        </w:rPr>
        <w:t>이장욱</w:t>
      </w:r>
      <w:r w:rsidR="00DB6307" w:rsidRPr="00961327">
        <w:rPr>
          <w:sz w:val="18"/>
          <w:szCs w:val="18"/>
        </w:rPr>
        <w:t xml:space="preserve">, </w:t>
      </w:r>
      <w:r w:rsidR="00DB6307" w:rsidRPr="00961327">
        <w:rPr>
          <w:sz w:val="18"/>
          <w:szCs w:val="18"/>
        </w:rPr>
        <w:t>주주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유한책임원칙의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예외가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기업활동에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미치는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영향</w:t>
      </w:r>
      <w:r w:rsidR="00DB6307" w:rsidRPr="00961327">
        <w:rPr>
          <w:sz w:val="18"/>
          <w:szCs w:val="18"/>
        </w:rPr>
        <w:t xml:space="preserve">, </w:t>
      </w:r>
      <w:r w:rsidR="00DB6307" w:rsidRPr="00961327">
        <w:rPr>
          <w:sz w:val="18"/>
          <w:szCs w:val="18"/>
        </w:rPr>
        <w:t>정책연구시리즈</w:t>
      </w:r>
      <w:r w:rsidR="00DB6307" w:rsidRPr="00961327">
        <w:rPr>
          <w:sz w:val="18"/>
          <w:szCs w:val="18"/>
        </w:rPr>
        <w:t>, 2021.</w:t>
      </w:r>
    </w:p>
  </w:footnote>
  <w:footnote w:id="5">
    <w:p w14:paraId="3DA167DE" w14:textId="157AB67B" w:rsidR="00422D24" w:rsidRPr="00961327" w:rsidRDefault="00422D24">
      <w:pPr>
        <w:pStyle w:val="ac"/>
        <w:rPr>
          <w:sz w:val="18"/>
          <w:szCs w:val="18"/>
        </w:rPr>
      </w:pPr>
      <w:r w:rsidRPr="00961327">
        <w:rPr>
          <w:rStyle w:val="ad"/>
          <w:sz w:val="18"/>
          <w:szCs w:val="18"/>
        </w:rPr>
        <w:footnoteRef/>
      </w:r>
      <w:r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매일경제</w:t>
      </w:r>
      <w:r w:rsidR="00DB6307" w:rsidRPr="00961327">
        <w:rPr>
          <w:sz w:val="18"/>
          <w:szCs w:val="18"/>
        </w:rPr>
        <w:t>, [</w:t>
      </w:r>
      <w:r w:rsidR="00DB6307" w:rsidRPr="00961327">
        <w:rPr>
          <w:sz w:val="18"/>
          <w:szCs w:val="18"/>
        </w:rPr>
        <w:t>생활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속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회계이야기</w:t>
      </w:r>
      <w:r w:rsidR="00DB6307" w:rsidRPr="00961327">
        <w:rPr>
          <w:sz w:val="18"/>
          <w:szCs w:val="18"/>
        </w:rPr>
        <w:t xml:space="preserve">] </w:t>
      </w:r>
      <w:r w:rsidR="00DB6307" w:rsidRPr="00961327">
        <w:rPr>
          <w:sz w:val="18"/>
          <w:szCs w:val="18"/>
        </w:rPr>
        <w:t>책임소재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분명한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주식회사</w:t>
      </w:r>
      <w:r w:rsidR="00DB6307" w:rsidRPr="00961327">
        <w:rPr>
          <w:sz w:val="18"/>
          <w:szCs w:val="18"/>
        </w:rPr>
        <w:t xml:space="preserve">, </w:t>
      </w:r>
      <w:r w:rsidR="00DB6307" w:rsidRPr="00961327">
        <w:rPr>
          <w:sz w:val="18"/>
          <w:szCs w:val="18"/>
        </w:rPr>
        <w:t>투자금</w:t>
      </w:r>
      <w:r w:rsidR="00DB6307" w:rsidRPr="00961327">
        <w:rPr>
          <w:sz w:val="18"/>
          <w:szCs w:val="18"/>
        </w:rPr>
        <w:t xml:space="preserve"> </w:t>
      </w:r>
      <w:r w:rsidR="00DB6307" w:rsidRPr="00961327">
        <w:rPr>
          <w:sz w:val="18"/>
          <w:szCs w:val="18"/>
        </w:rPr>
        <w:t>모으기</w:t>
      </w:r>
      <w:r w:rsidR="00DB6307" w:rsidRPr="00961327">
        <w:rPr>
          <w:sz w:val="18"/>
          <w:szCs w:val="18"/>
        </w:rPr>
        <w:t xml:space="preserve"> `</w:t>
      </w:r>
      <w:r w:rsidR="00DB6307" w:rsidRPr="00961327">
        <w:rPr>
          <w:sz w:val="18"/>
          <w:szCs w:val="18"/>
        </w:rPr>
        <w:t>딱</w:t>
      </w:r>
      <w:r w:rsidR="00DB6307" w:rsidRPr="00961327">
        <w:rPr>
          <w:sz w:val="18"/>
          <w:szCs w:val="18"/>
        </w:rPr>
        <w:t>`,</w:t>
      </w:r>
      <w:r w:rsidR="00DB6307" w:rsidRPr="00961327">
        <w:rPr>
          <w:sz w:val="18"/>
          <w:szCs w:val="18"/>
        </w:rPr>
        <w:br/>
      </w:r>
      <w:hyperlink r:id="rId2" w:history="1">
        <w:r w:rsidR="00DB6307" w:rsidRPr="008C165C">
          <w:rPr>
            <w:rStyle w:val="ae"/>
            <w:sz w:val="18"/>
            <w:szCs w:val="18"/>
          </w:rPr>
          <w:t>https://www.mk.co.kr/news/economy/9908371?utm</w:t>
        </w:r>
      </w:hyperlink>
      <w:r w:rsidR="00DB6307" w:rsidRPr="00961327">
        <w:rPr>
          <w:sz w:val="18"/>
          <w:szCs w:val="18"/>
        </w:rPr>
        <w:t>, 2021. 06. 11.</w:t>
      </w:r>
    </w:p>
  </w:footnote>
  <w:footnote w:id="6">
    <w:p w14:paraId="394FD0C5" w14:textId="4E4D1AFE" w:rsidR="00891A0C" w:rsidRPr="00F37203" w:rsidRDefault="00891A0C">
      <w:pPr>
        <w:pStyle w:val="ac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Pr="00F37203">
        <w:rPr>
          <w:sz w:val="18"/>
          <w:szCs w:val="18"/>
        </w:rPr>
        <w:t>매거진</w:t>
      </w:r>
      <w:r w:rsidRPr="00F37203">
        <w:rPr>
          <w:sz w:val="18"/>
          <w:szCs w:val="18"/>
        </w:rPr>
        <w:t xml:space="preserve"> </w:t>
      </w:r>
      <w:r w:rsidRPr="00F37203">
        <w:rPr>
          <w:sz w:val="18"/>
          <w:szCs w:val="18"/>
        </w:rPr>
        <w:t>한경</w:t>
      </w:r>
      <w:r w:rsidRPr="00F37203">
        <w:rPr>
          <w:sz w:val="18"/>
          <w:szCs w:val="18"/>
        </w:rPr>
        <w:t xml:space="preserve">, </w:t>
      </w:r>
      <w:r w:rsidRPr="00F37203">
        <w:rPr>
          <w:sz w:val="18"/>
          <w:szCs w:val="18"/>
        </w:rPr>
        <w:t>정채희</w:t>
      </w:r>
      <w:r w:rsidRPr="00F37203">
        <w:rPr>
          <w:sz w:val="18"/>
          <w:szCs w:val="18"/>
        </w:rPr>
        <w:t xml:space="preserve"> </w:t>
      </w:r>
      <w:r w:rsidRPr="00F37203">
        <w:rPr>
          <w:sz w:val="18"/>
          <w:szCs w:val="18"/>
        </w:rPr>
        <w:t>기자</w:t>
      </w:r>
      <w:r w:rsidRPr="00F37203">
        <w:rPr>
          <w:sz w:val="18"/>
          <w:szCs w:val="18"/>
        </w:rPr>
        <w:t>, ‘</w:t>
      </w:r>
      <w:r w:rsidR="00F37203" w:rsidRPr="00F37203">
        <w:rPr>
          <w:rFonts w:hint="eastAsia"/>
          <w:sz w:val="18"/>
          <w:szCs w:val="18"/>
        </w:rPr>
        <w:t>쪼</w:t>
      </w:r>
      <w:r w:rsidRPr="00F37203">
        <w:rPr>
          <w:sz w:val="18"/>
          <w:szCs w:val="18"/>
        </w:rPr>
        <w:t>개기</w:t>
      </w:r>
      <w:r w:rsidRPr="00F37203">
        <w:rPr>
          <w:sz w:val="18"/>
          <w:szCs w:val="18"/>
        </w:rPr>
        <w:t xml:space="preserve"> </w:t>
      </w:r>
      <w:r w:rsidRPr="00F37203">
        <w:rPr>
          <w:sz w:val="18"/>
          <w:szCs w:val="18"/>
        </w:rPr>
        <w:t>상장</w:t>
      </w:r>
      <w:r w:rsidRPr="00F37203">
        <w:rPr>
          <w:sz w:val="18"/>
          <w:szCs w:val="18"/>
        </w:rPr>
        <w:t>·</w:t>
      </w:r>
      <w:r w:rsidRPr="00F37203">
        <w:rPr>
          <w:sz w:val="18"/>
          <w:szCs w:val="18"/>
        </w:rPr>
        <w:t>먹튀</w:t>
      </w:r>
      <w:r w:rsidRPr="00F37203">
        <w:rPr>
          <w:sz w:val="18"/>
          <w:szCs w:val="18"/>
        </w:rPr>
        <w:t>’…</w:t>
      </w:r>
      <w:r w:rsidRPr="00F37203">
        <w:rPr>
          <w:sz w:val="18"/>
          <w:szCs w:val="18"/>
        </w:rPr>
        <w:t>카카오</w:t>
      </w:r>
      <w:r w:rsidRPr="00F37203">
        <w:rPr>
          <w:sz w:val="18"/>
          <w:szCs w:val="18"/>
        </w:rPr>
        <w:t xml:space="preserve"> </w:t>
      </w:r>
      <w:r w:rsidRPr="00F37203">
        <w:rPr>
          <w:sz w:val="18"/>
          <w:szCs w:val="18"/>
        </w:rPr>
        <w:t>소액주주</w:t>
      </w:r>
      <w:r w:rsidRPr="00F37203">
        <w:rPr>
          <w:sz w:val="18"/>
          <w:szCs w:val="18"/>
        </w:rPr>
        <w:t xml:space="preserve"> </w:t>
      </w:r>
      <w:r w:rsidRPr="00F37203">
        <w:rPr>
          <w:sz w:val="18"/>
          <w:szCs w:val="18"/>
        </w:rPr>
        <w:t>잔혹사</w:t>
      </w:r>
      <w:r w:rsidRPr="00F37203">
        <w:rPr>
          <w:sz w:val="18"/>
          <w:szCs w:val="18"/>
        </w:rPr>
        <w:t xml:space="preserve">, 2022.2.7 </w:t>
      </w:r>
      <w:r w:rsidRPr="00F37203">
        <w:rPr>
          <w:sz w:val="18"/>
          <w:szCs w:val="18"/>
        </w:rPr>
        <w:br/>
      </w:r>
      <w:hyperlink r:id="rId3" w:history="1">
        <w:r w:rsidRPr="00C86B1A">
          <w:rPr>
            <w:rStyle w:val="ae"/>
            <w:sz w:val="18"/>
            <w:szCs w:val="18"/>
          </w:rPr>
          <w:t>https://n.news.naver.com/article/050/0000059828?sid=101</w:t>
        </w:r>
      </w:hyperlink>
    </w:p>
  </w:footnote>
  <w:footnote w:id="7">
    <w:p w14:paraId="05A28F10" w14:textId="568BAA09" w:rsidR="008C4D97" w:rsidRPr="00F37203" w:rsidRDefault="008C4D97">
      <w:pPr>
        <w:pStyle w:val="ac"/>
        <w:rPr>
          <w:sz w:val="18"/>
          <w:szCs w:val="18"/>
        </w:rPr>
      </w:pPr>
      <w:r w:rsidRPr="00F37203">
        <w:rPr>
          <w:rStyle w:val="ad"/>
          <w:sz w:val="18"/>
          <w:szCs w:val="18"/>
        </w:rPr>
        <w:footnoteRef/>
      </w:r>
      <w:r w:rsidRPr="00F37203">
        <w:rPr>
          <w:sz w:val="18"/>
          <w:szCs w:val="18"/>
        </w:rPr>
        <w:t xml:space="preserve"> </w:t>
      </w:r>
      <w:r w:rsidRPr="00F37203">
        <w:rPr>
          <w:rFonts w:hint="eastAsia"/>
          <w:sz w:val="18"/>
          <w:szCs w:val="18"/>
        </w:rPr>
        <w:t xml:space="preserve"> </w:t>
      </w:r>
      <w:r w:rsidR="00961327" w:rsidRPr="00F37203">
        <w:rPr>
          <w:sz w:val="18"/>
          <w:szCs w:val="18"/>
        </w:rPr>
        <w:t>대법원</w:t>
      </w:r>
      <w:r w:rsidR="00961327" w:rsidRPr="00F37203">
        <w:rPr>
          <w:sz w:val="18"/>
          <w:szCs w:val="18"/>
        </w:rPr>
        <w:t xml:space="preserve"> 1989. 9. 12 </w:t>
      </w:r>
      <w:r w:rsidR="00961327" w:rsidRPr="00F37203">
        <w:rPr>
          <w:sz w:val="18"/>
          <w:szCs w:val="18"/>
        </w:rPr>
        <w:t>선고</w:t>
      </w:r>
      <w:r w:rsidR="00961327" w:rsidRPr="00F37203">
        <w:rPr>
          <w:sz w:val="18"/>
          <w:szCs w:val="18"/>
        </w:rPr>
        <w:t xml:space="preserve"> 89</w:t>
      </w:r>
      <w:r w:rsidR="00961327" w:rsidRPr="00F37203">
        <w:rPr>
          <w:sz w:val="18"/>
          <w:szCs w:val="18"/>
        </w:rPr>
        <w:t>다카</w:t>
      </w:r>
      <w:r w:rsidR="00961327" w:rsidRPr="00F37203">
        <w:rPr>
          <w:sz w:val="18"/>
          <w:szCs w:val="18"/>
        </w:rPr>
        <w:t xml:space="preserve">890 </w:t>
      </w:r>
      <w:r w:rsidR="00961327" w:rsidRPr="00F37203">
        <w:rPr>
          <w:sz w:val="18"/>
          <w:szCs w:val="18"/>
        </w:rPr>
        <w:t>판결</w:t>
      </w:r>
      <w:r w:rsidR="00961327" w:rsidRPr="00F37203">
        <w:rPr>
          <w:sz w:val="18"/>
          <w:szCs w:val="18"/>
        </w:rPr>
        <w:t xml:space="preserve"> [</w:t>
      </w:r>
      <w:r w:rsidR="00961327" w:rsidRPr="00F37203">
        <w:rPr>
          <w:sz w:val="18"/>
          <w:szCs w:val="18"/>
        </w:rPr>
        <w:t>손해배상</w:t>
      </w:r>
      <w:r w:rsidR="00961327" w:rsidRPr="00F37203">
        <w:rPr>
          <w:sz w:val="18"/>
          <w:szCs w:val="18"/>
        </w:rPr>
        <w:t>(</w:t>
      </w:r>
      <w:r w:rsidR="00961327" w:rsidRPr="00F37203">
        <w:rPr>
          <w:sz w:val="18"/>
          <w:szCs w:val="18"/>
        </w:rPr>
        <w:t>기</w:t>
      </w:r>
      <w:r w:rsidR="00961327" w:rsidRPr="00F37203">
        <w:rPr>
          <w:sz w:val="18"/>
          <w:szCs w:val="18"/>
        </w:rPr>
        <w:t>)]</w:t>
      </w:r>
    </w:p>
  </w:footnote>
  <w:footnote w:id="8">
    <w:p w14:paraId="5DFBFAC6" w14:textId="57CD21F7" w:rsidR="2860CE6E" w:rsidRPr="008B6086" w:rsidRDefault="2860CE6E" w:rsidP="2860CE6E">
      <w:pPr>
        <w:pStyle w:val="ac"/>
        <w:rPr>
          <w:rFonts w:eastAsia="맑은 고딕"/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 xml:space="preserve">이철송, 회사법강의, 박영사, 2006, </w:t>
      </w:r>
      <w:r w:rsidR="00EF20C4" w:rsidRPr="008B6086">
        <w:rPr>
          <w:rFonts w:ascii="맑은 고딕" w:eastAsia="맑은 고딕" w:hAnsi="맑은 고딕" w:cs="Arial" w:hint="eastAsia"/>
          <w:color w:val="000000" w:themeColor="text1"/>
          <w:sz w:val="18"/>
          <w:szCs w:val="18"/>
        </w:rPr>
        <w:t>p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>248</w:t>
      </w:r>
    </w:p>
  </w:footnote>
  <w:footnote w:id="9">
    <w:p w14:paraId="1756802A" w14:textId="66AFFFB9" w:rsidR="2860CE6E" w:rsidRPr="008B6086" w:rsidRDefault="2860CE6E" w:rsidP="2860CE6E">
      <w:pPr>
        <w:pStyle w:val="ac"/>
        <w:spacing w:after="0"/>
        <w:rPr>
          <w:rFonts w:eastAsia="맑은 고딕"/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 xml:space="preserve">송호신, 한양법학 제23집, 2008, </w:t>
      </w:r>
      <w:r w:rsidR="00EF20C4" w:rsidRPr="008B6086">
        <w:rPr>
          <w:rFonts w:ascii="맑은 고딕" w:eastAsia="맑은 고딕" w:hAnsi="맑은 고딕" w:cs="Arial" w:hint="eastAsia"/>
          <w:color w:val="000000" w:themeColor="text1"/>
          <w:sz w:val="18"/>
          <w:szCs w:val="18"/>
        </w:rPr>
        <w:t>p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>254</w:t>
      </w:r>
    </w:p>
  </w:footnote>
  <w:footnote w:id="10">
    <w:p w14:paraId="7F3270A6" w14:textId="43C45964" w:rsidR="2860CE6E" w:rsidRPr="008B6086" w:rsidRDefault="2860CE6E" w:rsidP="2860CE6E">
      <w:pPr>
        <w:pStyle w:val="ac"/>
        <w:spacing w:after="0"/>
        <w:rPr>
          <w:rFonts w:eastAsia="맑은 고딕"/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 xml:space="preserve">미오도카 미치오, “주주총회에서의 다수결”, 1952, </w:t>
      </w:r>
      <w:r w:rsidR="00EF20C4" w:rsidRPr="008B6086">
        <w:rPr>
          <w:rFonts w:ascii="맑은 고딕" w:eastAsia="맑은 고딕" w:hAnsi="맑은 고딕" w:cs="Arial" w:hint="eastAsia"/>
          <w:color w:val="000000" w:themeColor="text1"/>
          <w:sz w:val="18"/>
          <w:szCs w:val="18"/>
        </w:rPr>
        <w:t>p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>29</w:t>
      </w:r>
    </w:p>
  </w:footnote>
  <w:footnote w:id="11">
    <w:p w14:paraId="3032FF1B" w14:textId="26D02DEF" w:rsidR="2860CE6E" w:rsidRPr="008B6086" w:rsidRDefault="2860CE6E" w:rsidP="2860CE6E">
      <w:pPr>
        <w:pStyle w:val="ac"/>
        <w:spacing w:after="0"/>
        <w:rPr>
          <w:rFonts w:eastAsia="맑은 고딕"/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 xml:space="preserve">송호신, 한양법학 제23집, 2008, </w:t>
      </w:r>
      <w:r w:rsidR="00EF20C4" w:rsidRPr="008B6086">
        <w:rPr>
          <w:rFonts w:ascii="맑은 고딕" w:eastAsia="맑은 고딕" w:hAnsi="맑은 고딕" w:cs="Arial" w:hint="eastAsia"/>
          <w:color w:val="000000" w:themeColor="text1"/>
          <w:sz w:val="18"/>
          <w:szCs w:val="18"/>
        </w:rPr>
        <w:t>p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>282</w:t>
      </w:r>
    </w:p>
  </w:footnote>
  <w:footnote w:id="12">
    <w:p w14:paraId="59733953" w14:textId="70C27930" w:rsidR="2860CE6E" w:rsidRPr="008B6086" w:rsidRDefault="2860CE6E" w:rsidP="2860CE6E">
      <w:pPr>
        <w:pStyle w:val="ac"/>
        <w:spacing w:after="0"/>
        <w:rPr>
          <w:rFonts w:eastAsia="맑은 고딕"/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 xml:space="preserve">문정해, 주주행동주의 규제를 위한 충실의무 적용에 관한 연구, 2009, </w:t>
      </w:r>
      <w:r w:rsidR="00EF20C4" w:rsidRPr="008B6086">
        <w:rPr>
          <w:rFonts w:ascii="맑은 고딕" w:eastAsia="맑은 고딕" w:hAnsi="맑은 고딕" w:cs="Arial" w:hint="eastAsia"/>
          <w:color w:val="000000" w:themeColor="text1"/>
          <w:sz w:val="18"/>
          <w:szCs w:val="18"/>
        </w:rPr>
        <w:t>p</w:t>
      </w:r>
      <w:r w:rsidRPr="008B6086">
        <w:rPr>
          <w:rFonts w:ascii="Arial" w:eastAsia="Arial" w:hAnsi="Arial" w:cs="Arial"/>
          <w:color w:val="000000" w:themeColor="text1"/>
          <w:sz w:val="18"/>
          <w:szCs w:val="18"/>
        </w:rPr>
        <w:t>368-389</w:t>
      </w:r>
    </w:p>
  </w:footnote>
  <w:footnote w:id="13">
    <w:p w14:paraId="03C661A1" w14:textId="54C068FB" w:rsidR="00667418" w:rsidRPr="008B6086" w:rsidRDefault="00667418">
      <w:pPr>
        <w:pStyle w:val="ac"/>
        <w:rPr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="003716E8" w:rsidRPr="008B6086">
        <w:rPr>
          <w:sz w:val="18"/>
          <w:szCs w:val="18"/>
        </w:rPr>
        <w:t>편집대표</w:t>
      </w:r>
      <w:r w:rsidR="003716E8" w:rsidRPr="008B6086">
        <w:rPr>
          <w:sz w:val="18"/>
          <w:szCs w:val="18"/>
        </w:rPr>
        <w:t xml:space="preserve"> </w:t>
      </w:r>
      <w:r w:rsidR="003716E8" w:rsidRPr="008B6086">
        <w:rPr>
          <w:sz w:val="18"/>
          <w:szCs w:val="18"/>
        </w:rPr>
        <w:t>권순일</w:t>
      </w:r>
      <w:r w:rsidR="003716E8" w:rsidRPr="008B6086">
        <w:rPr>
          <w:sz w:val="18"/>
          <w:szCs w:val="18"/>
        </w:rPr>
        <w:t xml:space="preserve">, </w:t>
      </w:r>
      <w:r w:rsidR="003716E8" w:rsidRPr="008B6086">
        <w:rPr>
          <w:rFonts w:ascii="Noto Sans CJK KR" w:eastAsia="Noto Sans CJK KR" w:hAnsi="Noto Sans CJK KR" w:cs="Noto Sans CJK KR" w:hint="eastAsia"/>
          <w:sz w:val="18"/>
          <w:szCs w:val="18"/>
        </w:rPr>
        <w:t>｢</w:t>
      </w:r>
      <w:r w:rsidR="003716E8" w:rsidRPr="008B6086">
        <w:rPr>
          <w:sz w:val="18"/>
          <w:szCs w:val="18"/>
        </w:rPr>
        <w:t>주석</w:t>
      </w:r>
      <w:r w:rsidR="003716E8" w:rsidRPr="008B6086">
        <w:rPr>
          <w:sz w:val="18"/>
          <w:szCs w:val="18"/>
        </w:rPr>
        <w:t xml:space="preserve"> </w:t>
      </w:r>
      <w:r w:rsidR="003716E8" w:rsidRPr="008B6086">
        <w:rPr>
          <w:sz w:val="18"/>
          <w:szCs w:val="18"/>
        </w:rPr>
        <w:t>상법</w:t>
      </w:r>
      <w:r w:rsidR="003716E8" w:rsidRPr="008B6086">
        <w:rPr>
          <w:sz w:val="18"/>
          <w:szCs w:val="18"/>
        </w:rPr>
        <w:t xml:space="preserve"> : </w:t>
      </w:r>
      <w:r w:rsidR="003716E8" w:rsidRPr="008B6086">
        <w:rPr>
          <w:sz w:val="18"/>
          <w:szCs w:val="18"/>
        </w:rPr>
        <w:t>회사</w:t>
      </w:r>
      <w:r w:rsidR="003716E8" w:rsidRPr="008B6086">
        <w:rPr>
          <w:sz w:val="18"/>
          <w:szCs w:val="18"/>
        </w:rPr>
        <w:t xml:space="preserve"> 3</w:t>
      </w:r>
      <w:r w:rsidR="003716E8" w:rsidRPr="008B6086">
        <w:rPr>
          <w:rFonts w:ascii="Noto Sans CJK KR" w:eastAsia="Noto Sans CJK KR" w:hAnsi="Noto Sans CJK KR" w:cs="Noto Sans CJK KR" w:hint="eastAsia"/>
          <w:sz w:val="18"/>
          <w:szCs w:val="18"/>
        </w:rPr>
        <w:t>｣</w:t>
      </w:r>
      <w:r w:rsidR="003716E8" w:rsidRPr="008B6086">
        <w:rPr>
          <w:sz w:val="18"/>
          <w:szCs w:val="18"/>
        </w:rPr>
        <w:t xml:space="preserve"> </w:t>
      </w:r>
      <w:r w:rsidR="003716E8" w:rsidRPr="008B6086">
        <w:rPr>
          <w:sz w:val="18"/>
          <w:szCs w:val="18"/>
        </w:rPr>
        <w:t>제</w:t>
      </w:r>
      <w:r w:rsidR="003716E8" w:rsidRPr="008B6086">
        <w:rPr>
          <w:sz w:val="18"/>
          <w:szCs w:val="18"/>
        </w:rPr>
        <w:t>6</w:t>
      </w:r>
      <w:r w:rsidR="003716E8" w:rsidRPr="008B6086">
        <w:rPr>
          <w:sz w:val="18"/>
          <w:szCs w:val="18"/>
        </w:rPr>
        <w:t>판</w:t>
      </w:r>
      <w:r w:rsidR="003716E8" w:rsidRPr="008B6086">
        <w:rPr>
          <w:sz w:val="18"/>
          <w:szCs w:val="18"/>
        </w:rPr>
        <w:t xml:space="preserve">, </w:t>
      </w:r>
      <w:r w:rsidR="003716E8" w:rsidRPr="008B6086">
        <w:rPr>
          <w:sz w:val="18"/>
          <w:szCs w:val="18"/>
        </w:rPr>
        <w:t>한국사법행정학회</w:t>
      </w:r>
      <w:r w:rsidR="003716E8" w:rsidRPr="008B6086">
        <w:rPr>
          <w:sz w:val="18"/>
          <w:szCs w:val="18"/>
        </w:rPr>
        <w:t>, 2021, p.229.</w:t>
      </w:r>
    </w:p>
  </w:footnote>
  <w:footnote w:id="14">
    <w:p w14:paraId="69A0493D" w14:textId="7AF37FAC" w:rsidR="00667418" w:rsidRPr="008B6086" w:rsidRDefault="00667418">
      <w:pPr>
        <w:pStyle w:val="ac"/>
        <w:rPr>
          <w:sz w:val="18"/>
          <w:szCs w:val="18"/>
        </w:rPr>
      </w:pPr>
      <w:r w:rsidRPr="008B6086">
        <w:rPr>
          <w:rStyle w:val="ad"/>
          <w:sz w:val="18"/>
          <w:szCs w:val="18"/>
        </w:rPr>
        <w:footnoteRef/>
      </w:r>
      <w:r w:rsidRPr="008B6086">
        <w:rPr>
          <w:sz w:val="18"/>
          <w:szCs w:val="18"/>
        </w:rPr>
        <w:t xml:space="preserve"> </w:t>
      </w:r>
      <w:r w:rsidR="003716E8" w:rsidRPr="008B6086">
        <w:rPr>
          <w:sz w:val="18"/>
          <w:szCs w:val="18"/>
        </w:rPr>
        <w:t>국가정보법령센터</w:t>
      </w:r>
      <w:r w:rsidR="00E258CE" w:rsidRPr="008B6086">
        <w:rPr>
          <w:rFonts w:ascii="맑은 고딕" w:eastAsia="맑은 고딕" w:hAnsi="맑은 고딕" w:hint="eastAsia"/>
          <w:sz w:val="18"/>
          <w:szCs w:val="18"/>
        </w:rPr>
        <w:t>,</w:t>
      </w:r>
      <w:r w:rsidR="003716E8" w:rsidRPr="008B6086">
        <w:rPr>
          <w:sz w:val="18"/>
          <w:szCs w:val="18"/>
        </w:rPr>
        <w:t xml:space="preserve"> </w:t>
      </w:r>
      <w:hyperlink r:id="rId4" w:history="1">
        <w:r w:rsidR="003716E8" w:rsidRPr="008B6086">
          <w:rPr>
            <w:rStyle w:val="ae"/>
            <w:sz w:val="18"/>
            <w:szCs w:val="18"/>
          </w:rPr>
          <w:t>https://www.law.go.kr/</w:t>
        </w:r>
        <w:r w:rsidR="003716E8" w:rsidRPr="008B6086">
          <w:rPr>
            <w:rStyle w:val="ae"/>
            <w:rFonts w:ascii="바탕" w:eastAsia="바탕" w:hAnsi="바탕" w:cs="바탕" w:hint="eastAsia"/>
            <w:sz w:val="18"/>
            <w:szCs w:val="18"/>
          </w:rPr>
          <w:t>법령</w:t>
        </w:r>
        <w:r w:rsidR="003716E8" w:rsidRPr="008B6086">
          <w:rPr>
            <w:rStyle w:val="ae"/>
            <w:sz w:val="18"/>
            <w:szCs w:val="18"/>
          </w:rPr>
          <w:t>/</w:t>
        </w:r>
        <w:r w:rsidR="003716E8" w:rsidRPr="008B6086">
          <w:rPr>
            <w:rStyle w:val="ae"/>
            <w:rFonts w:ascii="바탕" w:eastAsia="바탕" w:hAnsi="바탕" w:cs="바탕" w:hint="eastAsia"/>
            <w:sz w:val="18"/>
            <w:szCs w:val="18"/>
          </w:rPr>
          <w:t>상법</w:t>
        </w:r>
        <w:r w:rsidR="003716E8" w:rsidRPr="008B6086">
          <w:rPr>
            <w:rStyle w:val="ae"/>
            <w:sz w:val="18"/>
            <w:szCs w:val="18"/>
          </w:rPr>
          <w:t>/(20250722,20991,20250722)</w:t>
        </w:r>
      </w:hyperlink>
      <w:r w:rsidR="00E258CE" w:rsidRPr="008B6086">
        <w:rPr>
          <w:rFonts w:ascii="맑은 고딕" w:eastAsia="맑은 고딕" w:hAnsi="맑은 고딕" w:hint="eastAsia"/>
          <w:sz w:val="18"/>
          <w:szCs w:val="18"/>
        </w:rPr>
        <w:t>,</w:t>
      </w:r>
      <w:r w:rsidR="003716E8" w:rsidRPr="008B6086">
        <w:rPr>
          <w:sz w:val="18"/>
          <w:szCs w:val="18"/>
        </w:rPr>
        <w:t>제</w:t>
      </w:r>
      <w:r w:rsidR="003716E8" w:rsidRPr="008B6086">
        <w:rPr>
          <w:sz w:val="18"/>
          <w:szCs w:val="18"/>
        </w:rPr>
        <w:t>382</w:t>
      </w:r>
      <w:r w:rsidR="003716E8" w:rsidRPr="008B6086">
        <w:rPr>
          <w:sz w:val="18"/>
          <w:szCs w:val="18"/>
        </w:rPr>
        <w:t>조</w:t>
      </w:r>
    </w:p>
  </w:footnote>
  <w:footnote w:id="15">
    <w:p w14:paraId="2491C84B" w14:textId="7B17B6BD" w:rsidR="005232B2" w:rsidRPr="00AB5575" w:rsidRDefault="005232B2">
      <w:pPr>
        <w:pStyle w:val="ac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="00AB5575" w:rsidRPr="00AB5575">
        <w:rPr>
          <w:sz w:val="18"/>
          <w:szCs w:val="18"/>
        </w:rPr>
        <w:t>이현균</w:t>
      </w:r>
      <w:r w:rsidR="00AB5575" w:rsidRPr="00AB5575">
        <w:rPr>
          <w:sz w:val="18"/>
          <w:szCs w:val="18"/>
        </w:rPr>
        <w:t xml:space="preserve">, </w:t>
      </w:r>
      <w:r w:rsidR="06355D0F" w:rsidRPr="06355D0F">
        <w:rPr>
          <w:sz w:val="18"/>
          <w:szCs w:val="18"/>
        </w:rPr>
        <w:t>지배주주의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충실의무에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관한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미국의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논의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및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시사점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검토</w:t>
      </w:r>
      <w:r w:rsidR="06355D0F" w:rsidRPr="06355D0F">
        <w:rPr>
          <w:sz w:val="18"/>
          <w:szCs w:val="18"/>
        </w:rPr>
        <w:t>, 2025, p.1</w:t>
      </w:r>
    </w:p>
  </w:footnote>
  <w:footnote w:id="16">
    <w:p w14:paraId="664833CD" w14:textId="5F56A619" w:rsidR="00731690" w:rsidRPr="00AD4534" w:rsidRDefault="00731690">
      <w:pPr>
        <w:pStyle w:val="ac"/>
        <w:rPr>
          <w:sz w:val="18"/>
          <w:szCs w:val="18"/>
        </w:rPr>
      </w:pPr>
      <w:r>
        <w:rPr>
          <w:rStyle w:val="ad"/>
        </w:rPr>
        <w:footnoteRef/>
      </w:r>
      <w:r>
        <w:t xml:space="preserve"> </w:t>
      </w:r>
      <w:r w:rsidR="06355D0F" w:rsidRPr="06355D0F">
        <w:rPr>
          <w:sz w:val="18"/>
          <w:szCs w:val="18"/>
        </w:rPr>
        <w:t>이현균</w:t>
      </w:r>
      <w:r w:rsidR="06355D0F" w:rsidRPr="06355D0F">
        <w:rPr>
          <w:sz w:val="18"/>
          <w:szCs w:val="18"/>
        </w:rPr>
        <w:t xml:space="preserve">, </w:t>
      </w:r>
      <w:r w:rsidR="06355D0F" w:rsidRPr="06355D0F">
        <w:rPr>
          <w:sz w:val="18"/>
          <w:szCs w:val="18"/>
        </w:rPr>
        <w:t>이사의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충실의무에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관한</w:t>
      </w:r>
      <w:r w:rsidR="06355D0F" w:rsidRPr="06355D0F">
        <w:rPr>
          <w:sz w:val="18"/>
          <w:szCs w:val="18"/>
        </w:rPr>
        <w:t xml:space="preserve"> </w:t>
      </w:r>
      <w:r w:rsidR="06355D0F" w:rsidRPr="06355D0F">
        <w:rPr>
          <w:sz w:val="18"/>
          <w:szCs w:val="18"/>
        </w:rPr>
        <w:t>연구</w:t>
      </w:r>
      <w:r w:rsidR="06355D0F" w:rsidRPr="06355D0F">
        <w:rPr>
          <w:sz w:val="18"/>
          <w:szCs w:val="18"/>
        </w:rPr>
        <w:t>, p.142</w:t>
      </w:r>
    </w:p>
  </w:footnote>
  <w:footnote w:id="17">
    <w:p w14:paraId="3965A5D6" w14:textId="59F9AA10" w:rsidR="00116615" w:rsidRPr="00AD4534" w:rsidRDefault="00116615">
      <w:pPr>
        <w:pStyle w:val="ac"/>
        <w:rPr>
          <w:sz w:val="18"/>
          <w:szCs w:val="18"/>
        </w:rPr>
      </w:pPr>
      <w:r w:rsidRPr="00AD4534">
        <w:rPr>
          <w:rStyle w:val="ad"/>
          <w:sz w:val="18"/>
          <w:szCs w:val="18"/>
        </w:rPr>
        <w:footnoteRef/>
      </w:r>
      <w:r w:rsidRPr="00AD4534">
        <w:rPr>
          <w:sz w:val="18"/>
          <w:szCs w:val="18"/>
        </w:rPr>
        <w:t xml:space="preserve"> </w:t>
      </w:r>
      <w:r w:rsidR="00CE1A70" w:rsidRPr="00AD4534">
        <w:rPr>
          <w:sz w:val="18"/>
          <w:szCs w:val="18"/>
        </w:rPr>
        <w:t>JUSTIA US LAW,</w:t>
      </w:r>
      <w:hyperlink r:id="rId5" w:history="1">
        <w:r w:rsidR="00CE1A70" w:rsidRPr="00E258CE">
          <w:rPr>
            <w:rStyle w:val="ae"/>
            <w:sz w:val="18"/>
            <w:szCs w:val="18"/>
          </w:rPr>
          <w:t>https://law.justia.com/cases/delaware/supreme-court/1971/280-a-2d-717-3.html</w:t>
        </w:r>
      </w:hyperlink>
    </w:p>
  </w:footnote>
  <w:footnote w:id="18">
    <w:p w14:paraId="737FD0C8" w14:textId="102716D7" w:rsidR="008F0D95" w:rsidRPr="008C0EA9" w:rsidRDefault="008F0D95">
      <w:pPr>
        <w:pStyle w:val="ac"/>
        <w:rPr>
          <w:sz w:val="18"/>
          <w:szCs w:val="18"/>
        </w:rPr>
      </w:pPr>
      <w:r w:rsidRPr="008C0EA9">
        <w:rPr>
          <w:rStyle w:val="ad"/>
          <w:sz w:val="18"/>
          <w:szCs w:val="18"/>
        </w:rPr>
        <w:footnoteRef/>
      </w:r>
      <w:r w:rsidRPr="008C0EA9">
        <w:rPr>
          <w:sz w:val="18"/>
          <w:szCs w:val="18"/>
        </w:rPr>
        <w:t xml:space="preserve"> </w:t>
      </w:r>
      <w:r w:rsidR="00AD4534" w:rsidRPr="008C0EA9">
        <w:rPr>
          <w:sz w:val="18"/>
          <w:szCs w:val="18"/>
        </w:rPr>
        <w:t>김재범</w:t>
      </w:r>
      <w:r w:rsidR="00AD4534" w:rsidRPr="008C0EA9">
        <w:rPr>
          <w:sz w:val="18"/>
          <w:szCs w:val="18"/>
        </w:rPr>
        <w:t>, “</w:t>
      </w:r>
      <w:r w:rsidR="00AD4534" w:rsidRPr="008C0EA9">
        <w:rPr>
          <w:sz w:val="18"/>
          <w:szCs w:val="18"/>
        </w:rPr>
        <w:t>주주</w:t>
      </w:r>
      <w:r w:rsidR="00AD4534" w:rsidRPr="008C0EA9">
        <w:rPr>
          <w:sz w:val="18"/>
          <w:szCs w:val="18"/>
        </w:rPr>
        <w:t xml:space="preserve"> </w:t>
      </w:r>
      <w:r w:rsidR="00AD4534" w:rsidRPr="008C0EA9">
        <w:rPr>
          <w:sz w:val="18"/>
          <w:szCs w:val="18"/>
        </w:rPr>
        <w:t>충실의무론의</w:t>
      </w:r>
      <w:r w:rsidR="00AD4534" w:rsidRPr="008C0EA9">
        <w:rPr>
          <w:sz w:val="18"/>
          <w:szCs w:val="18"/>
        </w:rPr>
        <w:t xml:space="preserve"> </w:t>
      </w:r>
      <w:r w:rsidR="00AD4534" w:rsidRPr="008C0EA9">
        <w:rPr>
          <w:sz w:val="18"/>
          <w:szCs w:val="18"/>
        </w:rPr>
        <w:t>수용</w:t>
      </w:r>
      <w:r w:rsidR="00AD4534" w:rsidRPr="008C0EA9">
        <w:rPr>
          <w:sz w:val="18"/>
          <w:szCs w:val="18"/>
        </w:rPr>
        <w:t xml:space="preserve">”, </w:t>
      </w:r>
      <w:r w:rsidR="00AD4534" w:rsidRPr="008C0EA9">
        <w:rPr>
          <w:sz w:val="18"/>
          <w:szCs w:val="18"/>
        </w:rPr>
        <w:t>비교사법</w:t>
      </w:r>
      <w:r w:rsidR="00AD4534" w:rsidRPr="008C0EA9">
        <w:rPr>
          <w:sz w:val="18"/>
          <w:szCs w:val="18"/>
        </w:rPr>
        <w:t xml:space="preserve"> </w:t>
      </w:r>
      <w:r w:rsidR="00AD4534" w:rsidRPr="008C0EA9">
        <w:rPr>
          <w:sz w:val="18"/>
          <w:szCs w:val="18"/>
        </w:rPr>
        <w:t>제</w:t>
      </w:r>
      <w:r w:rsidR="00AD4534" w:rsidRPr="008C0EA9">
        <w:rPr>
          <w:sz w:val="18"/>
          <w:szCs w:val="18"/>
        </w:rPr>
        <w:t>22</w:t>
      </w:r>
      <w:r w:rsidR="00AD4534" w:rsidRPr="008C0EA9">
        <w:rPr>
          <w:sz w:val="18"/>
          <w:szCs w:val="18"/>
        </w:rPr>
        <w:t>권</w:t>
      </w:r>
      <w:r w:rsidR="00AD4534" w:rsidRPr="008C0EA9">
        <w:rPr>
          <w:sz w:val="18"/>
          <w:szCs w:val="18"/>
        </w:rPr>
        <w:t xml:space="preserve"> </w:t>
      </w:r>
      <w:r w:rsidR="00AD4534" w:rsidRPr="008C0EA9">
        <w:rPr>
          <w:sz w:val="18"/>
          <w:szCs w:val="18"/>
        </w:rPr>
        <w:t>제</w:t>
      </w:r>
      <w:r w:rsidR="00AD4534" w:rsidRPr="008C0EA9">
        <w:rPr>
          <w:sz w:val="18"/>
          <w:szCs w:val="18"/>
        </w:rPr>
        <w:t>1</w:t>
      </w:r>
      <w:r w:rsidR="00AD4534" w:rsidRPr="008C0EA9">
        <w:rPr>
          <w:sz w:val="18"/>
          <w:szCs w:val="18"/>
        </w:rPr>
        <w:t>호</w:t>
      </w:r>
      <w:r w:rsidR="00AD4534" w:rsidRPr="008C0EA9">
        <w:rPr>
          <w:sz w:val="18"/>
          <w:szCs w:val="18"/>
        </w:rPr>
        <w:t>(</w:t>
      </w:r>
      <w:r w:rsidR="00AD4534" w:rsidRPr="008C0EA9">
        <w:rPr>
          <w:sz w:val="18"/>
          <w:szCs w:val="18"/>
        </w:rPr>
        <w:t>한국사법학회</w:t>
      </w:r>
      <w:r w:rsidR="00AD4534" w:rsidRPr="008C0EA9">
        <w:rPr>
          <w:sz w:val="18"/>
          <w:szCs w:val="18"/>
        </w:rPr>
        <w:t>, 2015), p.188-189.</w:t>
      </w:r>
    </w:p>
  </w:footnote>
  <w:footnote w:id="19">
    <w:p w14:paraId="49E5D9F0" w14:textId="48A45EC1" w:rsidR="00236F58" w:rsidRPr="008C0EA9" w:rsidRDefault="008C0EA9" w:rsidP="008C0EA9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 w:rsidR="00236F58" w:rsidRPr="008C0EA9">
        <w:rPr>
          <w:rStyle w:val="ad"/>
          <w:sz w:val="18"/>
          <w:szCs w:val="18"/>
        </w:rPr>
        <w:footnoteRef/>
      </w:r>
      <w:r w:rsidR="00236F58" w:rsidRPr="008C0EA9">
        <w:rPr>
          <w:sz w:val="18"/>
          <w:szCs w:val="18"/>
        </w:rPr>
        <w:t xml:space="preserve"> </w:t>
      </w:r>
      <w:r>
        <w:rPr>
          <w:rFonts w:hint="eastAsia"/>
          <w:sz w:val="18"/>
          <w:szCs w:val="18"/>
        </w:rPr>
        <w:t xml:space="preserve"> </w:t>
      </w:r>
      <w:r w:rsidR="00BF116C" w:rsidRPr="008C0EA9">
        <w:rPr>
          <w:rFonts w:ascii="맑은 고딕" w:eastAsia="맑은 고딕" w:hAnsi="맑은 고딕" w:hint="eastAsia"/>
          <w:color w:val="000000"/>
          <w:sz w:val="18"/>
          <w:szCs w:val="18"/>
        </w:rPr>
        <w:t xml:space="preserve">Seong-Ho Seo, Jin-Hwan Kim, 株主의 有限責任과 債權者保護에 관한 考察. 기업법연구,2010, p130. </w:t>
      </w:r>
      <w:r w:rsidR="00BF116C" w:rsidRPr="008C0EA9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0">
    <w:p w14:paraId="17AB69CE" w14:textId="04EEF10F" w:rsidR="000B69FD" w:rsidRPr="008C0EA9" w:rsidRDefault="008C0EA9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 w:rsidR="00BF116C" w:rsidRPr="008C0EA9">
        <w:rPr>
          <w:rStyle w:val="ad"/>
          <w:sz w:val="18"/>
          <w:szCs w:val="18"/>
        </w:rPr>
        <w:footnoteRef/>
      </w:r>
      <w:r w:rsidR="00BF116C" w:rsidRPr="008C0EA9">
        <w:rPr>
          <w:sz w:val="18"/>
          <w:szCs w:val="18"/>
        </w:rPr>
        <w:t xml:space="preserve"> </w:t>
      </w:r>
      <w:r w:rsidR="000B69FD" w:rsidRPr="008C0EA9">
        <w:rPr>
          <w:rFonts w:ascii="맑은 고딕" w:eastAsia="맑은 고딕" w:hAnsi="맑은 고딕" w:hint="eastAsia"/>
          <w:color w:val="000000"/>
          <w:sz w:val="18"/>
          <w:szCs w:val="18"/>
        </w:rPr>
        <w:t>2007년도 국세청정보자료에 의하면, 2006년도말 현재 우리나라의 주식회사의 수는 340,006 으로 가동법인 총수의 91.3%, 가동 중의 순수상법상 회사의 95.2%를 차지하는 것으로 확인 됨. 이와 관련하여 서성호, "일본의 회사법상 지분회사에 관한 연구" '기업법연구 제23권1호, (2009년3월)p184참조.</w:t>
      </w:r>
      <w:r w:rsidR="000B69FD" w:rsidRPr="008C0EA9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14:paraId="40F70956" w14:textId="2606BA29" w:rsidR="00BF116C" w:rsidRDefault="00BF116C">
      <w:pPr>
        <w:pStyle w:val="ac"/>
      </w:pPr>
    </w:p>
  </w:footnote>
  <w:footnote w:id="21">
    <w:p w14:paraId="54C973C3" w14:textId="77777777" w:rsidR="00CE48A6" w:rsidRPr="00561C18" w:rsidRDefault="00A5161E">
      <w:pPr>
        <w:pStyle w:val="hstyle1"/>
        <w:spacing w:before="0" w:beforeAutospacing="0" w:after="0" w:afterAutospacing="0" w:line="312" w:lineRule="auto"/>
        <w:ind w:left="242"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561C18">
        <w:rPr>
          <w:rStyle w:val="ad"/>
          <w:sz w:val="18"/>
          <w:szCs w:val="18"/>
        </w:rPr>
        <w:footnoteRef/>
      </w:r>
      <w:r w:rsidRPr="00561C18">
        <w:rPr>
          <w:sz w:val="18"/>
          <w:szCs w:val="18"/>
        </w:rPr>
        <w:t xml:space="preserve"> </w:t>
      </w:r>
      <w:r w:rsidR="00CE48A6" w:rsidRPr="00561C18">
        <w:rPr>
          <w:rFonts w:ascii="inherit,한컴돋움" w:eastAsia="inherit,한컴돋움" w:hAnsi="맑은 고딕" w:hint="eastAsia"/>
          <w:color w:val="000000"/>
          <w:sz w:val="18"/>
          <w:szCs w:val="18"/>
        </w:rPr>
        <w:t xml:space="preserve">명지예기자, </w:t>
      </w:r>
      <w:r w:rsidR="00CE48A6" w:rsidRPr="00561C18">
        <w:rPr>
          <w:rFonts w:ascii="맑은 고딕" w:eastAsia="맑은 고딕" w:hAnsi="맑은 고딕" w:hint="eastAsia"/>
          <w:color w:val="000000"/>
          <w:sz w:val="18"/>
          <w:szCs w:val="18"/>
        </w:rPr>
        <w:t>매일경제, "</w:t>
      </w:r>
      <w:r w:rsidR="00CE48A6" w:rsidRPr="00561C18">
        <w:rPr>
          <w:rFonts w:ascii="inherit,한컴돋움" w:eastAsia="inherit,한컴돋움" w:hAnsi="맑은 고딕" w:hint="eastAsia"/>
          <w:color w:val="000000"/>
          <w:sz w:val="18"/>
          <w:szCs w:val="18"/>
        </w:rPr>
        <w:t>개인들도 수백억원 손실 가능성…휴지조각된 홈플러스 단기채권" 2025.3.5</w:t>
      </w:r>
      <w:r w:rsidR="00CE48A6" w:rsidRPr="00561C18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  <w:p w14:paraId="3B05D7D7" w14:textId="1C4A14B9" w:rsidR="00A5161E" w:rsidRPr="00EB4286" w:rsidRDefault="00CE48A6" w:rsidP="00100CD0">
      <w:pPr>
        <w:pStyle w:val="hstyle0"/>
        <w:spacing w:before="0" w:beforeAutospacing="0" w:after="0" w:afterAutospacing="0" w:line="312" w:lineRule="auto"/>
        <w:ind w:left="242"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hyperlink r:id="rId6" w:tgtFrame="_self" w:history="1">
        <w:r w:rsidRPr="00EB4286">
          <w:rPr>
            <w:rStyle w:val="ae"/>
            <w:rFonts w:ascii="맑은 고딕" w:eastAsia="맑은 고딕" w:hAnsi="맑은 고딕" w:hint="eastAsia"/>
            <w:sz w:val="18"/>
            <w:szCs w:val="18"/>
          </w:rPr>
          <w:t>https://v.daum.net/v/20250305204501645</w:t>
        </w:r>
      </w:hyperlink>
      <w:r w:rsidRPr="00EB4286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2">
    <w:p w14:paraId="4DE7FA0F" w14:textId="2327C0E1" w:rsidR="00E853B0" w:rsidRPr="00EB4286" w:rsidRDefault="004D2265" w:rsidP="00100CD0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EB4286">
        <w:rPr>
          <w:rFonts w:hint="eastAsia"/>
          <w:sz w:val="18"/>
          <w:szCs w:val="18"/>
        </w:rPr>
        <w:t xml:space="preserve">  </w:t>
      </w:r>
      <w:r w:rsidR="00561C18">
        <w:rPr>
          <w:rFonts w:hint="eastAsia"/>
          <w:sz w:val="18"/>
          <w:szCs w:val="18"/>
        </w:rPr>
        <w:t xml:space="preserve"> </w:t>
      </w:r>
      <w:r w:rsidR="00E853B0" w:rsidRPr="00EB4286">
        <w:rPr>
          <w:rStyle w:val="ad"/>
          <w:sz w:val="18"/>
          <w:szCs w:val="18"/>
        </w:rPr>
        <w:footnoteRef/>
      </w:r>
      <w:r w:rsidR="00E853B0" w:rsidRPr="00EB4286">
        <w:rPr>
          <w:sz w:val="18"/>
          <w:szCs w:val="18"/>
        </w:rPr>
        <w:t xml:space="preserve"> </w:t>
      </w:r>
      <w:r w:rsidR="00100CD0" w:rsidRPr="00EB4286">
        <w:rPr>
          <w:rFonts w:ascii="맑은 고딕" w:eastAsia="맑은 고딕" w:hAnsi="맑은 고딕" w:hint="eastAsia"/>
          <w:color w:val="000000"/>
          <w:sz w:val="18"/>
          <w:szCs w:val="18"/>
        </w:rPr>
        <w:t>양만식. 우리나라 법상 규정된 내부통제시스템에 관한 재검토. 기업법연구, 36(3), 2022, p121</w:t>
      </w:r>
      <w:r w:rsidR="00100CD0" w:rsidRPr="00EB4286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3">
    <w:p w14:paraId="3B420101" w14:textId="6C841BB4" w:rsidR="006A07C0" w:rsidRPr="00EB4286" w:rsidRDefault="004D2265" w:rsidP="00DB38D3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EB4286">
        <w:rPr>
          <w:rFonts w:hint="eastAsia"/>
          <w:sz w:val="18"/>
          <w:szCs w:val="18"/>
        </w:rPr>
        <w:t xml:space="preserve"> </w:t>
      </w:r>
      <w:r w:rsidR="00561C18">
        <w:rPr>
          <w:rFonts w:hint="eastAsia"/>
          <w:sz w:val="18"/>
          <w:szCs w:val="18"/>
        </w:rPr>
        <w:t xml:space="preserve"> </w:t>
      </w:r>
      <w:r w:rsidRPr="00EB4286">
        <w:rPr>
          <w:rFonts w:hint="eastAsia"/>
          <w:sz w:val="18"/>
          <w:szCs w:val="18"/>
        </w:rPr>
        <w:t xml:space="preserve"> </w:t>
      </w:r>
      <w:r w:rsidR="006A07C0" w:rsidRPr="00EB4286">
        <w:rPr>
          <w:rStyle w:val="ad"/>
          <w:sz w:val="18"/>
          <w:szCs w:val="18"/>
        </w:rPr>
        <w:footnoteRef/>
      </w:r>
      <w:r w:rsidR="006A07C0" w:rsidRPr="00EB4286">
        <w:rPr>
          <w:sz w:val="18"/>
          <w:szCs w:val="18"/>
        </w:rPr>
        <w:t xml:space="preserve"> </w:t>
      </w:r>
      <w:r w:rsidR="006A07C0" w:rsidRPr="00EB4286">
        <w:rPr>
          <w:rFonts w:ascii="맑은 고딕" w:eastAsia="맑은 고딕" w:hAnsi="맑은 고딕" w:hint="eastAsia"/>
          <w:color w:val="000000"/>
          <w:sz w:val="18"/>
          <w:szCs w:val="18"/>
        </w:rPr>
        <w:t>대법원 2009. 5. 29. 선고 2007도4949 전원합의체 판결 [특정경제범죄처벌등에관한법률위반(배임)]</w:t>
      </w:r>
      <w:r w:rsidR="006A07C0" w:rsidRPr="00EB4286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4">
    <w:p w14:paraId="7E7C978D" w14:textId="5AD62D7B" w:rsidR="006D4FE2" w:rsidRPr="00A7063B" w:rsidRDefault="006D4FE2">
      <w:pPr>
        <w:pStyle w:val="ac"/>
        <w:rPr>
          <w:sz w:val="18"/>
          <w:szCs w:val="18"/>
        </w:rPr>
      </w:pPr>
      <w:r w:rsidRPr="00A7063B">
        <w:rPr>
          <w:rStyle w:val="ad"/>
          <w:sz w:val="18"/>
          <w:szCs w:val="18"/>
        </w:rPr>
        <w:footnoteRef/>
      </w:r>
      <w:r w:rsidRPr="00A7063B">
        <w:rPr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이중기</w:t>
      </w:r>
      <w:r w:rsidR="00A7063B" w:rsidRPr="00A7063B">
        <w:rPr>
          <w:rFonts w:hint="eastAsia"/>
          <w:sz w:val="18"/>
          <w:szCs w:val="18"/>
        </w:rPr>
        <w:t xml:space="preserve">, </w:t>
      </w:r>
      <w:r w:rsidR="00A7063B" w:rsidRPr="00A7063B">
        <w:rPr>
          <w:rFonts w:hint="eastAsia"/>
          <w:sz w:val="18"/>
          <w:szCs w:val="18"/>
        </w:rPr>
        <w:t>지배권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프리미엄과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충실의무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관점에서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본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지배주주와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소수주주의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관계</w:t>
      </w:r>
      <w:r w:rsidR="00A7063B" w:rsidRPr="00A7063B">
        <w:rPr>
          <w:rFonts w:hint="eastAsia"/>
          <w:sz w:val="18"/>
          <w:szCs w:val="18"/>
        </w:rPr>
        <w:t xml:space="preserve">- </w:t>
      </w:r>
      <w:r w:rsidR="00A7063B" w:rsidRPr="00A7063B">
        <w:rPr>
          <w:rFonts w:hint="eastAsia"/>
          <w:sz w:val="18"/>
          <w:szCs w:val="18"/>
        </w:rPr>
        <w:t>다수결원칙에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따른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지배권의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정당화와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내제적</w:t>
      </w:r>
      <w:r w:rsidR="00A7063B" w:rsidRPr="00A7063B">
        <w:rPr>
          <w:rFonts w:hint="eastAsia"/>
          <w:sz w:val="18"/>
          <w:szCs w:val="18"/>
        </w:rPr>
        <w:t xml:space="preserve"> </w:t>
      </w:r>
      <w:r w:rsidR="00A7063B" w:rsidRPr="00A7063B">
        <w:rPr>
          <w:rFonts w:hint="eastAsia"/>
          <w:sz w:val="18"/>
          <w:szCs w:val="18"/>
        </w:rPr>
        <w:t>한계</w:t>
      </w:r>
      <w:r w:rsidR="00C95454">
        <w:rPr>
          <w:rFonts w:hint="eastAsia"/>
          <w:sz w:val="18"/>
          <w:szCs w:val="18"/>
        </w:rPr>
        <w:t>, 2021, p2</w:t>
      </w:r>
    </w:p>
  </w:footnote>
  <w:footnote w:id="25">
    <w:p w14:paraId="7ACDD63C" w14:textId="592E817D" w:rsidR="00DB38D3" w:rsidRPr="00EF20C4" w:rsidRDefault="00EF20C4" w:rsidP="00FA66D9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>
        <w:rPr>
          <w:rFonts w:hint="eastAsia"/>
          <w:sz w:val="18"/>
          <w:szCs w:val="18"/>
        </w:rPr>
        <w:t xml:space="preserve">   </w:t>
      </w:r>
      <w:r w:rsidR="00DB38D3" w:rsidRPr="00EF20C4">
        <w:rPr>
          <w:rStyle w:val="ad"/>
          <w:sz w:val="18"/>
          <w:szCs w:val="18"/>
        </w:rPr>
        <w:footnoteRef/>
      </w:r>
      <w:r w:rsidR="00DB38D3" w:rsidRPr="00EF20C4">
        <w:rPr>
          <w:sz w:val="18"/>
          <w:szCs w:val="18"/>
        </w:rPr>
        <w:t xml:space="preserve"> </w:t>
      </w:r>
      <w:r w:rsidR="00DB38D3" w:rsidRPr="00EF20C4">
        <w:rPr>
          <w:rFonts w:ascii="맑은 고딕" w:eastAsia="맑은 고딕" w:hAnsi="맑은 고딕" w:hint="eastAsia"/>
          <w:color w:val="000000"/>
          <w:sz w:val="18"/>
          <w:szCs w:val="18"/>
        </w:rPr>
        <w:t>대법원 2017. 3. 23. 선고 2015다248342 전원합의체 판결 [주주총회결의 취소] [공2017상,847]</w:t>
      </w:r>
      <w:r w:rsidR="00DB38D3" w:rsidRPr="00EF20C4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6">
    <w:p w14:paraId="2D7D2C26" w14:textId="644DDDFD" w:rsidR="00C56882" w:rsidRPr="000022C4" w:rsidRDefault="00C56882" w:rsidP="00DE37D5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0022C4">
        <w:rPr>
          <w:rStyle w:val="ad"/>
          <w:sz w:val="18"/>
          <w:szCs w:val="18"/>
        </w:rPr>
        <w:footnoteRef/>
      </w:r>
      <w:r w:rsidRPr="000022C4">
        <w:rPr>
          <w:sz w:val="18"/>
          <w:szCs w:val="18"/>
        </w:rPr>
        <w:t xml:space="preserve"> </w:t>
      </w:r>
      <w:r w:rsidR="00FA66D9">
        <w:rPr>
          <w:rFonts w:hint="eastAsia"/>
          <w:sz w:val="18"/>
          <w:szCs w:val="18"/>
        </w:rPr>
        <w:t xml:space="preserve">김선웅,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회사의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 xml:space="preserve"> 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사업기회를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 xml:space="preserve"> 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이용한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 xml:space="preserve"> 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지배주주의</w:t>
      </w:r>
      <w:r w:rsidR="00FA66D9">
        <w:rPr>
          <w:rFonts w:ascii="Times New Roman" w:hAnsi="Times New Roman" w:cs="Times New Roman" w:hint="eastAsia"/>
          <w:sz w:val="19"/>
          <w:szCs w:val="19"/>
          <w:bdr w:val="none" w:sz="0" w:space="0" w:color="auto" w:frame="1"/>
          <w:shd w:val="clear" w:color="auto" w:fill="FFFFFF"/>
        </w:rPr>
        <w:t xml:space="preserve">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사익추구행위의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 xml:space="preserve"> 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문제점과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 xml:space="preserve">  </w:t>
      </w:r>
      <w:r w:rsidR="00833238">
        <w:rPr>
          <w:rFonts w:ascii="Times New Roman" w:hAnsi="Times New Roman" w:cs="Times New Roman"/>
          <w:sz w:val="19"/>
          <w:szCs w:val="19"/>
          <w:bdr w:val="none" w:sz="0" w:space="0" w:color="auto" w:frame="1"/>
          <w:shd w:val="clear" w:color="auto" w:fill="FFFFFF"/>
        </w:rPr>
        <w:t>규제방안</w:t>
      </w:r>
      <w:r w:rsidR="00256CBC">
        <w:rPr>
          <w:rFonts w:ascii="Times New Roman" w:hAnsi="Times New Roman" w:cs="Times New Roman" w:hint="eastAsia"/>
          <w:sz w:val="19"/>
          <w:szCs w:val="19"/>
          <w:bdr w:val="none" w:sz="0" w:space="0" w:color="auto" w:frame="1"/>
          <w:shd w:val="clear" w:color="auto" w:fill="FFFFFF"/>
        </w:rPr>
        <w:t>,</w:t>
      </w:r>
      <w:r w:rsidR="004F723E">
        <w:rPr>
          <w:rFonts w:ascii="Times New Roman" w:hAnsi="Times New Roman" w:cs="Times New Roman" w:hint="eastAsia"/>
          <w:sz w:val="19"/>
          <w:szCs w:val="19"/>
          <w:bdr w:val="none" w:sz="0" w:space="0" w:color="auto" w:frame="1"/>
          <w:shd w:val="clear" w:color="auto" w:fill="FFFFFF"/>
        </w:rPr>
        <w:t>2005, p4</w:t>
      </w:r>
    </w:p>
  </w:footnote>
  <w:footnote w:id="27">
    <w:p w14:paraId="75C61C91" w14:textId="31EDDB7D" w:rsidR="00B43CAA" w:rsidRPr="000022C4" w:rsidRDefault="00B43CAA" w:rsidP="00DE37D5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0022C4">
        <w:rPr>
          <w:rStyle w:val="ad"/>
          <w:sz w:val="18"/>
          <w:szCs w:val="18"/>
        </w:rPr>
        <w:footnoteRef/>
      </w:r>
      <w:r w:rsidRPr="000022C4">
        <w:rPr>
          <w:sz w:val="18"/>
          <w:szCs w:val="18"/>
        </w:rPr>
        <w:t xml:space="preserve"> </w:t>
      </w:r>
      <w:r w:rsidR="009A24F2" w:rsidRPr="000022C4">
        <w:rPr>
          <w:rFonts w:ascii="맑은 고딕" w:eastAsia="맑은 고딕" w:hAnsi="맑은 고딕" w:hint="eastAsia"/>
          <w:color w:val="000000"/>
          <w:sz w:val="18"/>
          <w:szCs w:val="18"/>
        </w:rPr>
        <w:t>대법원 2023. 7. 13. 선고 2021다293213 판결 [상환금 청구의 소] [공2023하,1434]</w:t>
      </w:r>
      <w:r w:rsidR="009A24F2" w:rsidRPr="000022C4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8">
    <w:p w14:paraId="46BA885B" w14:textId="682A7B9D" w:rsidR="00DE37D5" w:rsidRPr="000022C4" w:rsidRDefault="00DE37D5" w:rsidP="0002004D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0022C4">
        <w:rPr>
          <w:rStyle w:val="ad"/>
          <w:sz w:val="18"/>
          <w:szCs w:val="18"/>
        </w:rPr>
        <w:footnoteRef/>
      </w:r>
      <w:r w:rsidRPr="000022C4">
        <w:rPr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이은서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. "ESG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평가를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위한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기술적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및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지수적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도구의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활용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 xml:space="preserve"> 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연구</w:t>
      </w:r>
      <w:r w:rsidRPr="000022C4">
        <w:rPr>
          <w:rFonts w:ascii="Pretendard" w:eastAsia="맑은 고딕" w:hAnsi="Pretendard"/>
          <w:color w:val="000000"/>
          <w:sz w:val="18"/>
          <w:szCs w:val="18"/>
        </w:rPr>
        <w:t>." 2024. p1</w:t>
      </w:r>
      <w:r w:rsidRPr="000022C4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  <w:footnote w:id="29">
    <w:p w14:paraId="2A43898C" w14:textId="2721C873" w:rsidR="00DE37D5" w:rsidRPr="000022C4" w:rsidRDefault="00DE37D5" w:rsidP="0002004D">
      <w:pPr>
        <w:pStyle w:val="hstyle1"/>
        <w:spacing w:before="0" w:beforeAutospacing="0" w:after="0" w:afterAutospacing="0" w:line="312" w:lineRule="auto"/>
        <w:ind w:hanging="262"/>
        <w:jc w:val="both"/>
        <w:rPr>
          <w:rFonts w:ascii="맑은 고딕" w:eastAsia="맑은 고딕" w:hAnsi="맑은 고딕"/>
          <w:color w:val="000000"/>
          <w:sz w:val="18"/>
          <w:szCs w:val="18"/>
        </w:rPr>
      </w:pPr>
      <w:r w:rsidRPr="000022C4">
        <w:rPr>
          <w:rStyle w:val="ad"/>
          <w:sz w:val="18"/>
          <w:szCs w:val="18"/>
        </w:rPr>
        <w:footnoteRef/>
      </w:r>
      <w:r w:rsidRPr="000022C4">
        <w:rPr>
          <w:sz w:val="18"/>
          <w:szCs w:val="18"/>
        </w:rPr>
        <w:t xml:space="preserve"> </w:t>
      </w:r>
      <w:r w:rsidR="0002004D" w:rsidRPr="000022C4">
        <w:rPr>
          <w:rFonts w:ascii="맑은 고딕" w:eastAsia="맑은 고딕" w:hAnsi="맑은 고딕" w:hint="eastAsia"/>
          <w:color w:val="000000"/>
          <w:sz w:val="18"/>
          <w:szCs w:val="18"/>
        </w:rPr>
        <w:t>서정화, 이창규. (2023). ESG 세무정보공개에 따른 기업의 대응 방안. 세무학연구, 40(2), p169-191.</w:t>
      </w:r>
      <w:r w:rsidR="0002004D" w:rsidRPr="000022C4">
        <w:rPr>
          <w:rStyle w:val="hncpagebreak"/>
          <w:rFonts w:ascii="맑은 고딕" w:eastAsia="맑은 고딕" w:hAnsi="맑은 고딕" w:hint="eastAsia"/>
          <w:color w:val="000000"/>
          <w:sz w:val="18"/>
          <w:szCs w:val="18"/>
        </w:rPr>
        <w:t> 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2DC9DF35" w14:paraId="0C6C734C" w14:textId="77777777" w:rsidTr="2DC9DF35">
      <w:trPr>
        <w:trHeight w:val="300"/>
      </w:trPr>
      <w:tc>
        <w:tcPr>
          <w:tcW w:w="3005" w:type="dxa"/>
        </w:tcPr>
        <w:p w14:paraId="793CD2EB" w14:textId="5A30ED5F" w:rsidR="2DC9DF35" w:rsidRDefault="2DC9DF35" w:rsidP="2DC9DF35">
          <w:pPr>
            <w:pStyle w:val="aa"/>
            <w:ind w:left="-115"/>
          </w:pPr>
        </w:p>
      </w:tc>
      <w:tc>
        <w:tcPr>
          <w:tcW w:w="3005" w:type="dxa"/>
        </w:tcPr>
        <w:p w14:paraId="219E09FB" w14:textId="503006EF" w:rsidR="2DC9DF35" w:rsidRDefault="2DC9DF35" w:rsidP="2DC9DF35">
          <w:pPr>
            <w:pStyle w:val="aa"/>
            <w:jc w:val="center"/>
          </w:pPr>
        </w:p>
      </w:tc>
      <w:tc>
        <w:tcPr>
          <w:tcW w:w="3005" w:type="dxa"/>
        </w:tcPr>
        <w:p w14:paraId="0878DEF4" w14:textId="4E7D7ECF" w:rsidR="2DC9DF35" w:rsidRDefault="2DC9DF35" w:rsidP="2DC9DF35">
          <w:pPr>
            <w:pStyle w:val="aa"/>
            <w:ind w:right="-115"/>
            <w:jc w:val="right"/>
          </w:pPr>
        </w:p>
      </w:tc>
    </w:tr>
  </w:tbl>
  <w:p w14:paraId="15CF3FB0" w14:textId="1037A60D" w:rsidR="006A53D9" w:rsidRDefault="006A53D9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843CA7"/>
    <w:multiLevelType w:val="hybridMultilevel"/>
    <w:tmpl w:val="6E984B94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 w15:restartNumberingAfterBreak="0">
    <w:nsid w:val="28F7C695"/>
    <w:multiLevelType w:val="hybridMultilevel"/>
    <w:tmpl w:val="FFFFFFFF"/>
    <w:lvl w:ilvl="0" w:tplc="9C40BF52">
      <w:start w:val="1"/>
      <w:numFmt w:val="decimal"/>
      <w:lvlText w:val="%1."/>
      <w:lvlJc w:val="left"/>
      <w:pPr>
        <w:ind w:left="800" w:hanging="400"/>
      </w:pPr>
    </w:lvl>
    <w:lvl w:ilvl="1" w:tplc="2236EEA0">
      <w:start w:val="1"/>
      <w:numFmt w:val="lowerLetter"/>
      <w:lvlText w:val="%2."/>
      <w:lvlJc w:val="left"/>
      <w:pPr>
        <w:ind w:left="1200" w:hanging="400"/>
      </w:pPr>
    </w:lvl>
    <w:lvl w:ilvl="2" w:tplc="025618F2">
      <w:start w:val="1"/>
      <w:numFmt w:val="lowerRoman"/>
      <w:lvlText w:val="%3."/>
      <w:lvlJc w:val="right"/>
      <w:pPr>
        <w:ind w:left="1600" w:hanging="400"/>
      </w:pPr>
    </w:lvl>
    <w:lvl w:ilvl="3" w:tplc="66CAB266">
      <w:start w:val="1"/>
      <w:numFmt w:val="decimal"/>
      <w:lvlText w:val="%4."/>
      <w:lvlJc w:val="left"/>
      <w:pPr>
        <w:ind w:left="2000" w:hanging="400"/>
      </w:pPr>
    </w:lvl>
    <w:lvl w:ilvl="4" w:tplc="8A1E46BE">
      <w:start w:val="1"/>
      <w:numFmt w:val="lowerLetter"/>
      <w:lvlText w:val="%5."/>
      <w:lvlJc w:val="left"/>
      <w:pPr>
        <w:ind w:left="2400" w:hanging="400"/>
      </w:pPr>
    </w:lvl>
    <w:lvl w:ilvl="5" w:tplc="79D8AF3C">
      <w:start w:val="1"/>
      <w:numFmt w:val="lowerRoman"/>
      <w:lvlText w:val="%6."/>
      <w:lvlJc w:val="right"/>
      <w:pPr>
        <w:ind w:left="2800" w:hanging="400"/>
      </w:pPr>
    </w:lvl>
    <w:lvl w:ilvl="6" w:tplc="45B8F5AC">
      <w:start w:val="1"/>
      <w:numFmt w:val="decimal"/>
      <w:lvlText w:val="%7."/>
      <w:lvlJc w:val="left"/>
      <w:pPr>
        <w:ind w:left="3200" w:hanging="400"/>
      </w:pPr>
    </w:lvl>
    <w:lvl w:ilvl="7" w:tplc="7CB6B400">
      <w:start w:val="1"/>
      <w:numFmt w:val="lowerLetter"/>
      <w:lvlText w:val="%8."/>
      <w:lvlJc w:val="left"/>
      <w:pPr>
        <w:ind w:left="3600" w:hanging="400"/>
      </w:pPr>
    </w:lvl>
    <w:lvl w:ilvl="8" w:tplc="D24AD9CE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31A3BAAE"/>
    <w:multiLevelType w:val="hybridMultilevel"/>
    <w:tmpl w:val="FFFFFFFF"/>
    <w:lvl w:ilvl="0" w:tplc="0246BA50">
      <w:start w:val="1"/>
      <w:numFmt w:val="decimal"/>
      <w:lvlText w:val="%1."/>
      <w:lvlJc w:val="left"/>
      <w:pPr>
        <w:ind w:left="800" w:hanging="400"/>
      </w:pPr>
    </w:lvl>
    <w:lvl w:ilvl="1" w:tplc="1ED2A8A4">
      <w:start w:val="1"/>
      <w:numFmt w:val="lowerLetter"/>
      <w:lvlText w:val="%2."/>
      <w:lvlJc w:val="left"/>
      <w:pPr>
        <w:ind w:left="1200" w:hanging="400"/>
      </w:pPr>
    </w:lvl>
    <w:lvl w:ilvl="2" w:tplc="229AC1C6">
      <w:start w:val="1"/>
      <w:numFmt w:val="lowerRoman"/>
      <w:lvlText w:val="%3."/>
      <w:lvlJc w:val="right"/>
      <w:pPr>
        <w:ind w:left="1600" w:hanging="400"/>
      </w:pPr>
    </w:lvl>
    <w:lvl w:ilvl="3" w:tplc="7898C2A8">
      <w:start w:val="1"/>
      <w:numFmt w:val="decimal"/>
      <w:lvlText w:val="%4."/>
      <w:lvlJc w:val="left"/>
      <w:pPr>
        <w:ind w:left="2000" w:hanging="400"/>
      </w:pPr>
    </w:lvl>
    <w:lvl w:ilvl="4" w:tplc="45240808">
      <w:start w:val="1"/>
      <w:numFmt w:val="lowerLetter"/>
      <w:lvlText w:val="%5."/>
      <w:lvlJc w:val="left"/>
      <w:pPr>
        <w:ind w:left="2400" w:hanging="400"/>
      </w:pPr>
    </w:lvl>
    <w:lvl w:ilvl="5" w:tplc="6D76D01C">
      <w:start w:val="1"/>
      <w:numFmt w:val="lowerRoman"/>
      <w:lvlText w:val="%6."/>
      <w:lvlJc w:val="right"/>
      <w:pPr>
        <w:ind w:left="2800" w:hanging="400"/>
      </w:pPr>
    </w:lvl>
    <w:lvl w:ilvl="6" w:tplc="66BE279A">
      <w:start w:val="1"/>
      <w:numFmt w:val="decimal"/>
      <w:lvlText w:val="%7."/>
      <w:lvlJc w:val="left"/>
      <w:pPr>
        <w:ind w:left="3200" w:hanging="400"/>
      </w:pPr>
    </w:lvl>
    <w:lvl w:ilvl="7" w:tplc="CCCAF188">
      <w:start w:val="1"/>
      <w:numFmt w:val="lowerLetter"/>
      <w:lvlText w:val="%8."/>
      <w:lvlJc w:val="left"/>
      <w:pPr>
        <w:ind w:left="3600" w:hanging="400"/>
      </w:pPr>
    </w:lvl>
    <w:lvl w:ilvl="8" w:tplc="7F52D2AC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7656E42"/>
    <w:multiLevelType w:val="hybridMultilevel"/>
    <w:tmpl w:val="14A42368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4" w15:restartNumberingAfterBreak="0">
    <w:nsid w:val="51648EE4"/>
    <w:multiLevelType w:val="hybridMultilevel"/>
    <w:tmpl w:val="FFFFFFFF"/>
    <w:lvl w:ilvl="0" w:tplc="C2640C04">
      <w:start w:val="1"/>
      <w:numFmt w:val="decimal"/>
      <w:lvlText w:val="%1."/>
      <w:lvlJc w:val="left"/>
      <w:pPr>
        <w:ind w:left="800" w:hanging="400"/>
      </w:pPr>
    </w:lvl>
    <w:lvl w:ilvl="1" w:tplc="6C8CB79C">
      <w:start w:val="1"/>
      <w:numFmt w:val="lowerLetter"/>
      <w:lvlText w:val="%2."/>
      <w:lvlJc w:val="left"/>
      <w:pPr>
        <w:ind w:left="1200" w:hanging="400"/>
      </w:pPr>
    </w:lvl>
    <w:lvl w:ilvl="2" w:tplc="552CC8E4">
      <w:start w:val="1"/>
      <w:numFmt w:val="lowerRoman"/>
      <w:lvlText w:val="%3."/>
      <w:lvlJc w:val="right"/>
      <w:pPr>
        <w:ind w:left="1600" w:hanging="400"/>
      </w:pPr>
    </w:lvl>
    <w:lvl w:ilvl="3" w:tplc="5EE84DBC">
      <w:start w:val="1"/>
      <w:numFmt w:val="decimal"/>
      <w:lvlText w:val="%4."/>
      <w:lvlJc w:val="left"/>
      <w:pPr>
        <w:ind w:left="2000" w:hanging="400"/>
      </w:pPr>
    </w:lvl>
    <w:lvl w:ilvl="4" w:tplc="A9326C7E">
      <w:start w:val="1"/>
      <w:numFmt w:val="lowerLetter"/>
      <w:lvlText w:val="%5."/>
      <w:lvlJc w:val="left"/>
      <w:pPr>
        <w:ind w:left="2400" w:hanging="400"/>
      </w:pPr>
    </w:lvl>
    <w:lvl w:ilvl="5" w:tplc="A2D42FEA">
      <w:start w:val="1"/>
      <w:numFmt w:val="lowerRoman"/>
      <w:lvlText w:val="%6."/>
      <w:lvlJc w:val="right"/>
      <w:pPr>
        <w:ind w:left="2800" w:hanging="400"/>
      </w:pPr>
    </w:lvl>
    <w:lvl w:ilvl="6" w:tplc="B338FEB4">
      <w:start w:val="1"/>
      <w:numFmt w:val="decimal"/>
      <w:lvlText w:val="%7."/>
      <w:lvlJc w:val="left"/>
      <w:pPr>
        <w:ind w:left="3200" w:hanging="400"/>
      </w:pPr>
    </w:lvl>
    <w:lvl w:ilvl="7" w:tplc="C6FC56C4">
      <w:start w:val="1"/>
      <w:numFmt w:val="lowerLetter"/>
      <w:lvlText w:val="%8."/>
      <w:lvlJc w:val="left"/>
      <w:pPr>
        <w:ind w:left="3600" w:hanging="400"/>
      </w:pPr>
    </w:lvl>
    <w:lvl w:ilvl="8" w:tplc="33AE25BA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62F92E34"/>
    <w:multiLevelType w:val="hybridMultilevel"/>
    <w:tmpl w:val="FFFFFFFF"/>
    <w:lvl w:ilvl="0" w:tplc="260AC2E8">
      <w:start w:val="1"/>
      <w:numFmt w:val="decimal"/>
      <w:lvlText w:val="%1."/>
      <w:lvlJc w:val="left"/>
      <w:pPr>
        <w:ind w:left="800" w:hanging="400"/>
      </w:pPr>
    </w:lvl>
    <w:lvl w:ilvl="1" w:tplc="B8B201F4">
      <w:start w:val="1"/>
      <w:numFmt w:val="lowerLetter"/>
      <w:lvlText w:val="%2."/>
      <w:lvlJc w:val="left"/>
      <w:pPr>
        <w:ind w:left="1200" w:hanging="400"/>
      </w:pPr>
    </w:lvl>
    <w:lvl w:ilvl="2" w:tplc="5FD616EC">
      <w:start w:val="1"/>
      <w:numFmt w:val="lowerRoman"/>
      <w:lvlText w:val="%3."/>
      <w:lvlJc w:val="right"/>
      <w:pPr>
        <w:ind w:left="1600" w:hanging="400"/>
      </w:pPr>
    </w:lvl>
    <w:lvl w:ilvl="3" w:tplc="9EE8C994">
      <w:start w:val="1"/>
      <w:numFmt w:val="decimal"/>
      <w:lvlText w:val="%4."/>
      <w:lvlJc w:val="left"/>
      <w:pPr>
        <w:ind w:left="2000" w:hanging="400"/>
      </w:pPr>
    </w:lvl>
    <w:lvl w:ilvl="4" w:tplc="CFF21306">
      <w:start w:val="1"/>
      <w:numFmt w:val="lowerLetter"/>
      <w:lvlText w:val="%5."/>
      <w:lvlJc w:val="left"/>
      <w:pPr>
        <w:ind w:left="2400" w:hanging="400"/>
      </w:pPr>
    </w:lvl>
    <w:lvl w:ilvl="5" w:tplc="4928173C">
      <w:start w:val="1"/>
      <w:numFmt w:val="lowerRoman"/>
      <w:lvlText w:val="%6."/>
      <w:lvlJc w:val="right"/>
      <w:pPr>
        <w:ind w:left="2800" w:hanging="400"/>
      </w:pPr>
    </w:lvl>
    <w:lvl w:ilvl="6" w:tplc="A838FA26">
      <w:start w:val="1"/>
      <w:numFmt w:val="decimal"/>
      <w:lvlText w:val="%7."/>
      <w:lvlJc w:val="left"/>
      <w:pPr>
        <w:ind w:left="3200" w:hanging="400"/>
      </w:pPr>
    </w:lvl>
    <w:lvl w:ilvl="7" w:tplc="31E4723A">
      <w:start w:val="1"/>
      <w:numFmt w:val="lowerLetter"/>
      <w:lvlText w:val="%8."/>
      <w:lvlJc w:val="left"/>
      <w:pPr>
        <w:ind w:left="3600" w:hanging="400"/>
      </w:pPr>
    </w:lvl>
    <w:lvl w:ilvl="8" w:tplc="939AFB40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6A152FDC"/>
    <w:multiLevelType w:val="hybridMultilevel"/>
    <w:tmpl w:val="FFFFFFFF"/>
    <w:lvl w:ilvl="0" w:tplc="A040427A">
      <w:start w:val="1"/>
      <w:numFmt w:val="decimal"/>
      <w:lvlText w:val="%1."/>
      <w:lvlJc w:val="left"/>
      <w:pPr>
        <w:ind w:left="800" w:hanging="400"/>
      </w:pPr>
    </w:lvl>
    <w:lvl w:ilvl="1" w:tplc="B28AD9D4">
      <w:start w:val="1"/>
      <w:numFmt w:val="lowerLetter"/>
      <w:lvlText w:val="%2."/>
      <w:lvlJc w:val="left"/>
      <w:pPr>
        <w:ind w:left="1200" w:hanging="400"/>
      </w:pPr>
    </w:lvl>
    <w:lvl w:ilvl="2" w:tplc="41E459D0">
      <w:start w:val="1"/>
      <w:numFmt w:val="lowerRoman"/>
      <w:lvlText w:val="%3."/>
      <w:lvlJc w:val="right"/>
      <w:pPr>
        <w:ind w:left="1600" w:hanging="400"/>
      </w:pPr>
    </w:lvl>
    <w:lvl w:ilvl="3" w:tplc="F9E42FA8">
      <w:start w:val="1"/>
      <w:numFmt w:val="decimal"/>
      <w:lvlText w:val="%4."/>
      <w:lvlJc w:val="left"/>
      <w:pPr>
        <w:ind w:left="2000" w:hanging="400"/>
      </w:pPr>
    </w:lvl>
    <w:lvl w:ilvl="4" w:tplc="9EC43FCC">
      <w:start w:val="1"/>
      <w:numFmt w:val="lowerLetter"/>
      <w:lvlText w:val="%5."/>
      <w:lvlJc w:val="left"/>
      <w:pPr>
        <w:ind w:left="2400" w:hanging="400"/>
      </w:pPr>
    </w:lvl>
    <w:lvl w:ilvl="5" w:tplc="F1D0694E">
      <w:start w:val="1"/>
      <w:numFmt w:val="lowerRoman"/>
      <w:lvlText w:val="%6."/>
      <w:lvlJc w:val="right"/>
      <w:pPr>
        <w:ind w:left="2800" w:hanging="400"/>
      </w:pPr>
    </w:lvl>
    <w:lvl w:ilvl="6" w:tplc="346CA0E4">
      <w:start w:val="1"/>
      <w:numFmt w:val="decimal"/>
      <w:lvlText w:val="%7."/>
      <w:lvlJc w:val="left"/>
      <w:pPr>
        <w:ind w:left="3200" w:hanging="400"/>
      </w:pPr>
    </w:lvl>
    <w:lvl w:ilvl="7" w:tplc="E654A596">
      <w:start w:val="1"/>
      <w:numFmt w:val="lowerLetter"/>
      <w:lvlText w:val="%8."/>
      <w:lvlJc w:val="left"/>
      <w:pPr>
        <w:ind w:left="3600" w:hanging="400"/>
      </w:pPr>
    </w:lvl>
    <w:lvl w:ilvl="8" w:tplc="0032D772">
      <w:start w:val="1"/>
      <w:numFmt w:val="lowerRoman"/>
      <w:lvlText w:val="%9."/>
      <w:lvlJc w:val="right"/>
      <w:pPr>
        <w:ind w:left="4000" w:hanging="400"/>
      </w:pPr>
    </w:lvl>
  </w:abstractNum>
  <w:abstractNum w:abstractNumId="7" w15:restartNumberingAfterBreak="0">
    <w:nsid w:val="790431CE"/>
    <w:multiLevelType w:val="hybridMultilevel"/>
    <w:tmpl w:val="FFFFFFFF"/>
    <w:lvl w:ilvl="0" w:tplc="90602C16">
      <w:start w:val="1"/>
      <w:numFmt w:val="decimal"/>
      <w:lvlText w:val="%1."/>
      <w:lvlJc w:val="left"/>
      <w:pPr>
        <w:ind w:left="800" w:hanging="400"/>
      </w:pPr>
    </w:lvl>
    <w:lvl w:ilvl="1" w:tplc="BE36D00C">
      <w:start w:val="1"/>
      <w:numFmt w:val="lowerLetter"/>
      <w:lvlText w:val="%2."/>
      <w:lvlJc w:val="left"/>
      <w:pPr>
        <w:ind w:left="1200" w:hanging="400"/>
      </w:pPr>
    </w:lvl>
    <w:lvl w:ilvl="2" w:tplc="DB247600">
      <w:start w:val="1"/>
      <w:numFmt w:val="lowerRoman"/>
      <w:lvlText w:val="%3."/>
      <w:lvlJc w:val="right"/>
      <w:pPr>
        <w:ind w:left="1600" w:hanging="400"/>
      </w:pPr>
    </w:lvl>
    <w:lvl w:ilvl="3" w:tplc="68505602">
      <w:start w:val="1"/>
      <w:numFmt w:val="decimal"/>
      <w:lvlText w:val="%4."/>
      <w:lvlJc w:val="left"/>
      <w:pPr>
        <w:ind w:left="2000" w:hanging="400"/>
      </w:pPr>
    </w:lvl>
    <w:lvl w:ilvl="4" w:tplc="FF66A516">
      <w:start w:val="1"/>
      <w:numFmt w:val="lowerLetter"/>
      <w:lvlText w:val="%5."/>
      <w:lvlJc w:val="left"/>
      <w:pPr>
        <w:ind w:left="2400" w:hanging="400"/>
      </w:pPr>
    </w:lvl>
    <w:lvl w:ilvl="5" w:tplc="A6909514">
      <w:start w:val="1"/>
      <w:numFmt w:val="lowerRoman"/>
      <w:lvlText w:val="%6."/>
      <w:lvlJc w:val="right"/>
      <w:pPr>
        <w:ind w:left="2800" w:hanging="400"/>
      </w:pPr>
    </w:lvl>
    <w:lvl w:ilvl="6" w:tplc="9F586D42">
      <w:start w:val="1"/>
      <w:numFmt w:val="decimal"/>
      <w:lvlText w:val="%7."/>
      <w:lvlJc w:val="left"/>
      <w:pPr>
        <w:ind w:left="3200" w:hanging="400"/>
      </w:pPr>
    </w:lvl>
    <w:lvl w:ilvl="7" w:tplc="1752EDBC">
      <w:start w:val="1"/>
      <w:numFmt w:val="lowerLetter"/>
      <w:lvlText w:val="%8."/>
      <w:lvlJc w:val="left"/>
      <w:pPr>
        <w:ind w:left="3600" w:hanging="400"/>
      </w:pPr>
    </w:lvl>
    <w:lvl w:ilvl="8" w:tplc="EA1828D0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7E77706C"/>
    <w:multiLevelType w:val="hybridMultilevel"/>
    <w:tmpl w:val="EE1C43A6"/>
    <w:lvl w:ilvl="0" w:tplc="FFFFFFFF">
      <w:start w:val="1"/>
      <w:numFmt w:val="decimal"/>
      <w:lvlText w:val="%1."/>
      <w:lvlJc w:val="left"/>
      <w:pPr>
        <w:ind w:left="800" w:hanging="360"/>
      </w:pPr>
      <w:rPr>
        <w:rFonts w:hint="default"/>
        <w:b/>
        <w:sz w:val="22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338241298">
    <w:abstractNumId w:val="1"/>
  </w:num>
  <w:num w:numId="2" w16cid:durableId="668676829">
    <w:abstractNumId w:val="5"/>
  </w:num>
  <w:num w:numId="3" w16cid:durableId="84693820">
    <w:abstractNumId w:val="7"/>
  </w:num>
  <w:num w:numId="4" w16cid:durableId="446850771">
    <w:abstractNumId w:val="6"/>
  </w:num>
  <w:num w:numId="5" w16cid:durableId="1300112618">
    <w:abstractNumId w:val="4"/>
  </w:num>
  <w:num w:numId="6" w16cid:durableId="698092481">
    <w:abstractNumId w:val="2"/>
  </w:num>
  <w:num w:numId="7" w16cid:durableId="674065975">
    <w:abstractNumId w:val="8"/>
  </w:num>
  <w:num w:numId="8" w16cid:durableId="557933454">
    <w:abstractNumId w:val="3"/>
  </w:num>
  <w:num w:numId="9" w16cid:durableId="2999620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026A"/>
    <w:rsid w:val="000022C4"/>
    <w:rsid w:val="00006EFD"/>
    <w:rsid w:val="0002004D"/>
    <w:rsid w:val="00021CAA"/>
    <w:rsid w:val="00022434"/>
    <w:rsid w:val="00040764"/>
    <w:rsid w:val="00041AD6"/>
    <w:rsid w:val="00044AA7"/>
    <w:rsid w:val="00046AE7"/>
    <w:rsid w:val="00047474"/>
    <w:rsid w:val="00052707"/>
    <w:rsid w:val="0005785F"/>
    <w:rsid w:val="00060CCA"/>
    <w:rsid w:val="00072556"/>
    <w:rsid w:val="000914AD"/>
    <w:rsid w:val="000A0540"/>
    <w:rsid w:val="000A43E3"/>
    <w:rsid w:val="000B447B"/>
    <w:rsid w:val="000B69FD"/>
    <w:rsid w:val="000D6F65"/>
    <w:rsid w:val="000E4854"/>
    <w:rsid w:val="000E4867"/>
    <w:rsid w:val="000F2F55"/>
    <w:rsid w:val="00100CD0"/>
    <w:rsid w:val="001024F0"/>
    <w:rsid w:val="00102897"/>
    <w:rsid w:val="00107621"/>
    <w:rsid w:val="00110DC3"/>
    <w:rsid w:val="001143E3"/>
    <w:rsid w:val="00116615"/>
    <w:rsid w:val="00120BCD"/>
    <w:rsid w:val="0012676B"/>
    <w:rsid w:val="001365C7"/>
    <w:rsid w:val="00147F4F"/>
    <w:rsid w:val="001559F9"/>
    <w:rsid w:val="00156B1A"/>
    <w:rsid w:val="00157EF1"/>
    <w:rsid w:val="0016017A"/>
    <w:rsid w:val="00165266"/>
    <w:rsid w:val="00166530"/>
    <w:rsid w:val="0016730D"/>
    <w:rsid w:val="0017056B"/>
    <w:rsid w:val="00172C5E"/>
    <w:rsid w:val="001861AF"/>
    <w:rsid w:val="001B4C46"/>
    <w:rsid w:val="001B7125"/>
    <w:rsid w:val="001C5793"/>
    <w:rsid w:val="001C7A1E"/>
    <w:rsid w:val="001D05E3"/>
    <w:rsid w:val="001D4F71"/>
    <w:rsid w:val="001D6973"/>
    <w:rsid w:val="001E2AD1"/>
    <w:rsid w:val="001E4E66"/>
    <w:rsid w:val="001E5218"/>
    <w:rsid w:val="001F55CB"/>
    <w:rsid w:val="001F7761"/>
    <w:rsid w:val="002049F1"/>
    <w:rsid w:val="00207021"/>
    <w:rsid w:val="0020757B"/>
    <w:rsid w:val="002172EB"/>
    <w:rsid w:val="00222267"/>
    <w:rsid w:val="002261BF"/>
    <w:rsid w:val="00235792"/>
    <w:rsid w:val="00236EED"/>
    <w:rsid w:val="00236F58"/>
    <w:rsid w:val="002420F6"/>
    <w:rsid w:val="00253845"/>
    <w:rsid w:val="00256CBC"/>
    <w:rsid w:val="00266D56"/>
    <w:rsid w:val="00285441"/>
    <w:rsid w:val="00290110"/>
    <w:rsid w:val="002951B8"/>
    <w:rsid w:val="002A14CD"/>
    <w:rsid w:val="002A5E38"/>
    <w:rsid w:val="002B2850"/>
    <w:rsid w:val="002B2B42"/>
    <w:rsid w:val="002C357F"/>
    <w:rsid w:val="002D271C"/>
    <w:rsid w:val="002D7087"/>
    <w:rsid w:val="002E1CA2"/>
    <w:rsid w:val="002E3F65"/>
    <w:rsid w:val="002E5C6F"/>
    <w:rsid w:val="002E6486"/>
    <w:rsid w:val="00305B3F"/>
    <w:rsid w:val="00307592"/>
    <w:rsid w:val="003137DD"/>
    <w:rsid w:val="0031519B"/>
    <w:rsid w:val="00317017"/>
    <w:rsid w:val="0032707F"/>
    <w:rsid w:val="003561F9"/>
    <w:rsid w:val="003716E8"/>
    <w:rsid w:val="00392128"/>
    <w:rsid w:val="00394DFB"/>
    <w:rsid w:val="00395C28"/>
    <w:rsid w:val="003A0639"/>
    <w:rsid w:val="003C2C32"/>
    <w:rsid w:val="003C45AC"/>
    <w:rsid w:val="003D1491"/>
    <w:rsid w:val="003F6977"/>
    <w:rsid w:val="0040026A"/>
    <w:rsid w:val="004076CD"/>
    <w:rsid w:val="0042122B"/>
    <w:rsid w:val="00421A36"/>
    <w:rsid w:val="00422D24"/>
    <w:rsid w:val="00424165"/>
    <w:rsid w:val="0042584C"/>
    <w:rsid w:val="00425E49"/>
    <w:rsid w:val="00464B11"/>
    <w:rsid w:val="00477311"/>
    <w:rsid w:val="004A281E"/>
    <w:rsid w:val="004A2CC7"/>
    <w:rsid w:val="004A647B"/>
    <w:rsid w:val="004B66A2"/>
    <w:rsid w:val="004C0063"/>
    <w:rsid w:val="004D2265"/>
    <w:rsid w:val="004F51B0"/>
    <w:rsid w:val="004F5756"/>
    <w:rsid w:val="004F723E"/>
    <w:rsid w:val="00502019"/>
    <w:rsid w:val="0050417D"/>
    <w:rsid w:val="005047E6"/>
    <w:rsid w:val="005066DC"/>
    <w:rsid w:val="00507AAD"/>
    <w:rsid w:val="00522749"/>
    <w:rsid w:val="005232B2"/>
    <w:rsid w:val="00531B3D"/>
    <w:rsid w:val="005335C2"/>
    <w:rsid w:val="0055087A"/>
    <w:rsid w:val="00560D1D"/>
    <w:rsid w:val="00561C18"/>
    <w:rsid w:val="00564159"/>
    <w:rsid w:val="00564666"/>
    <w:rsid w:val="00565C99"/>
    <w:rsid w:val="00576FDA"/>
    <w:rsid w:val="00586F58"/>
    <w:rsid w:val="00587725"/>
    <w:rsid w:val="005A0FCA"/>
    <w:rsid w:val="005A100E"/>
    <w:rsid w:val="005A3171"/>
    <w:rsid w:val="005A466B"/>
    <w:rsid w:val="005A6148"/>
    <w:rsid w:val="005B44DF"/>
    <w:rsid w:val="005B74CC"/>
    <w:rsid w:val="005C2402"/>
    <w:rsid w:val="005C4714"/>
    <w:rsid w:val="005C506E"/>
    <w:rsid w:val="005C7075"/>
    <w:rsid w:val="005C7207"/>
    <w:rsid w:val="005C7883"/>
    <w:rsid w:val="005D0B13"/>
    <w:rsid w:val="005D31C7"/>
    <w:rsid w:val="005D364B"/>
    <w:rsid w:val="005D4C0E"/>
    <w:rsid w:val="005E3AA5"/>
    <w:rsid w:val="005F3CAC"/>
    <w:rsid w:val="00602565"/>
    <w:rsid w:val="00613806"/>
    <w:rsid w:val="0061428F"/>
    <w:rsid w:val="00635E56"/>
    <w:rsid w:val="00637888"/>
    <w:rsid w:val="00647571"/>
    <w:rsid w:val="00651219"/>
    <w:rsid w:val="0065722D"/>
    <w:rsid w:val="006616D2"/>
    <w:rsid w:val="00667418"/>
    <w:rsid w:val="00692CE6"/>
    <w:rsid w:val="0069749F"/>
    <w:rsid w:val="006A07C0"/>
    <w:rsid w:val="006A53D9"/>
    <w:rsid w:val="006A5582"/>
    <w:rsid w:val="006B1B39"/>
    <w:rsid w:val="006B3336"/>
    <w:rsid w:val="006C4399"/>
    <w:rsid w:val="006C5312"/>
    <w:rsid w:val="006D4FE2"/>
    <w:rsid w:val="00712FC3"/>
    <w:rsid w:val="007133FB"/>
    <w:rsid w:val="00716155"/>
    <w:rsid w:val="00716F55"/>
    <w:rsid w:val="00726E3C"/>
    <w:rsid w:val="0073077D"/>
    <w:rsid w:val="00731690"/>
    <w:rsid w:val="00735464"/>
    <w:rsid w:val="007400B7"/>
    <w:rsid w:val="00742D7F"/>
    <w:rsid w:val="007507B4"/>
    <w:rsid w:val="007507C7"/>
    <w:rsid w:val="007557C3"/>
    <w:rsid w:val="00756A53"/>
    <w:rsid w:val="00757C8F"/>
    <w:rsid w:val="007643D1"/>
    <w:rsid w:val="0076623B"/>
    <w:rsid w:val="00766BD6"/>
    <w:rsid w:val="00780B8F"/>
    <w:rsid w:val="00781077"/>
    <w:rsid w:val="0078304C"/>
    <w:rsid w:val="00786E0B"/>
    <w:rsid w:val="0078706B"/>
    <w:rsid w:val="007936BC"/>
    <w:rsid w:val="007A33C5"/>
    <w:rsid w:val="007C2BBE"/>
    <w:rsid w:val="007C4E46"/>
    <w:rsid w:val="007C6E6A"/>
    <w:rsid w:val="007F54D3"/>
    <w:rsid w:val="0080123D"/>
    <w:rsid w:val="00802EE8"/>
    <w:rsid w:val="0080543A"/>
    <w:rsid w:val="00807EC1"/>
    <w:rsid w:val="00811B7A"/>
    <w:rsid w:val="0082590A"/>
    <w:rsid w:val="008307FE"/>
    <w:rsid w:val="00830EB9"/>
    <w:rsid w:val="00833238"/>
    <w:rsid w:val="008428A2"/>
    <w:rsid w:val="00845C2D"/>
    <w:rsid w:val="0085549C"/>
    <w:rsid w:val="00866D64"/>
    <w:rsid w:val="00867F0A"/>
    <w:rsid w:val="0087367B"/>
    <w:rsid w:val="00875834"/>
    <w:rsid w:val="00876EC3"/>
    <w:rsid w:val="00883A04"/>
    <w:rsid w:val="00891A0C"/>
    <w:rsid w:val="0089591F"/>
    <w:rsid w:val="008A07B0"/>
    <w:rsid w:val="008A26E3"/>
    <w:rsid w:val="008A4322"/>
    <w:rsid w:val="008B6086"/>
    <w:rsid w:val="008C0EA9"/>
    <w:rsid w:val="008C165C"/>
    <w:rsid w:val="008C4D97"/>
    <w:rsid w:val="008D1436"/>
    <w:rsid w:val="008D1B79"/>
    <w:rsid w:val="008D2DBE"/>
    <w:rsid w:val="008E051A"/>
    <w:rsid w:val="008E24DE"/>
    <w:rsid w:val="008F04E2"/>
    <w:rsid w:val="008F0D95"/>
    <w:rsid w:val="008F2A3B"/>
    <w:rsid w:val="00900AC3"/>
    <w:rsid w:val="00921345"/>
    <w:rsid w:val="00930A73"/>
    <w:rsid w:val="00937A12"/>
    <w:rsid w:val="0095646D"/>
    <w:rsid w:val="00957372"/>
    <w:rsid w:val="00961327"/>
    <w:rsid w:val="00971F82"/>
    <w:rsid w:val="009759B4"/>
    <w:rsid w:val="00982D47"/>
    <w:rsid w:val="00983246"/>
    <w:rsid w:val="00984CD4"/>
    <w:rsid w:val="009850A1"/>
    <w:rsid w:val="00987870"/>
    <w:rsid w:val="009A1148"/>
    <w:rsid w:val="009A140A"/>
    <w:rsid w:val="009A24F2"/>
    <w:rsid w:val="009A2639"/>
    <w:rsid w:val="009B34B4"/>
    <w:rsid w:val="009C0EC3"/>
    <w:rsid w:val="009C138B"/>
    <w:rsid w:val="009C7BE7"/>
    <w:rsid w:val="009F3243"/>
    <w:rsid w:val="009F6A90"/>
    <w:rsid w:val="00A01A44"/>
    <w:rsid w:val="00A046E3"/>
    <w:rsid w:val="00A067AE"/>
    <w:rsid w:val="00A10E23"/>
    <w:rsid w:val="00A23023"/>
    <w:rsid w:val="00A31616"/>
    <w:rsid w:val="00A339D0"/>
    <w:rsid w:val="00A4171E"/>
    <w:rsid w:val="00A44032"/>
    <w:rsid w:val="00A5161E"/>
    <w:rsid w:val="00A601EC"/>
    <w:rsid w:val="00A6665A"/>
    <w:rsid w:val="00A67187"/>
    <w:rsid w:val="00A673B1"/>
    <w:rsid w:val="00A7063B"/>
    <w:rsid w:val="00A722A1"/>
    <w:rsid w:val="00A85421"/>
    <w:rsid w:val="00A963CF"/>
    <w:rsid w:val="00AA5B1E"/>
    <w:rsid w:val="00AB1830"/>
    <w:rsid w:val="00AB5575"/>
    <w:rsid w:val="00AB6A73"/>
    <w:rsid w:val="00AB7213"/>
    <w:rsid w:val="00AD32EB"/>
    <w:rsid w:val="00AD4534"/>
    <w:rsid w:val="00AE06DA"/>
    <w:rsid w:val="00AE134D"/>
    <w:rsid w:val="00AE2678"/>
    <w:rsid w:val="00AE7745"/>
    <w:rsid w:val="00B01F8B"/>
    <w:rsid w:val="00B02712"/>
    <w:rsid w:val="00B072B6"/>
    <w:rsid w:val="00B139FB"/>
    <w:rsid w:val="00B146A4"/>
    <w:rsid w:val="00B170FE"/>
    <w:rsid w:val="00B34848"/>
    <w:rsid w:val="00B34C88"/>
    <w:rsid w:val="00B43CAA"/>
    <w:rsid w:val="00B43E16"/>
    <w:rsid w:val="00B44313"/>
    <w:rsid w:val="00B452BC"/>
    <w:rsid w:val="00B53821"/>
    <w:rsid w:val="00B57E1A"/>
    <w:rsid w:val="00B60157"/>
    <w:rsid w:val="00B6020A"/>
    <w:rsid w:val="00B6037B"/>
    <w:rsid w:val="00B631E1"/>
    <w:rsid w:val="00B8516C"/>
    <w:rsid w:val="00B86A64"/>
    <w:rsid w:val="00B96AAF"/>
    <w:rsid w:val="00BA4E02"/>
    <w:rsid w:val="00BA55F8"/>
    <w:rsid w:val="00BB28CD"/>
    <w:rsid w:val="00BC2543"/>
    <w:rsid w:val="00BC3C9F"/>
    <w:rsid w:val="00BC5AA2"/>
    <w:rsid w:val="00BC6F0D"/>
    <w:rsid w:val="00BD0398"/>
    <w:rsid w:val="00BD598A"/>
    <w:rsid w:val="00BD5B2F"/>
    <w:rsid w:val="00BE70FC"/>
    <w:rsid w:val="00BF116C"/>
    <w:rsid w:val="00C0301D"/>
    <w:rsid w:val="00C04EAE"/>
    <w:rsid w:val="00C07952"/>
    <w:rsid w:val="00C14097"/>
    <w:rsid w:val="00C2002B"/>
    <w:rsid w:val="00C2715B"/>
    <w:rsid w:val="00C33B63"/>
    <w:rsid w:val="00C46410"/>
    <w:rsid w:val="00C4720E"/>
    <w:rsid w:val="00C5479F"/>
    <w:rsid w:val="00C56882"/>
    <w:rsid w:val="00C71419"/>
    <w:rsid w:val="00C726F4"/>
    <w:rsid w:val="00C72F62"/>
    <w:rsid w:val="00C76FF4"/>
    <w:rsid w:val="00C7739B"/>
    <w:rsid w:val="00C7781B"/>
    <w:rsid w:val="00C80572"/>
    <w:rsid w:val="00C81EAF"/>
    <w:rsid w:val="00C86B1A"/>
    <w:rsid w:val="00C95454"/>
    <w:rsid w:val="00CA1487"/>
    <w:rsid w:val="00CC6B3A"/>
    <w:rsid w:val="00CD0E63"/>
    <w:rsid w:val="00CE1A70"/>
    <w:rsid w:val="00CE48A6"/>
    <w:rsid w:val="00D044AA"/>
    <w:rsid w:val="00D10032"/>
    <w:rsid w:val="00D14029"/>
    <w:rsid w:val="00D30513"/>
    <w:rsid w:val="00D35282"/>
    <w:rsid w:val="00D35C62"/>
    <w:rsid w:val="00D63695"/>
    <w:rsid w:val="00D676C8"/>
    <w:rsid w:val="00D71F61"/>
    <w:rsid w:val="00D74BED"/>
    <w:rsid w:val="00D800F4"/>
    <w:rsid w:val="00D97554"/>
    <w:rsid w:val="00DA0B1E"/>
    <w:rsid w:val="00DA70C2"/>
    <w:rsid w:val="00DB38D3"/>
    <w:rsid w:val="00DB6307"/>
    <w:rsid w:val="00DC5F32"/>
    <w:rsid w:val="00DD6563"/>
    <w:rsid w:val="00DE062B"/>
    <w:rsid w:val="00DE37D5"/>
    <w:rsid w:val="00DE5DA7"/>
    <w:rsid w:val="00DE7B91"/>
    <w:rsid w:val="00DF2CAA"/>
    <w:rsid w:val="00DF3730"/>
    <w:rsid w:val="00E02071"/>
    <w:rsid w:val="00E06890"/>
    <w:rsid w:val="00E1005B"/>
    <w:rsid w:val="00E14DB0"/>
    <w:rsid w:val="00E16854"/>
    <w:rsid w:val="00E258CE"/>
    <w:rsid w:val="00E2654C"/>
    <w:rsid w:val="00E42E29"/>
    <w:rsid w:val="00E4449F"/>
    <w:rsid w:val="00E50341"/>
    <w:rsid w:val="00E503FE"/>
    <w:rsid w:val="00E555F6"/>
    <w:rsid w:val="00E63FF9"/>
    <w:rsid w:val="00E64DAE"/>
    <w:rsid w:val="00E7292A"/>
    <w:rsid w:val="00E7789E"/>
    <w:rsid w:val="00E80735"/>
    <w:rsid w:val="00E8177C"/>
    <w:rsid w:val="00E8517E"/>
    <w:rsid w:val="00E853B0"/>
    <w:rsid w:val="00E87D3E"/>
    <w:rsid w:val="00E93A4A"/>
    <w:rsid w:val="00E973AD"/>
    <w:rsid w:val="00EA6D9E"/>
    <w:rsid w:val="00EB4286"/>
    <w:rsid w:val="00EC08AB"/>
    <w:rsid w:val="00ED10A9"/>
    <w:rsid w:val="00ED7350"/>
    <w:rsid w:val="00EE20D6"/>
    <w:rsid w:val="00EE6241"/>
    <w:rsid w:val="00EE7707"/>
    <w:rsid w:val="00EF20C4"/>
    <w:rsid w:val="00EF4F3D"/>
    <w:rsid w:val="00F02FEE"/>
    <w:rsid w:val="00F033E1"/>
    <w:rsid w:val="00F037DE"/>
    <w:rsid w:val="00F03AF5"/>
    <w:rsid w:val="00F04DA8"/>
    <w:rsid w:val="00F13091"/>
    <w:rsid w:val="00F145E6"/>
    <w:rsid w:val="00F1462C"/>
    <w:rsid w:val="00F33244"/>
    <w:rsid w:val="00F353B0"/>
    <w:rsid w:val="00F3651B"/>
    <w:rsid w:val="00F37203"/>
    <w:rsid w:val="00F46AD8"/>
    <w:rsid w:val="00F66985"/>
    <w:rsid w:val="00F779D8"/>
    <w:rsid w:val="00FA3FEF"/>
    <w:rsid w:val="00FA481C"/>
    <w:rsid w:val="00FA663A"/>
    <w:rsid w:val="00FA66D9"/>
    <w:rsid w:val="00FB0196"/>
    <w:rsid w:val="00FB27BA"/>
    <w:rsid w:val="00FB40A0"/>
    <w:rsid w:val="00FC5410"/>
    <w:rsid w:val="00FE022E"/>
    <w:rsid w:val="00FE5FA5"/>
    <w:rsid w:val="00FE5FF5"/>
    <w:rsid w:val="00FE7730"/>
    <w:rsid w:val="00FF0D0F"/>
    <w:rsid w:val="00FF52F9"/>
    <w:rsid w:val="02E2B40C"/>
    <w:rsid w:val="02FD3169"/>
    <w:rsid w:val="0595F23F"/>
    <w:rsid w:val="06355D0F"/>
    <w:rsid w:val="0801D4AE"/>
    <w:rsid w:val="0D743B3E"/>
    <w:rsid w:val="0DA06D9B"/>
    <w:rsid w:val="0FBD46DC"/>
    <w:rsid w:val="14FCB789"/>
    <w:rsid w:val="17DE39E8"/>
    <w:rsid w:val="214ECF02"/>
    <w:rsid w:val="242388D9"/>
    <w:rsid w:val="25F06951"/>
    <w:rsid w:val="26D5762E"/>
    <w:rsid w:val="26FF647B"/>
    <w:rsid w:val="2837BB7C"/>
    <w:rsid w:val="2860CE6E"/>
    <w:rsid w:val="29CB0114"/>
    <w:rsid w:val="2AD816DA"/>
    <w:rsid w:val="2DC9DF35"/>
    <w:rsid w:val="2F4ED4ED"/>
    <w:rsid w:val="330B2746"/>
    <w:rsid w:val="33355A34"/>
    <w:rsid w:val="35C11D05"/>
    <w:rsid w:val="37488FBC"/>
    <w:rsid w:val="3A910DDC"/>
    <w:rsid w:val="3BE43DF4"/>
    <w:rsid w:val="3DAC5964"/>
    <w:rsid w:val="40722C3E"/>
    <w:rsid w:val="44F1F61B"/>
    <w:rsid w:val="47ED3EC9"/>
    <w:rsid w:val="4FF16916"/>
    <w:rsid w:val="536EFFCC"/>
    <w:rsid w:val="542814CA"/>
    <w:rsid w:val="58E2BA13"/>
    <w:rsid w:val="5CCCC147"/>
    <w:rsid w:val="5E3C77EE"/>
    <w:rsid w:val="613D98C7"/>
    <w:rsid w:val="63FEE4DF"/>
    <w:rsid w:val="66559B89"/>
    <w:rsid w:val="66F3ACEB"/>
    <w:rsid w:val="67F2A23E"/>
    <w:rsid w:val="6C1575BF"/>
    <w:rsid w:val="6CDCACDF"/>
    <w:rsid w:val="6FCE53E2"/>
    <w:rsid w:val="7231FD36"/>
    <w:rsid w:val="769473AE"/>
    <w:rsid w:val="77E2AE43"/>
    <w:rsid w:val="79DC8B17"/>
    <w:rsid w:val="7B656C5C"/>
    <w:rsid w:val="7F18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85163D9"/>
  <w15:chartTrackingRefBased/>
  <w15:docId w15:val="{A7F9AA1D-850A-49F2-8AF2-C5DF913B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40026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002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0026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40026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40026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40026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40026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40026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40026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40026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40026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40026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400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400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400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400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40026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40026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40026A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4002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40026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40026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4002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40026A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40026A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40026A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4002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40026A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40026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5382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53821"/>
  </w:style>
  <w:style w:type="paragraph" w:styleId="ab">
    <w:name w:val="footer"/>
    <w:basedOn w:val="a"/>
    <w:link w:val="Char4"/>
    <w:uiPriority w:val="99"/>
    <w:unhideWhenUsed/>
    <w:rsid w:val="00B53821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53821"/>
  </w:style>
  <w:style w:type="paragraph" w:styleId="ac">
    <w:name w:val="footnote text"/>
    <w:basedOn w:val="a"/>
    <w:link w:val="Char5"/>
    <w:uiPriority w:val="99"/>
    <w:semiHidden/>
    <w:unhideWhenUsed/>
    <w:rsid w:val="00502019"/>
    <w:pPr>
      <w:snapToGrid w:val="0"/>
    </w:pPr>
  </w:style>
  <w:style w:type="character" w:customStyle="1" w:styleId="Char5">
    <w:name w:val="각주 텍스트 Char"/>
    <w:basedOn w:val="a0"/>
    <w:link w:val="ac"/>
    <w:uiPriority w:val="99"/>
    <w:semiHidden/>
    <w:rsid w:val="00502019"/>
  </w:style>
  <w:style w:type="character" w:styleId="ad">
    <w:name w:val="footnote reference"/>
    <w:basedOn w:val="a0"/>
    <w:uiPriority w:val="99"/>
    <w:semiHidden/>
    <w:unhideWhenUsed/>
    <w:rsid w:val="00502019"/>
    <w:rPr>
      <w:vertAlign w:val="superscript"/>
    </w:rPr>
  </w:style>
  <w:style w:type="paragraph" w:customStyle="1" w:styleId="hstyle0">
    <w:name w:val="hstyle0"/>
    <w:basedOn w:val="a"/>
    <w:rsid w:val="00A10E23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character" w:customStyle="1" w:styleId="hncpagebreak">
    <w:name w:val="hnc_page_break"/>
    <w:basedOn w:val="a0"/>
    <w:rsid w:val="00A10E23"/>
  </w:style>
  <w:style w:type="character" w:styleId="ae">
    <w:name w:val="Hyperlink"/>
    <w:basedOn w:val="a0"/>
    <w:uiPriority w:val="99"/>
    <w:unhideWhenUsed/>
    <w:rsid w:val="00A10E23"/>
    <w:rPr>
      <w:color w:val="0000FF"/>
      <w:u w:val="single"/>
    </w:rPr>
  </w:style>
  <w:style w:type="paragraph" w:customStyle="1" w:styleId="hstyle1">
    <w:name w:val="hstyle1"/>
    <w:basedOn w:val="a"/>
    <w:rsid w:val="00A10E23"/>
    <w:pPr>
      <w:widowControl/>
      <w:wordWrap/>
      <w:autoSpaceDE/>
      <w:autoSpaceDN/>
      <w:spacing w:before="100" w:beforeAutospacing="1" w:after="100" w:afterAutospacing="1"/>
    </w:pPr>
    <w:rPr>
      <w:rFonts w:ascii="굴림" w:eastAsia="굴림" w:hAnsi="굴림" w:cs="굴림"/>
      <w:kern w:val="0"/>
      <w:sz w:val="24"/>
      <w14:ligatures w14:val="none"/>
    </w:rPr>
  </w:style>
  <w:style w:type="paragraph" w:styleId="af">
    <w:name w:val="Date"/>
    <w:basedOn w:val="a"/>
    <w:next w:val="a"/>
    <w:link w:val="Char6"/>
    <w:uiPriority w:val="99"/>
    <w:semiHidden/>
    <w:unhideWhenUsed/>
    <w:rsid w:val="005C7207"/>
  </w:style>
  <w:style w:type="character" w:customStyle="1" w:styleId="Char6">
    <w:name w:val="날짜 Char"/>
    <w:basedOn w:val="a0"/>
    <w:link w:val="af"/>
    <w:uiPriority w:val="99"/>
    <w:semiHidden/>
    <w:rsid w:val="005C7207"/>
  </w:style>
  <w:style w:type="table" w:styleId="af0">
    <w:name w:val="Table Grid"/>
    <w:basedOn w:val="a1"/>
    <w:uiPriority w:val="39"/>
    <w:rsid w:val="0016653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6355D0F"/>
    <w:pPr>
      <w:widowControl w:val="0"/>
      <w:spacing w:after="0"/>
    </w:pPr>
  </w:style>
  <w:style w:type="character" w:styleId="af2">
    <w:name w:val="Unresolved Mention"/>
    <w:basedOn w:val="a0"/>
    <w:uiPriority w:val="99"/>
    <w:semiHidden/>
    <w:unhideWhenUsed/>
    <w:rsid w:val="00B170FE"/>
    <w:rPr>
      <w:color w:val="605E5C"/>
      <w:shd w:val="clear" w:color="auto" w:fill="E1DFDD"/>
    </w:rPr>
  </w:style>
  <w:style w:type="character" w:styleId="af3">
    <w:name w:val="FollowedHyperlink"/>
    <w:basedOn w:val="a0"/>
    <w:uiPriority w:val="99"/>
    <w:semiHidden/>
    <w:unhideWhenUsed/>
    <w:rsid w:val="00B170FE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k.co.kr/news/economy/9908371?utm" TargetMode="External" /><Relationship Id="rId13" Type="http://schemas.openxmlformats.org/officeDocument/2006/relationships/hyperlink" Target="https://law.justia.com/cases/delaware/supreme-court/1971/280-a-2d-717-3.html" TargetMode="Externa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yperlink" Target="https://www.law.go.kr/&#48277;&#47161;/&#49345;&#48277;/(20250722,20991,20250722)/&#51228;382&#51312;" TargetMode="External" /><Relationship Id="rId17" Type="http://schemas.openxmlformats.org/officeDocument/2006/relationships/theme" Target="theme/theme1.xml" /><Relationship Id="rId2" Type="http://schemas.openxmlformats.org/officeDocument/2006/relationships/styles" Target="styles.xml" /><Relationship Id="rId16" Type="http://schemas.openxmlformats.org/officeDocument/2006/relationships/fontTable" Target="fontTable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hyperlink" Target="https://www.law.go.kr/%EB%B2%95%EB%A0%B9/%EC%83%81%EB%B2%95" TargetMode="External" /><Relationship Id="rId5" Type="http://schemas.openxmlformats.org/officeDocument/2006/relationships/footnotes" Target="footnotes.xml" /><Relationship Id="rId15" Type="http://schemas.openxmlformats.org/officeDocument/2006/relationships/footer" Target="footer1.xml" /><Relationship Id="rId10" Type="http://schemas.openxmlformats.org/officeDocument/2006/relationships/hyperlink" Target="https://v.daum.net/v/20250305204501645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https://n.news.naver.com/article/050/0000059828?sid=101" TargetMode="External" /><Relationship Id="rId14" Type="http://schemas.openxmlformats.org/officeDocument/2006/relationships/header" Target="header1.xml" 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n.news.naver.com/article/050/0000059828?sid=101" TargetMode="External" /><Relationship Id="rId2" Type="http://schemas.openxmlformats.org/officeDocument/2006/relationships/hyperlink" Target="https://www.mk.co.kr/news/economy/9908371?utm" TargetMode="External" /><Relationship Id="rId1" Type="http://schemas.openxmlformats.org/officeDocument/2006/relationships/hyperlink" Target="https://www.law.go.kr/&#48277;&#47161;/&#49345;&#48277;" TargetMode="External" /><Relationship Id="rId6" Type="http://schemas.openxmlformats.org/officeDocument/2006/relationships/hyperlink" Target="https://v.daum.net/v/20250305204501645" TargetMode="External" /><Relationship Id="rId5" Type="http://schemas.openxmlformats.org/officeDocument/2006/relationships/hyperlink" Target="https://law.justia.com/cases/delaware/supreme-court/1971/280-a-2d-717-3.html" TargetMode="External" /><Relationship Id="rId4" Type="http://schemas.openxmlformats.org/officeDocument/2006/relationships/hyperlink" Target="https://www.law.go.kr/&#48277;&#47161;/&#49345;&#48277;/(20250722,20991,20250722)" TargetMode="External" 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3044</Words>
  <Characters>17357</Characters>
  <Application>Microsoft Office Word</Application>
  <DocSecurity>0</DocSecurity>
  <Lines>144</Lines>
  <Paragraphs>40</Paragraphs>
  <ScaleCrop>false</ScaleCrop>
  <Company/>
  <LinksUpToDate>false</LinksUpToDate>
  <CharactersWithSpaces>20361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표수현</dc:creator>
  <cp:keywords/>
  <dc:description/>
  <cp:lastModifiedBy>표수현</cp:lastModifiedBy>
  <cp:revision>2</cp:revision>
  <dcterms:created xsi:type="dcterms:W3CDTF">2025-11-21T14:10:00Z</dcterms:created>
  <dcterms:modified xsi:type="dcterms:W3CDTF">2025-11-21T14:10:00Z</dcterms:modified>
</cp:coreProperties>
</file>