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5C006" w14:textId="77777777" w:rsidR="00961F98" w:rsidRPr="00D22BDE" w:rsidRDefault="00000000" w:rsidP="0019543B">
      <w:pPr>
        <w:jc w:val="center"/>
        <w:rPr>
          <w:rFonts w:asciiTheme="majorHAnsi" w:eastAsiaTheme="majorHAnsi"/>
          <w:b/>
          <w:bCs/>
          <w:sz w:val="32"/>
          <w:szCs w:val="32"/>
        </w:rPr>
      </w:pPr>
      <w:r w:rsidRPr="00D22BDE">
        <w:rPr>
          <w:rFonts w:asciiTheme="majorHAnsi" w:eastAsiaTheme="majorHAnsi"/>
          <w:b/>
          <w:bCs/>
          <w:sz w:val="32"/>
          <w:szCs w:val="32"/>
        </w:rPr>
        <w:t>천태 교관(</w:t>
      </w:r>
      <w:r w:rsidRPr="00D22BDE">
        <w:rPr>
          <w:rFonts w:asciiTheme="majorHAnsi" w:eastAsiaTheme="majorHAnsi" w:hAnsi="바탕" w:cs="바탕"/>
          <w:b/>
          <w:bCs/>
          <w:sz w:val="32"/>
          <w:szCs w:val="32"/>
        </w:rPr>
        <w:t>敎觀</w:t>
      </w:r>
      <w:r w:rsidRPr="00D22BDE">
        <w:rPr>
          <w:rFonts w:asciiTheme="majorHAnsi" w:eastAsiaTheme="majorHAnsi"/>
          <w:b/>
          <w:bCs/>
          <w:sz w:val="32"/>
          <w:szCs w:val="32"/>
        </w:rPr>
        <w:t>)을 통해 본 『금강삼매경론』 연구</w:t>
      </w:r>
    </w:p>
    <w:p w14:paraId="25C25972" w14:textId="77777777" w:rsidR="0019543B" w:rsidRDefault="0019543B" w:rsidP="00D22BDE">
      <w:pPr>
        <w:jc w:val="right"/>
        <w:rPr>
          <w:rFonts w:asciiTheme="minorHAnsi" w:eastAsiaTheme="minorHAnsi"/>
        </w:rPr>
      </w:pPr>
    </w:p>
    <w:p w14:paraId="7C61EF26" w14:textId="77777777" w:rsidR="00873854" w:rsidRPr="00D22BDE" w:rsidRDefault="00873854" w:rsidP="00D22BDE">
      <w:pPr>
        <w:jc w:val="right"/>
        <w:rPr>
          <w:rFonts w:asciiTheme="minorHAnsi" w:eastAsiaTheme="minorHAnsi" w:hint="eastAsia"/>
        </w:rPr>
      </w:pPr>
    </w:p>
    <w:p w14:paraId="332C2AA5" w14:textId="64DB505F" w:rsidR="00D22BDE" w:rsidRPr="00D22BDE" w:rsidRDefault="00D22BDE" w:rsidP="00D22BDE">
      <w:pPr>
        <w:jc w:val="right"/>
        <w:rPr>
          <w:rFonts w:asciiTheme="minorHAnsi" w:eastAsiaTheme="minorHAnsi"/>
        </w:rPr>
      </w:pPr>
      <w:r w:rsidRPr="00D22BDE">
        <w:rPr>
          <w:rFonts w:asciiTheme="minorHAnsi" w:eastAsiaTheme="minorHAnsi"/>
        </w:rPr>
        <w:t>2025126986_불교학과 박사 2학기</w:t>
      </w:r>
    </w:p>
    <w:p w14:paraId="1C061FAC" w14:textId="3F517617" w:rsidR="00D22BDE" w:rsidRDefault="00D22BDE" w:rsidP="00D22BDE">
      <w:pPr>
        <w:jc w:val="right"/>
        <w:rPr>
          <w:rFonts w:asciiTheme="minorHAnsi" w:eastAsiaTheme="minorHAnsi"/>
        </w:rPr>
      </w:pPr>
      <w:r w:rsidRPr="00D22BDE">
        <w:rPr>
          <w:rFonts w:asciiTheme="minorHAnsi" w:eastAsiaTheme="minorHAnsi"/>
        </w:rPr>
        <w:t>채철호(청욱)</w:t>
      </w:r>
    </w:p>
    <w:p w14:paraId="383765D3" w14:textId="77777777" w:rsidR="00D22BDE" w:rsidRDefault="00D22BDE" w:rsidP="00D22BDE">
      <w:pPr>
        <w:jc w:val="right"/>
        <w:rPr>
          <w:rFonts w:asciiTheme="minorHAnsi" w:eastAsiaTheme="minorHAnsi"/>
        </w:rPr>
      </w:pPr>
    </w:p>
    <w:sdt>
      <w:sdtPr>
        <w:rPr>
          <w:lang w:val="ko-KR"/>
        </w:rPr>
        <w:id w:val="578480907"/>
        <w:docPartObj>
          <w:docPartGallery w:val="Table of Contents"/>
          <w:docPartUnique/>
        </w:docPartObj>
      </w:sdtPr>
      <w:sdtEndPr>
        <w:rPr>
          <w:rFonts w:ascii="NanumGothic" w:eastAsiaTheme="minorEastAsia" w:hAnsi="NanumGothic" w:cstheme="minorBidi"/>
          <w:color w:val="auto"/>
          <w:sz w:val="22"/>
          <w:szCs w:val="22"/>
        </w:rPr>
      </w:sdtEndPr>
      <w:sdtContent>
        <w:p w14:paraId="654395D2" w14:textId="6A7DDBEA" w:rsidR="00D22BDE" w:rsidRDefault="00D22BDE">
          <w:pPr>
            <w:pStyle w:val="TOC"/>
            <w:rPr>
              <w:lang w:val="ko-KR"/>
            </w:rPr>
          </w:pPr>
          <w:r>
            <w:rPr>
              <w:rFonts w:hint="eastAsia"/>
              <w:lang w:val="ko-KR"/>
            </w:rPr>
            <w:t>목차</w:t>
          </w:r>
        </w:p>
        <w:p w14:paraId="3FFB9779" w14:textId="77777777" w:rsidR="00D22BDE" w:rsidRPr="00D22BDE" w:rsidRDefault="00D22BDE" w:rsidP="00D22BDE">
          <w:pPr>
            <w:rPr>
              <w:rFonts w:hint="eastAsia"/>
              <w:lang w:val="ko-KR"/>
            </w:rPr>
          </w:pPr>
        </w:p>
        <w:p w14:paraId="7BCD98CD" w14:textId="1697F7FE" w:rsidR="00E23283" w:rsidRDefault="00D22BDE">
          <w:pPr>
            <w:pStyle w:val="13"/>
            <w:tabs>
              <w:tab w:val="right" w:leader="dot" w:pos="8630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32530926" w:history="1">
            <w:r w:rsidR="00E23283" w:rsidRPr="000B620B">
              <w:rPr>
                <w:rStyle w:val="aff1"/>
                <w:noProof/>
              </w:rPr>
              <w:t>가</w:t>
            </w:r>
            <w:r w:rsidR="00E23283" w:rsidRPr="000B620B">
              <w:rPr>
                <w:rStyle w:val="aff1"/>
                <w:noProof/>
              </w:rPr>
              <w:t xml:space="preserve">. </w:t>
            </w:r>
            <w:r w:rsidR="00E23283" w:rsidRPr="000B620B">
              <w:rPr>
                <w:rStyle w:val="aff1"/>
                <w:noProof/>
              </w:rPr>
              <w:t>서론</w:t>
            </w:r>
            <w:r w:rsidR="00E23283">
              <w:rPr>
                <w:noProof/>
                <w:webHidden/>
              </w:rPr>
              <w:tab/>
            </w:r>
            <w:r w:rsidR="00E23283">
              <w:rPr>
                <w:noProof/>
                <w:webHidden/>
              </w:rPr>
              <w:fldChar w:fldCharType="begin"/>
            </w:r>
            <w:r w:rsidR="00E23283">
              <w:rPr>
                <w:noProof/>
                <w:webHidden/>
              </w:rPr>
              <w:instrText xml:space="preserve"> PAGEREF _Toc232530926 \h </w:instrText>
            </w:r>
            <w:r w:rsidR="00E23283">
              <w:rPr>
                <w:noProof/>
                <w:webHidden/>
              </w:rPr>
            </w:r>
            <w:r w:rsidR="00E23283">
              <w:rPr>
                <w:noProof/>
                <w:webHidden/>
              </w:rPr>
              <w:fldChar w:fldCharType="separate"/>
            </w:r>
            <w:r w:rsidR="00E23283">
              <w:rPr>
                <w:noProof/>
                <w:webHidden/>
              </w:rPr>
              <w:t>2</w:t>
            </w:r>
            <w:r w:rsidR="00E23283">
              <w:rPr>
                <w:noProof/>
                <w:webHidden/>
              </w:rPr>
              <w:fldChar w:fldCharType="end"/>
            </w:r>
          </w:hyperlink>
        </w:p>
        <w:p w14:paraId="196BE464" w14:textId="3D12FF1B" w:rsidR="00E23283" w:rsidRDefault="00E23283">
          <w:pPr>
            <w:pStyle w:val="13"/>
            <w:tabs>
              <w:tab w:val="right" w:leader="dot" w:pos="8630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232530927" w:history="1">
            <w:r w:rsidRPr="000B620B">
              <w:rPr>
                <w:rStyle w:val="aff1"/>
                <w:noProof/>
              </w:rPr>
              <w:t>나</w:t>
            </w:r>
            <w:r w:rsidRPr="000B620B">
              <w:rPr>
                <w:rStyle w:val="aff1"/>
                <w:noProof/>
              </w:rPr>
              <w:t xml:space="preserve">. </w:t>
            </w:r>
            <w:r w:rsidRPr="000B620B">
              <w:rPr>
                <w:rStyle w:val="aff1"/>
                <w:noProof/>
              </w:rPr>
              <w:t>본론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_Toc232530927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2583CD" w14:textId="29EAA2B7" w:rsidR="00E23283" w:rsidRDefault="00E23283">
          <w:pPr>
            <w:pStyle w:val="28"/>
            <w:tabs>
              <w:tab w:val="right" w:leader="dot" w:pos="8630"/>
            </w:tabs>
            <w:ind w:left="440"/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232530928" w:history="1">
            <w:r w:rsidRPr="000B620B">
              <w:rPr>
                <w:rStyle w:val="aff1"/>
                <w:noProof/>
              </w:rPr>
              <w:t>제</w:t>
            </w:r>
            <w:r w:rsidRPr="000B620B">
              <w:rPr>
                <w:rStyle w:val="aff1"/>
                <w:noProof/>
              </w:rPr>
              <w:t>1</w:t>
            </w:r>
            <w:r w:rsidRPr="000B620B">
              <w:rPr>
                <w:rStyle w:val="aff1"/>
                <w:noProof/>
              </w:rPr>
              <w:t>장</w:t>
            </w:r>
            <w:r w:rsidRPr="000B620B">
              <w:rPr>
                <w:rStyle w:val="aff1"/>
                <w:noProof/>
              </w:rPr>
              <w:t xml:space="preserve"> </w:t>
            </w:r>
            <w:r w:rsidRPr="000B620B">
              <w:rPr>
                <w:rStyle w:val="aff1"/>
                <w:noProof/>
              </w:rPr>
              <w:t>천태</w:t>
            </w:r>
            <w:r w:rsidRPr="000B620B">
              <w:rPr>
                <w:rStyle w:val="aff1"/>
                <w:noProof/>
              </w:rPr>
              <w:t xml:space="preserve"> </w:t>
            </w:r>
            <w:r w:rsidRPr="000B620B">
              <w:rPr>
                <w:rStyle w:val="aff1"/>
                <w:noProof/>
              </w:rPr>
              <w:t>사교</w:t>
            </w:r>
            <w:r w:rsidRPr="000B620B">
              <w:rPr>
                <w:rStyle w:val="aff1"/>
                <w:noProof/>
              </w:rPr>
              <w:t>(</w:t>
            </w:r>
            <w:r w:rsidRPr="000B620B">
              <w:rPr>
                <w:rStyle w:val="aff1"/>
                <w:rFonts w:ascii="바탕" w:eastAsia="바탕" w:hAnsi="바탕" w:cs="바탕"/>
                <w:noProof/>
              </w:rPr>
              <w:t>四敎</w:t>
            </w:r>
            <w:r w:rsidRPr="000B620B">
              <w:rPr>
                <w:rStyle w:val="aff1"/>
                <w:noProof/>
              </w:rPr>
              <w:t xml:space="preserve">) </w:t>
            </w:r>
            <w:r w:rsidRPr="000B620B">
              <w:rPr>
                <w:rStyle w:val="aff1"/>
                <w:noProof/>
              </w:rPr>
              <w:t>체계와</w:t>
            </w:r>
            <w:r w:rsidRPr="000B620B">
              <w:rPr>
                <w:rStyle w:val="aff1"/>
                <w:noProof/>
              </w:rPr>
              <w:t xml:space="preserve"> </w:t>
            </w:r>
            <w:r w:rsidRPr="000B620B">
              <w:rPr>
                <w:rStyle w:val="aff1"/>
                <w:noProof/>
              </w:rPr>
              <w:t>『금강삼매경』의</w:t>
            </w:r>
            <w:r w:rsidRPr="000B620B">
              <w:rPr>
                <w:rStyle w:val="aff1"/>
                <w:noProof/>
              </w:rPr>
              <w:t xml:space="preserve"> </w:t>
            </w:r>
            <w:r w:rsidRPr="000B620B">
              <w:rPr>
                <w:rStyle w:val="aff1"/>
                <w:noProof/>
              </w:rPr>
              <w:t>위상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_Toc232530928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3E4782" w14:textId="72F1E6F8" w:rsidR="00E23283" w:rsidRDefault="00E23283">
          <w:pPr>
            <w:pStyle w:val="36"/>
            <w:tabs>
              <w:tab w:val="right" w:leader="dot" w:pos="8630"/>
            </w:tabs>
            <w:ind w:left="880"/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232530929" w:history="1">
            <w:r w:rsidRPr="000B620B">
              <w:rPr>
                <w:rStyle w:val="aff1"/>
                <w:noProof/>
              </w:rPr>
              <w:t xml:space="preserve">1. </w:t>
            </w:r>
            <w:r w:rsidRPr="000B620B">
              <w:rPr>
                <w:rStyle w:val="aff1"/>
                <w:noProof/>
              </w:rPr>
              <w:t>오시교판과</w:t>
            </w:r>
            <w:r w:rsidRPr="000B620B">
              <w:rPr>
                <w:rStyle w:val="aff1"/>
                <w:noProof/>
              </w:rPr>
              <w:t xml:space="preserve"> </w:t>
            </w:r>
            <w:r w:rsidRPr="000B620B">
              <w:rPr>
                <w:rStyle w:val="aff1"/>
                <w:noProof/>
              </w:rPr>
              <w:t>『금강삼매경』의</w:t>
            </w:r>
            <w:r w:rsidRPr="000B620B">
              <w:rPr>
                <w:rStyle w:val="aff1"/>
                <w:noProof/>
              </w:rPr>
              <w:t xml:space="preserve"> </w:t>
            </w:r>
            <w:r w:rsidRPr="000B620B">
              <w:rPr>
                <w:rStyle w:val="aff1"/>
                <w:noProof/>
              </w:rPr>
              <w:t>위치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_Toc232530929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4A1F9D" w14:textId="5CB10B27" w:rsidR="00E23283" w:rsidRDefault="00E23283">
          <w:pPr>
            <w:pStyle w:val="36"/>
            <w:tabs>
              <w:tab w:val="right" w:leader="dot" w:pos="8630"/>
            </w:tabs>
            <w:ind w:left="880"/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232530930" w:history="1">
            <w:r w:rsidRPr="000B620B">
              <w:rPr>
                <w:rStyle w:val="aff1"/>
                <w:noProof/>
              </w:rPr>
              <w:t xml:space="preserve">2. </w:t>
            </w:r>
            <w:r w:rsidRPr="000B620B">
              <w:rPr>
                <w:rStyle w:val="aff1"/>
                <w:noProof/>
              </w:rPr>
              <w:t>사교</w:t>
            </w:r>
            <w:r w:rsidRPr="000B620B">
              <w:rPr>
                <w:rStyle w:val="aff1"/>
                <w:noProof/>
              </w:rPr>
              <w:t>(</w:t>
            </w:r>
            <w:r w:rsidRPr="000B620B">
              <w:rPr>
                <w:rStyle w:val="aff1"/>
                <w:rFonts w:ascii="바탕" w:eastAsia="바탕" w:hAnsi="바탕" w:cs="바탕"/>
                <w:noProof/>
              </w:rPr>
              <w:t>四敎</w:t>
            </w:r>
            <w:r w:rsidRPr="000B620B">
              <w:rPr>
                <w:rStyle w:val="aff1"/>
                <w:noProof/>
              </w:rPr>
              <w:t xml:space="preserve">) </w:t>
            </w:r>
            <w:r w:rsidRPr="000B620B">
              <w:rPr>
                <w:rStyle w:val="aff1"/>
                <w:noProof/>
              </w:rPr>
              <w:t>체계의</w:t>
            </w:r>
            <w:r w:rsidRPr="000B620B">
              <w:rPr>
                <w:rStyle w:val="aff1"/>
                <w:noProof/>
              </w:rPr>
              <w:t xml:space="preserve"> </w:t>
            </w:r>
            <w:r w:rsidRPr="000B620B">
              <w:rPr>
                <w:rStyle w:val="aff1"/>
                <w:noProof/>
              </w:rPr>
              <w:t>구조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_Toc232530930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ABBEA0" w14:textId="6D01D63E" w:rsidR="00E23283" w:rsidRDefault="00E23283">
          <w:pPr>
            <w:pStyle w:val="28"/>
            <w:tabs>
              <w:tab w:val="right" w:leader="dot" w:pos="8630"/>
            </w:tabs>
            <w:ind w:left="440"/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232530931" w:history="1">
            <w:r w:rsidRPr="000B620B">
              <w:rPr>
                <w:rStyle w:val="aff1"/>
                <w:noProof/>
              </w:rPr>
              <w:t>제</w:t>
            </w:r>
            <w:r w:rsidRPr="000B620B">
              <w:rPr>
                <w:rStyle w:val="aff1"/>
                <w:noProof/>
              </w:rPr>
              <w:t>2</w:t>
            </w:r>
            <w:r w:rsidRPr="000B620B">
              <w:rPr>
                <w:rStyle w:val="aff1"/>
                <w:noProof/>
              </w:rPr>
              <w:t>장</w:t>
            </w:r>
            <w:r w:rsidRPr="000B620B">
              <w:rPr>
                <w:rStyle w:val="aff1"/>
                <w:noProof/>
              </w:rPr>
              <w:t xml:space="preserve"> </w:t>
            </w:r>
            <w:r w:rsidRPr="000B620B">
              <w:rPr>
                <w:rStyle w:val="aff1"/>
                <w:noProof/>
              </w:rPr>
              <w:t>『금강삼매경론』</w:t>
            </w:r>
            <w:r w:rsidRPr="000B620B">
              <w:rPr>
                <w:rStyle w:val="aff1"/>
                <w:noProof/>
              </w:rPr>
              <w:t xml:space="preserve"> </w:t>
            </w:r>
            <w:r w:rsidRPr="000B620B">
              <w:rPr>
                <w:rStyle w:val="aff1"/>
                <w:noProof/>
              </w:rPr>
              <w:t>경문의</w:t>
            </w:r>
            <w:r w:rsidRPr="000B620B">
              <w:rPr>
                <w:rStyle w:val="aff1"/>
                <w:noProof/>
              </w:rPr>
              <w:t xml:space="preserve"> </w:t>
            </w:r>
            <w:r w:rsidRPr="000B620B">
              <w:rPr>
                <w:rStyle w:val="aff1"/>
                <w:noProof/>
              </w:rPr>
              <w:t>사교적</w:t>
            </w:r>
            <w:r w:rsidRPr="000B620B">
              <w:rPr>
                <w:rStyle w:val="aff1"/>
                <w:noProof/>
              </w:rPr>
              <w:t xml:space="preserve"> </w:t>
            </w:r>
            <w:r w:rsidRPr="000B620B">
              <w:rPr>
                <w:rStyle w:val="aff1"/>
                <w:noProof/>
              </w:rPr>
              <w:t>분석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_Toc232530931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BCCBE0" w14:textId="5BBE03FA" w:rsidR="00E23283" w:rsidRDefault="00E23283">
          <w:pPr>
            <w:pStyle w:val="36"/>
            <w:tabs>
              <w:tab w:val="right" w:leader="dot" w:pos="8630"/>
            </w:tabs>
            <w:ind w:left="880"/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232530932" w:history="1">
            <w:r w:rsidRPr="000B620B">
              <w:rPr>
                <w:rStyle w:val="aff1"/>
                <w:noProof/>
              </w:rPr>
              <w:t xml:space="preserve">1. </w:t>
            </w:r>
            <w:r w:rsidRPr="000B620B">
              <w:rPr>
                <w:rStyle w:val="aff1"/>
                <w:noProof/>
              </w:rPr>
              <w:t>통교적</w:t>
            </w:r>
            <w:r w:rsidRPr="000B620B">
              <w:rPr>
                <w:rStyle w:val="aff1"/>
                <w:noProof/>
              </w:rPr>
              <w:t xml:space="preserve"> </w:t>
            </w:r>
            <w:r w:rsidRPr="000B620B">
              <w:rPr>
                <w:rStyle w:val="aff1"/>
                <w:noProof/>
              </w:rPr>
              <w:t>부정에서</w:t>
            </w:r>
            <w:r w:rsidRPr="000B620B">
              <w:rPr>
                <w:rStyle w:val="aff1"/>
                <w:noProof/>
              </w:rPr>
              <w:t xml:space="preserve"> </w:t>
            </w:r>
            <w:r w:rsidRPr="000B620B">
              <w:rPr>
                <w:rStyle w:val="aff1"/>
                <w:noProof/>
              </w:rPr>
              <w:t>원교적</w:t>
            </w:r>
            <w:r w:rsidRPr="000B620B">
              <w:rPr>
                <w:rStyle w:val="aff1"/>
                <w:noProof/>
              </w:rPr>
              <w:t xml:space="preserve"> </w:t>
            </w:r>
            <w:r w:rsidRPr="000B620B">
              <w:rPr>
                <w:rStyle w:val="aff1"/>
                <w:noProof/>
              </w:rPr>
              <w:t>상즉으로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_Toc232530932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E642B8" w14:textId="012A9647" w:rsidR="00E23283" w:rsidRDefault="00E23283">
          <w:pPr>
            <w:pStyle w:val="36"/>
            <w:tabs>
              <w:tab w:val="right" w:leader="dot" w:pos="8630"/>
            </w:tabs>
            <w:ind w:left="880"/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232530933" w:history="1">
            <w:r w:rsidRPr="000B620B">
              <w:rPr>
                <w:rStyle w:val="aff1"/>
                <w:noProof/>
              </w:rPr>
              <w:t xml:space="preserve">2. </w:t>
            </w:r>
            <w:r w:rsidRPr="000B620B">
              <w:rPr>
                <w:rStyle w:val="aff1"/>
                <w:noProof/>
              </w:rPr>
              <w:t>여래장</w:t>
            </w:r>
            <w:r w:rsidRPr="000B620B">
              <w:rPr>
                <w:rStyle w:val="aff1"/>
                <w:noProof/>
              </w:rPr>
              <w:t>(</w:t>
            </w:r>
            <w:r w:rsidRPr="000B620B">
              <w:rPr>
                <w:rStyle w:val="aff1"/>
                <w:rFonts w:ascii="바탕" w:eastAsia="바탕" w:hAnsi="바탕" w:cs="바탕"/>
                <w:noProof/>
              </w:rPr>
              <w:t>如來藏</w:t>
            </w:r>
            <w:r w:rsidRPr="000B620B">
              <w:rPr>
                <w:rStyle w:val="aff1"/>
                <w:noProof/>
              </w:rPr>
              <w:t xml:space="preserve">) </w:t>
            </w:r>
            <w:r w:rsidRPr="000B620B">
              <w:rPr>
                <w:rStyle w:val="aff1"/>
                <w:noProof/>
              </w:rPr>
              <w:t>사상과</w:t>
            </w:r>
            <w:r w:rsidRPr="000B620B">
              <w:rPr>
                <w:rStyle w:val="aff1"/>
                <w:noProof/>
              </w:rPr>
              <w:t xml:space="preserve"> </w:t>
            </w:r>
            <w:r w:rsidRPr="000B620B">
              <w:rPr>
                <w:rStyle w:val="aff1"/>
                <w:noProof/>
              </w:rPr>
              <w:t>천태</w:t>
            </w:r>
            <w:r w:rsidRPr="000B620B">
              <w:rPr>
                <w:rStyle w:val="aff1"/>
                <w:noProof/>
              </w:rPr>
              <w:t xml:space="preserve"> </w:t>
            </w:r>
            <w:r w:rsidRPr="000B620B">
              <w:rPr>
                <w:rStyle w:val="aff1"/>
                <w:noProof/>
              </w:rPr>
              <w:t>원교의</w:t>
            </w:r>
            <w:r w:rsidRPr="000B620B">
              <w:rPr>
                <w:rStyle w:val="aff1"/>
                <w:noProof/>
              </w:rPr>
              <w:t xml:space="preserve"> </w:t>
            </w:r>
            <w:r w:rsidRPr="000B620B">
              <w:rPr>
                <w:rStyle w:val="aff1"/>
                <w:noProof/>
              </w:rPr>
              <w:t>비교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_Toc232530933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9A475D" w14:textId="2F7E402C" w:rsidR="00E23283" w:rsidRDefault="00E23283">
          <w:pPr>
            <w:pStyle w:val="36"/>
            <w:tabs>
              <w:tab w:val="right" w:leader="dot" w:pos="8630"/>
            </w:tabs>
            <w:ind w:left="880"/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232530934" w:history="1">
            <w:r w:rsidRPr="000B620B">
              <w:rPr>
                <w:rStyle w:val="aff1"/>
                <w:noProof/>
              </w:rPr>
              <w:t xml:space="preserve">3. </w:t>
            </w:r>
            <w:r w:rsidRPr="000B620B">
              <w:rPr>
                <w:rStyle w:val="aff1"/>
                <w:noProof/>
              </w:rPr>
              <w:t>장교</w:t>
            </w:r>
            <w:r w:rsidRPr="000B620B">
              <w:rPr>
                <w:rStyle w:val="aff1"/>
                <w:noProof/>
              </w:rPr>
              <w:t>·</w:t>
            </w:r>
            <w:r w:rsidRPr="000B620B">
              <w:rPr>
                <w:rStyle w:val="aff1"/>
                <w:noProof/>
              </w:rPr>
              <w:t>통교의</w:t>
            </w:r>
            <w:r w:rsidRPr="000B620B">
              <w:rPr>
                <w:rStyle w:val="aff1"/>
                <w:noProof/>
              </w:rPr>
              <w:t xml:space="preserve"> </w:t>
            </w:r>
            <w:r w:rsidRPr="000B620B">
              <w:rPr>
                <w:rStyle w:val="aff1"/>
                <w:noProof/>
              </w:rPr>
              <w:t>부정</w:t>
            </w:r>
            <w:r w:rsidRPr="000B620B">
              <w:rPr>
                <w:rStyle w:val="aff1"/>
                <w:noProof/>
              </w:rPr>
              <w:t xml:space="preserve"> </w:t>
            </w:r>
            <w:r w:rsidRPr="000B620B">
              <w:rPr>
                <w:rStyle w:val="aff1"/>
                <w:noProof/>
              </w:rPr>
              <w:t>논리</w:t>
            </w:r>
            <w:r w:rsidRPr="000B620B">
              <w:rPr>
                <w:rStyle w:val="aff1"/>
                <w:noProof/>
              </w:rPr>
              <w:t xml:space="preserve"> </w:t>
            </w:r>
            <w:r w:rsidRPr="000B620B">
              <w:rPr>
                <w:rStyle w:val="aff1"/>
                <w:rFonts w:ascii="Times New Roman" w:hAnsi="Times New Roman" w:cs="Times New Roman"/>
                <w:noProof/>
              </w:rPr>
              <w:t>―</w:t>
            </w:r>
            <w:r w:rsidRPr="000B620B">
              <w:rPr>
                <w:rStyle w:val="aff1"/>
                <w:noProof/>
              </w:rPr>
              <w:t xml:space="preserve"> </w:t>
            </w:r>
            <w:r w:rsidRPr="000B620B">
              <w:rPr>
                <w:rStyle w:val="aff1"/>
                <w:noProof/>
              </w:rPr>
              <w:t>단공</w:t>
            </w:r>
            <w:r w:rsidRPr="000B620B">
              <w:rPr>
                <w:rStyle w:val="aff1"/>
                <w:noProof/>
              </w:rPr>
              <w:t>(</w:t>
            </w:r>
            <w:r w:rsidRPr="000B620B">
              <w:rPr>
                <w:rStyle w:val="aff1"/>
                <w:rFonts w:ascii="바탕" w:eastAsia="바탕" w:hAnsi="바탕" w:cs="바탕"/>
                <w:noProof/>
              </w:rPr>
              <w:t>但空</w:t>
            </w:r>
            <w:r w:rsidRPr="000B620B">
              <w:rPr>
                <w:rStyle w:val="aff1"/>
                <w:noProof/>
              </w:rPr>
              <w:t>)</w:t>
            </w:r>
            <w:r w:rsidRPr="000B620B">
              <w:rPr>
                <w:rStyle w:val="aff1"/>
                <w:noProof/>
              </w:rPr>
              <w:t>과</w:t>
            </w:r>
            <w:r w:rsidRPr="000B620B">
              <w:rPr>
                <w:rStyle w:val="aff1"/>
                <w:noProof/>
              </w:rPr>
              <w:t xml:space="preserve"> </w:t>
            </w:r>
            <w:r w:rsidRPr="000B620B">
              <w:rPr>
                <w:rStyle w:val="aff1"/>
                <w:noProof/>
              </w:rPr>
              <w:t>부단공</w:t>
            </w:r>
            <w:r w:rsidRPr="000B620B">
              <w:rPr>
                <w:rStyle w:val="aff1"/>
                <w:noProof/>
              </w:rPr>
              <w:t>(</w:t>
            </w:r>
            <w:r w:rsidRPr="000B620B">
              <w:rPr>
                <w:rStyle w:val="aff1"/>
                <w:rFonts w:ascii="바탕" w:eastAsia="바탕" w:hAnsi="바탕" w:cs="바탕"/>
                <w:noProof/>
              </w:rPr>
              <w:t>不但空</w:t>
            </w:r>
            <w:r w:rsidRPr="000B620B">
              <w:rPr>
                <w:rStyle w:val="aff1"/>
                <w:noProof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_Toc232530934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B08F4E" w14:textId="0F94492B" w:rsidR="00E23283" w:rsidRDefault="00E23283">
          <w:pPr>
            <w:pStyle w:val="28"/>
            <w:tabs>
              <w:tab w:val="right" w:leader="dot" w:pos="8630"/>
            </w:tabs>
            <w:ind w:left="440"/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232530935" w:history="1">
            <w:r w:rsidRPr="000B620B">
              <w:rPr>
                <w:rStyle w:val="aff1"/>
                <w:noProof/>
              </w:rPr>
              <w:t>제</w:t>
            </w:r>
            <w:r w:rsidRPr="000B620B">
              <w:rPr>
                <w:rStyle w:val="aff1"/>
                <w:noProof/>
              </w:rPr>
              <w:t>3</w:t>
            </w:r>
            <w:r w:rsidRPr="000B620B">
              <w:rPr>
                <w:rStyle w:val="aff1"/>
                <w:noProof/>
              </w:rPr>
              <w:t>장</w:t>
            </w:r>
            <w:r w:rsidRPr="000B620B">
              <w:rPr>
                <w:rStyle w:val="aff1"/>
                <w:noProof/>
              </w:rPr>
              <w:t xml:space="preserve"> </w:t>
            </w:r>
            <w:r w:rsidRPr="000B620B">
              <w:rPr>
                <w:rStyle w:val="aff1"/>
                <w:noProof/>
              </w:rPr>
              <w:t>『금강삼매경론』의</w:t>
            </w:r>
            <w:r w:rsidRPr="000B620B">
              <w:rPr>
                <w:rStyle w:val="aff1"/>
                <w:noProof/>
              </w:rPr>
              <w:t xml:space="preserve"> </w:t>
            </w:r>
            <w:r w:rsidRPr="000B620B">
              <w:rPr>
                <w:rStyle w:val="aff1"/>
                <w:noProof/>
              </w:rPr>
              <w:t>원융</w:t>
            </w:r>
            <w:r w:rsidRPr="000B620B">
              <w:rPr>
                <w:rStyle w:val="aff1"/>
                <w:noProof/>
              </w:rPr>
              <w:t xml:space="preserve"> </w:t>
            </w:r>
            <w:r w:rsidRPr="000B620B">
              <w:rPr>
                <w:rStyle w:val="aff1"/>
                <w:noProof/>
              </w:rPr>
              <w:t>사유와</w:t>
            </w:r>
            <w:r w:rsidRPr="000B620B">
              <w:rPr>
                <w:rStyle w:val="aff1"/>
                <w:noProof/>
              </w:rPr>
              <w:t xml:space="preserve"> </w:t>
            </w:r>
            <w:r w:rsidRPr="000B620B">
              <w:rPr>
                <w:rStyle w:val="aff1"/>
                <w:noProof/>
              </w:rPr>
              <w:t>천태</w:t>
            </w:r>
            <w:r w:rsidRPr="000B620B">
              <w:rPr>
                <w:rStyle w:val="aff1"/>
                <w:noProof/>
              </w:rPr>
              <w:t xml:space="preserve"> </w:t>
            </w:r>
            <w:r w:rsidRPr="000B620B">
              <w:rPr>
                <w:rStyle w:val="aff1"/>
                <w:noProof/>
              </w:rPr>
              <w:t>원돈</w:t>
            </w:r>
            <w:r w:rsidRPr="000B620B">
              <w:rPr>
                <w:rStyle w:val="aff1"/>
                <w:noProof/>
              </w:rPr>
              <w:t>(</w:t>
            </w:r>
            <w:r w:rsidRPr="000B620B">
              <w:rPr>
                <w:rStyle w:val="aff1"/>
                <w:rFonts w:ascii="바탕" w:eastAsia="바탕" w:hAnsi="바탕" w:cs="바탕"/>
                <w:noProof/>
              </w:rPr>
              <w:t>圓頓</w:t>
            </w:r>
            <w:r w:rsidRPr="000B620B">
              <w:rPr>
                <w:rStyle w:val="aff1"/>
                <w:noProof/>
              </w:rPr>
              <w:t xml:space="preserve">) </w:t>
            </w:r>
            <w:r w:rsidRPr="000B620B">
              <w:rPr>
                <w:rStyle w:val="aff1"/>
                <w:noProof/>
              </w:rPr>
              <w:t>수행론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_Toc232530935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7678FB" w14:textId="772857FB" w:rsidR="00E23283" w:rsidRDefault="00E23283">
          <w:pPr>
            <w:pStyle w:val="36"/>
            <w:tabs>
              <w:tab w:val="right" w:leader="dot" w:pos="8630"/>
            </w:tabs>
            <w:ind w:left="880"/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232530936" w:history="1">
            <w:r w:rsidRPr="000B620B">
              <w:rPr>
                <w:rStyle w:val="aff1"/>
                <w:noProof/>
              </w:rPr>
              <w:t xml:space="preserve">1. </w:t>
            </w:r>
            <w:r w:rsidRPr="000B620B">
              <w:rPr>
                <w:rStyle w:val="aff1"/>
                <w:noProof/>
              </w:rPr>
              <w:t>존재론에서</w:t>
            </w:r>
            <w:r w:rsidRPr="000B620B">
              <w:rPr>
                <w:rStyle w:val="aff1"/>
                <w:noProof/>
              </w:rPr>
              <w:t xml:space="preserve"> </w:t>
            </w:r>
            <w:r w:rsidRPr="000B620B">
              <w:rPr>
                <w:rStyle w:val="aff1"/>
                <w:noProof/>
              </w:rPr>
              <w:t>수행론으로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_Toc232530936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0C0043" w14:textId="3E46F010" w:rsidR="00E23283" w:rsidRDefault="00E23283">
          <w:pPr>
            <w:pStyle w:val="36"/>
            <w:tabs>
              <w:tab w:val="right" w:leader="dot" w:pos="8630"/>
            </w:tabs>
            <w:ind w:left="880"/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232530937" w:history="1">
            <w:r w:rsidRPr="000B620B">
              <w:rPr>
                <w:rStyle w:val="aff1"/>
                <w:noProof/>
              </w:rPr>
              <w:t xml:space="preserve">2. </w:t>
            </w:r>
            <w:r w:rsidRPr="000B620B">
              <w:rPr>
                <w:rStyle w:val="aff1"/>
                <w:noProof/>
              </w:rPr>
              <w:t>대비항으로서의</w:t>
            </w:r>
            <w:r w:rsidRPr="000B620B">
              <w:rPr>
                <w:rStyle w:val="aff1"/>
                <w:noProof/>
              </w:rPr>
              <w:t xml:space="preserve"> </w:t>
            </w:r>
            <w:r w:rsidRPr="000B620B">
              <w:rPr>
                <w:rStyle w:val="aff1"/>
                <w:noProof/>
              </w:rPr>
              <w:t>점차적</w:t>
            </w:r>
            <w:r w:rsidRPr="000B620B">
              <w:rPr>
                <w:rStyle w:val="aff1"/>
                <w:noProof/>
              </w:rPr>
              <w:t xml:space="preserve"> </w:t>
            </w:r>
            <w:r w:rsidRPr="000B620B">
              <w:rPr>
                <w:rStyle w:val="aff1"/>
                <w:noProof/>
              </w:rPr>
              <w:t>수행관</w:t>
            </w:r>
            <w:r w:rsidRPr="000B620B">
              <w:rPr>
                <w:rStyle w:val="aff1"/>
                <w:noProof/>
              </w:rPr>
              <w:t xml:space="preserve"> - </w:t>
            </w:r>
            <w:r w:rsidRPr="000B620B">
              <w:rPr>
                <w:rStyle w:val="aff1"/>
                <w:noProof/>
              </w:rPr>
              <w:t>『열반경』의</w:t>
            </w:r>
            <w:r w:rsidRPr="000B620B">
              <w:rPr>
                <w:rStyle w:val="aff1"/>
                <w:noProof/>
              </w:rPr>
              <w:t xml:space="preserve"> </w:t>
            </w:r>
            <w:r w:rsidRPr="000B620B">
              <w:rPr>
                <w:rStyle w:val="aff1"/>
                <w:noProof/>
              </w:rPr>
              <w:t>공관</w:t>
            </w:r>
            <w:r w:rsidRPr="000B620B">
              <w:rPr>
                <w:rStyle w:val="aff1"/>
                <w:noProof/>
              </w:rPr>
              <w:t xml:space="preserve"> → </w:t>
            </w:r>
            <w:r w:rsidRPr="000B620B">
              <w:rPr>
                <w:rStyle w:val="aff1"/>
                <w:noProof/>
              </w:rPr>
              <w:t>가관</w:t>
            </w:r>
            <w:r w:rsidRPr="000B620B">
              <w:rPr>
                <w:rStyle w:val="aff1"/>
                <w:noProof/>
              </w:rPr>
              <w:t xml:space="preserve"> → </w:t>
            </w:r>
            <w:r w:rsidRPr="000B620B">
              <w:rPr>
                <w:rStyle w:val="aff1"/>
                <w:noProof/>
              </w:rPr>
              <w:t>중관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_Toc232530937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72E454" w14:textId="05CCE3C9" w:rsidR="00E23283" w:rsidRDefault="00E23283">
          <w:pPr>
            <w:pStyle w:val="36"/>
            <w:tabs>
              <w:tab w:val="right" w:leader="dot" w:pos="8630"/>
            </w:tabs>
            <w:ind w:left="880"/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232530938" w:history="1">
            <w:r w:rsidRPr="000B620B">
              <w:rPr>
                <w:rStyle w:val="aff1"/>
                <w:noProof/>
              </w:rPr>
              <w:t xml:space="preserve">3. </w:t>
            </w:r>
            <w:r w:rsidRPr="000B620B">
              <w:rPr>
                <w:rStyle w:val="aff1"/>
                <w:noProof/>
              </w:rPr>
              <w:t>천태의</w:t>
            </w:r>
            <w:r w:rsidRPr="000B620B">
              <w:rPr>
                <w:rStyle w:val="aff1"/>
                <w:noProof/>
              </w:rPr>
              <w:t xml:space="preserve"> </w:t>
            </w:r>
            <w:r w:rsidRPr="000B620B">
              <w:rPr>
                <w:rStyle w:val="aff1"/>
                <w:noProof/>
              </w:rPr>
              <w:t>일심삼관</w:t>
            </w:r>
            <w:r w:rsidRPr="000B620B">
              <w:rPr>
                <w:rStyle w:val="aff1"/>
                <w:noProof/>
              </w:rPr>
              <w:t>(</w:t>
            </w:r>
            <w:r w:rsidRPr="000B620B">
              <w:rPr>
                <w:rStyle w:val="aff1"/>
                <w:rFonts w:ascii="바탕" w:eastAsia="바탕" w:hAnsi="바탕" w:cs="바탕"/>
                <w:noProof/>
              </w:rPr>
              <w:t>一心三觀</w:t>
            </w:r>
            <w:r w:rsidRPr="000B620B">
              <w:rPr>
                <w:rStyle w:val="aff1"/>
                <w:noProof/>
              </w:rPr>
              <w:t>)</w:t>
            </w:r>
            <w:r w:rsidRPr="000B620B">
              <w:rPr>
                <w:rStyle w:val="aff1"/>
                <w:noProof/>
              </w:rPr>
              <w:t>과</w:t>
            </w:r>
            <w:r w:rsidRPr="000B620B">
              <w:rPr>
                <w:rStyle w:val="aff1"/>
                <w:noProof/>
              </w:rPr>
              <w:t xml:space="preserve"> </w:t>
            </w:r>
            <w:r w:rsidRPr="000B620B">
              <w:rPr>
                <w:rStyle w:val="aff1"/>
                <w:noProof/>
              </w:rPr>
              <w:t>원돈수행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_Toc232530938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AE4A20" w14:textId="04FBAB8B" w:rsidR="00E23283" w:rsidRDefault="00E23283">
          <w:pPr>
            <w:pStyle w:val="36"/>
            <w:tabs>
              <w:tab w:val="right" w:leader="dot" w:pos="8630"/>
            </w:tabs>
            <w:ind w:left="880"/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232530939" w:history="1">
            <w:r w:rsidRPr="000B620B">
              <w:rPr>
                <w:rStyle w:val="aff1"/>
                <w:noProof/>
              </w:rPr>
              <w:t xml:space="preserve">4. </w:t>
            </w:r>
            <w:r w:rsidRPr="000B620B">
              <w:rPr>
                <w:rStyle w:val="aff1"/>
                <w:noProof/>
              </w:rPr>
              <w:t>수행관의</w:t>
            </w:r>
            <w:r w:rsidRPr="000B620B">
              <w:rPr>
                <w:rStyle w:val="aff1"/>
                <w:noProof/>
              </w:rPr>
              <w:t xml:space="preserve"> </w:t>
            </w:r>
            <w:r w:rsidRPr="000B620B">
              <w:rPr>
                <w:rStyle w:val="aff1"/>
                <w:noProof/>
              </w:rPr>
              <w:t>대비와</w:t>
            </w:r>
            <w:r w:rsidRPr="000B620B">
              <w:rPr>
                <w:rStyle w:val="aff1"/>
                <w:noProof/>
              </w:rPr>
              <w:t xml:space="preserve"> </w:t>
            </w:r>
            <w:r w:rsidRPr="000B620B">
              <w:rPr>
                <w:rStyle w:val="aff1"/>
                <w:noProof/>
              </w:rPr>
              <w:t>천태의</w:t>
            </w:r>
            <w:r w:rsidRPr="000B620B">
              <w:rPr>
                <w:rStyle w:val="aff1"/>
                <w:noProof/>
              </w:rPr>
              <w:t xml:space="preserve"> </w:t>
            </w:r>
            <w:r w:rsidRPr="000B620B">
              <w:rPr>
                <w:rStyle w:val="aff1"/>
                <w:noProof/>
              </w:rPr>
              <w:t>창조적</w:t>
            </w:r>
            <w:r w:rsidRPr="000B620B">
              <w:rPr>
                <w:rStyle w:val="aff1"/>
                <w:noProof/>
              </w:rPr>
              <w:t xml:space="preserve"> </w:t>
            </w:r>
            <w:r w:rsidRPr="000B620B">
              <w:rPr>
                <w:rStyle w:val="aff1"/>
                <w:noProof/>
              </w:rPr>
              <w:t>변용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_Toc232530939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5E7EC6" w14:textId="3C28914B" w:rsidR="00E23283" w:rsidRDefault="00E23283">
          <w:pPr>
            <w:pStyle w:val="13"/>
            <w:tabs>
              <w:tab w:val="right" w:leader="dot" w:pos="8630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232530940" w:history="1">
            <w:r w:rsidRPr="000B620B">
              <w:rPr>
                <w:rStyle w:val="aff1"/>
                <w:noProof/>
              </w:rPr>
              <w:t>다</w:t>
            </w:r>
            <w:r w:rsidRPr="000B620B">
              <w:rPr>
                <w:rStyle w:val="aff1"/>
                <w:noProof/>
              </w:rPr>
              <w:t xml:space="preserve">. </w:t>
            </w:r>
            <w:r w:rsidRPr="000B620B">
              <w:rPr>
                <w:rStyle w:val="aff1"/>
                <w:noProof/>
              </w:rPr>
              <w:t>결론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_Toc232530940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D77E24" w14:textId="363240E8" w:rsidR="00D22BDE" w:rsidRDefault="00D22BDE">
          <w:r>
            <w:rPr>
              <w:b/>
              <w:bCs/>
              <w:lang w:val="ko-KR"/>
            </w:rPr>
            <w:fldChar w:fldCharType="end"/>
          </w:r>
        </w:p>
      </w:sdtContent>
    </w:sdt>
    <w:p w14:paraId="78BEF196" w14:textId="77777777" w:rsidR="00D22BDE" w:rsidRPr="00D22BDE" w:rsidRDefault="00D22BDE" w:rsidP="00D22BDE">
      <w:pPr>
        <w:rPr>
          <w:rFonts w:asciiTheme="minorHAnsi" w:eastAsiaTheme="minorHAnsi" w:hint="eastAsia"/>
        </w:rPr>
      </w:pPr>
    </w:p>
    <w:p w14:paraId="0B9A0B49" w14:textId="77777777" w:rsidR="00961F98" w:rsidRDefault="00000000" w:rsidP="00D22BDE">
      <w:pPr>
        <w:pStyle w:val="1"/>
      </w:pPr>
      <w:bookmarkStart w:id="0" w:name="_Toc232530926"/>
      <w:r>
        <w:t>가. 서론</w:t>
      </w:r>
      <w:bookmarkEnd w:id="0"/>
    </w:p>
    <w:p w14:paraId="6E65973A" w14:textId="77777777" w:rsidR="0019543B" w:rsidRDefault="0019543B" w:rsidP="00832953"/>
    <w:p w14:paraId="2FAF9C8E" w14:textId="77777777" w:rsidR="00961F98" w:rsidRDefault="00000000" w:rsidP="007E7D19">
      <w:pPr>
        <w:ind w:firstLineChars="100" w:firstLine="220"/>
      </w:pPr>
      <w:r>
        <w:t>인도에서</w:t>
      </w:r>
      <w:r>
        <w:t xml:space="preserve"> </w:t>
      </w:r>
      <w:r>
        <w:t>성립된</w:t>
      </w:r>
      <w:r>
        <w:t xml:space="preserve"> </w:t>
      </w:r>
      <w:r>
        <w:t>불교</w:t>
      </w:r>
      <w:r>
        <w:t xml:space="preserve"> </w:t>
      </w:r>
      <w:r>
        <w:t>경전들은</w:t>
      </w:r>
      <w:r>
        <w:t xml:space="preserve"> </w:t>
      </w:r>
      <w:r>
        <w:t>시간적</w:t>
      </w:r>
      <w:r>
        <w:t xml:space="preserve"> </w:t>
      </w:r>
      <w:r>
        <w:t>순서에</w:t>
      </w:r>
      <w:r>
        <w:t xml:space="preserve"> </w:t>
      </w:r>
      <w:r>
        <w:t>따라</w:t>
      </w:r>
      <w:r>
        <w:t xml:space="preserve"> </w:t>
      </w:r>
      <w:r>
        <w:t>점진적으로</w:t>
      </w:r>
      <w:r>
        <w:t xml:space="preserve"> </w:t>
      </w:r>
      <w:r>
        <w:t>발전해</w:t>
      </w:r>
      <w:r>
        <w:t xml:space="preserve"> </w:t>
      </w:r>
      <w:r>
        <w:t>왔으나</w:t>
      </w:r>
      <w:r>
        <w:t xml:space="preserve">, </w:t>
      </w:r>
      <w:r>
        <w:t>중국으로</w:t>
      </w:r>
      <w:r>
        <w:t xml:space="preserve"> </w:t>
      </w:r>
      <w:r>
        <w:t>전래될</w:t>
      </w:r>
      <w:r>
        <w:t xml:space="preserve"> </w:t>
      </w:r>
      <w:r>
        <w:t>때에는</w:t>
      </w:r>
      <w:r>
        <w:t xml:space="preserve"> </w:t>
      </w:r>
      <w:r>
        <w:t>이러한</w:t>
      </w:r>
      <w:r>
        <w:t xml:space="preserve"> </w:t>
      </w:r>
      <w:r>
        <w:t>시간적</w:t>
      </w:r>
      <w:r>
        <w:t xml:space="preserve"> </w:t>
      </w:r>
      <w:r>
        <w:t>맥락이</w:t>
      </w:r>
      <w:r>
        <w:t xml:space="preserve"> </w:t>
      </w:r>
      <w:r>
        <w:t>소실된</w:t>
      </w:r>
      <w:r>
        <w:t xml:space="preserve"> </w:t>
      </w:r>
      <w:r>
        <w:t>채</w:t>
      </w:r>
      <w:r>
        <w:t xml:space="preserve"> </w:t>
      </w:r>
      <w:r>
        <w:t>다양한</w:t>
      </w:r>
      <w:r>
        <w:t xml:space="preserve"> </w:t>
      </w:r>
      <w:r>
        <w:t>경전들이</w:t>
      </w:r>
      <w:r>
        <w:t xml:space="preserve"> </w:t>
      </w:r>
      <w:r>
        <w:t>동시다발적으로</w:t>
      </w:r>
      <w:r>
        <w:t xml:space="preserve"> </w:t>
      </w:r>
      <w:r>
        <w:t>유입되었다</w:t>
      </w:r>
      <w:r>
        <w:t xml:space="preserve">. </w:t>
      </w:r>
      <w:r>
        <w:t>그</w:t>
      </w:r>
      <w:r>
        <w:t xml:space="preserve"> </w:t>
      </w:r>
      <w:r>
        <w:t>결과</w:t>
      </w:r>
      <w:r>
        <w:t xml:space="preserve"> </w:t>
      </w:r>
      <w:r>
        <w:t>서로</w:t>
      </w:r>
      <w:r>
        <w:t xml:space="preserve"> </w:t>
      </w:r>
      <w:r>
        <w:t>상충하거나</w:t>
      </w:r>
      <w:r>
        <w:t xml:space="preserve"> </w:t>
      </w:r>
      <w:r>
        <w:t>모순되는</w:t>
      </w:r>
      <w:r>
        <w:t xml:space="preserve"> </w:t>
      </w:r>
      <w:r>
        <w:t>듯한</w:t>
      </w:r>
      <w:r>
        <w:t xml:space="preserve"> </w:t>
      </w:r>
      <w:r>
        <w:t>교설들이</w:t>
      </w:r>
      <w:r>
        <w:t xml:space="preserve"> </w:t>
      </w:r>
      <w:r>
        <w:t>혼재하게</w:t>
      </w:r>
      <w:r>
        <w:t xml:space="preserve"> </w:t>
      </w:r>
      <w:r>
        <w:t>되었고</w:t>
      </w:r>
      <w:r>
        <w:t xml:space="preserve">, </w:t>
      </w:r>
      <w:r>
        <w:t>이는</w:t>
      </w:r>
      <w:r>
        <w:t xml:space="preserve"> </w:t>
      </w:r>
      <w:r>
        <w:t>중국</w:t>
      </w:r>
      <w:r>
        <w:t xml:space="preserve"> </w:t>
      </w:r>
      <w:r>
        <w:t>불교학자들에게</w:t>
      </w:r>
      <w:r>
        <w:t xml:space="preserve"> </w:t>
      </w:r>
      <w:r>
        <w:t>심각한</w:t>
      </w:r>
      <w:r>
        <w:t xml:space="preserve"> </w:t>
      </w:r>
      <w:r w:rsidRPr="00832953">
        <w:t>해석학적</w:t>
      </w:r>
      <w:r>
        <w:t xml:space="preserve"> </w:t>
      </w:r>
      <w:r>
        <w:t>과제를</w:t>
      </w:r>
      <w:r>
        <w:t xml:space="preserve"> </w:t>
      </w:r>
      <w:r>
        <w:t>제기하였다</w:t>
      </w:r>
      <w:r>
        <w:t xml:space="preserve">. </w:t>
      </w:r>
      <w:r>
        <w:t>붓다의</w:t>
      </w:r>
      <w:r>
        <w:t xml:space="preserve"> </w:t>
      </w:r>
      <w:r>
        <w:t>일대</w:t>
      </w:r>
      <w:r>
        <w:t xml:space="preserve"> </w:t>
      </w:r>
      <w:r>
        <w:t>교설을</w:t>
      </w:r>
      <w:r>
        <w:t xml:space="preserve"> </w:t>
      </w:r>
      <w:r>
        <w:t>어떻게</w:t>
      </w:r>
      <w:r>
        <w:t xml:space="preserve"> </w:t>
      </w:r>
      <w:r>
        <w:t>일관되게</w:t>
      </w:r>
      <w:r>
        <w:t xml:space="preserve"> </w:t>
      </w:r>
      <w:r>
        <w:t>이해하고</w:t>
      </w:r>
      <w:r>
        <w:t xml:space="preserve"> </w:t>
      </w:r>
      <w:r>
        <w:t>체계화할</w:t>
      </w:r>
      <w:r>
        <w:t xml:space="preserve"> </w:t>
      </w:r>
      <w:r>
        <w:t>것인가라는</w:t>
      </w:r>
      <w:r>
        <w:t xml:space="preserve"> </w:t>
      </w:r>
      <w:r>
        <w:t>문제의식</w:t>
      </w:r>
      <w:r>
        <w:t xml:space="preserve"> </w:t>
      </w:r>
      <w:r>
        <w:t>속에서</w:t>
      </w:r>
      <w:r>
        <w:t xml:space="preserve">, </w:t>
      </w:r>
      <w:r>
        <w:t>중국</w:t>
      </w:r>
      <w:r>
        <w:t xml:space="preserve"> </w:t>
      </w:r>
      <w:r>
        <w:t>불교는</w:t>
      </w:r>
      <w:r>
        <w:t xml:space="preserve"> </w:t>
      </w:r>
      <w:r>
        <w:t>독자적인</w:t>
      </w:r>
      <w:r>
        <w:t xml:space="preserve"> </w:t>
      </w:r>
      <w:r>
        <w:t>교판</w:t>
      </w:r>
      <w:r>
        <w:t>(</w:t>
      </w:r>
      <w:r>
        <w:rPr>
          <w:rFonts w:ascii="바탕" w:eastAsia="바탕" w:hAnsi="바탕" w:cs="바탕" w:hint="eastAsia"/>
        </w:rPr>
        <w:t>敎判</w:t>
      </w:r>
      <w:r>
        <w:t xml:space="preserve">) </w:t>
      </w:r>
      <w:r>
        <w:t>사상을</w:t>
      </w:r>
      <w:r>
        <w:t xml:space="preserve"> </w:t>
      </w:r>
      <w:r>
        <w:t>발전시켰다</w:t>
      </w:r>
      <w:r>
        <w:t>.</w:t>
      </w:r>
    </w:p>
    <w:p w14:paraId="7F15AD6D" w14:textId="78780F1E" w:rsidR="00961F98" w:rsidRDefault="00000000" w:rsidP="007E7D19">
      <w:pPr>
        <w:ind w:firstLineChars="100" w:firstLine="220"/>
      </w:pPr>
      <w:r>
        <w:t>이러한</w:t>
      </w:r>
      <w:r>
        <w:t xml:space="preserve"> </w:t>
      </w:r>
      <w:r>
        <w:t>교판</w:t>
      </w:r>
      <w:r>
        <w:t xml:space="preserve"> </w:t>
      </w:r>
      <w:r>
        <w:t>사상의</w:t>
      </w:r>
      <w:r>
        <w:t xml:space="preserve"> </w:t>
      </w:r>
      <w:r>
        <w:t>정점에</w:t>
      </w:r>
      <w:r>
        <w:t xml:space="preserve"> </w:t>
      </w:r>
      <w:r>
        <w:t>천태지의</w:t>
      </w:r>
      <w:r>
        <w:t>(</w:t>
      </w:r>
      <w:r>
        <w:rPr>
          <w:rFonts w:ascii="바탕" w:eastAsia="바탕" w:hAnsi="바탕" w:cs="바탕" w:hint="eastAsia"/>
        </w:rPr>
        <w:t>天台智</w:t>
      </w:r>
      <w:r>
        <w:rPr>
          <w:rFonts w:ascii="MS Mincho" w:eastAsia="MS Mincho" w:hAnsi="MS Mincho" w:cs="MS Mincho" w:hint="eastAsia"/>
        </w:rPr>
        <w:t>顗</w:t>
      </w:r>
      <w:r>
        <w:t>, 538-597)</w:t>
      </w:r>
      <w:r>
        <w:t>의</w:t>
      </w:r>
      <w:r>
        <w:t xml:space="preserve"> </w:t>
      </w:r>
      <w:r>
        <w:t>오시팔교</w:t>
      </w:r>
      <w:r>
        <w:t>(</w:t>
      </w:r>
      <w:r>
        <w:rPr>
          <w:rFonts w:ascii="바탕" w:eastAsia="바탕" w:hAnsi="바탕" w:cs="바탕" w:hint="eastAsia"/>
        </w:rPr>
        <w:t>五時八敎</w:t>
      </w:r>
      <w:r>
        <w:t xml:space="preserve">) </w:t>
      </w:r>
      <w:r>
        <w:t>교판이</w:t>
      </w:r>
      <w:r>
        <w:t xml:space="preserve"> </w:t>
      </w:r>
      <w:r>
        <w:t>있다</w:t>
      </w:r>
      <w:r>
        <w:t xml:space="preserve">. </w:t>
      </w:r>
      <w:r>
        <w:t>천태</w:t>
      </w:r>
      <w:r>
        <w:t xml:space="preserve"> </w:t>
      </w:r>
      <w:r>
        <w:t>교판은</w:t>
      </w:r>
      <w:r>
        <w:t xml:space="preserve"> </w:t>
      </w:r>
      <w:r>
        <w:t>붓다의</w:t>
      </w:r>
      <w:r>
        <w:t xml:space="preserve"> </w:t>
      </w:r>
      <w:r>
        <w:t>교설을</w:t>
      </w:r>
      <w:r>
        <w:t xml:space="preserve"> </w:t>
      </w:r>
      <w:r>
        <w:t>시간적</w:t>
      </w:r>
      <w:r>
        <w:t xml:space="preserve"> </w:t>
      </w:r>
      <w:r>
        <w:t>순서와</w:t>
      </w:r>
      <w:r>
        <w:t xml:space="preserve"> </w:t>
      </w:r>
      <w:r>
        <w:t>교리적</w:t>
      </w:r>
      <w:r>
        <w:t xml:space="preserve"> </w:t>
      </w:r>
      <w:r>
        <w:t>깊이라는</w:t>
      </w:r>
      <w:r>
        <w:t xml:space="preserve"> </w:t>
      </w:r>
      <w:r>
        <w:t>두</w:t>
      </w:r>
      <w:r>
        <w:t xml:space="preserve"> </w:t>
      </w:r>
      <w:r>
        <w:t>축으로</w:t>
      </w:r>
      <w:r>
        <w:t xml:space="preserve"> </w:t>
      </w:r>
      <w:r>
        <w:t>체계화하면서</w:t>
      </w:r>
      <w:r>
        <w:t xml:space="preserve">, </w:t>
      </w:r>
      <w:r>
        <w:t>하나의</w:t>
      </w:r>
      <w:r>
        <w:t xml:space="preserve"> </w:t>
      </w:r>
      <w:r>
        <w:t>경전</w:t>
      </w:r>
      <w:r>
        <w:t xml:space="preserve"> </w:t>
      </w:r>
      <w:r>
        <w:t>안에도</w:t>
      </w:r>
      <w:r>
        <w:t xml:space="preserve"> </w:t>
      </w:r>
      <w:r>
        <w:t>장교</w:t>
      </w:r>
      <w:r>
        <w:t>(</w:t>
      </w:r>
      <w:r>
        <w:rPr>
          <w:rFonts w:ascii="바탕" w:eastAsia="바탕" w:hAnsi="바탕" w:cs="바탕" w:hint="eastAsia"/>
        </w:rPr>
        <w:t>藏敎</w:t>
      </w:r>
      <w:r>
        <w:t>)</w:t>
      </w:r>
      <w:r w:rsidR="007E7D19">
        <w:rPr>
          <w:rFonts w:hint="eastAsia"/>
        </w:rPr>
        <w:t xml:space="preserve"> </w:t>
      </w:r>
      <w:r>
        <w:t>·</w:t>
      </w:r>
      <w:r w:rsidR="007E7D19">
        <w:rPr>
          <w:rFonts w:hint="eastAsia"/>
        </w:rPr>
        <w:t xml:space="preserve"> </w:t>
      </w:r>
      <w:r>
        <w:t>통교</w:t>
      </w:r>
      <w:r>
        <w:t>(</w:t>
      </w:r>
      <w:r>
        <w:rPr>
          <w:rFonts w:ascii="바탕" w:eastAsia="바탕" w:hAnsi="바탕" w:cs="바탕" w:hint="eastAsia"/>
        </w:rPr>
        <w:t>通敎</w:t>
      </w:r>
      <w:r>
        <w:t>)</w:t>
      </w:r>
      <w:r w:rsidR="007E7D19">
        <w:rPr>
          <w:rFonts w:hint="eastAsia"/>
        </w:rPr>
        <w:t xml:space="preserve"> </w:t>
      </w:r>
      <w:r>
        <w:t>·</w:t>
      </w:r>
      <w:r w:rsidR="007E7D19">
        <w:rPr>
          <w:rFonts w:hint="eastAsia"/>
        </w:rPr>
        <w:t xml:space="preserve"> </w:t>
      </w:r>
      <w:r>
        <w:t>별교</w:t>
      </w:r>
      <w:r>
        <w:t>(</w:t>
      </w:r>
      <w:r>
        <w:rPr>
          <w:rFonts w:ascii="바탕" w:eastAsia="바탕" w:hAnsi="바탕" w:cs="바탕" w:hint="eastAsia"/>
        </w:rPr>
        <w:t>別敎</w:t>
      </w:r>
      <w:r>
        <w:t>)</w:t>
      </w:r>
      <w:r w:rsidR="007E7D19">
        <w:rPr>
          <w:rFonts w:hint="eastAsia"/>
        </w:rPr>
        <w:t xml:space="preserve"> </w:t>
      </w:r>
      <w:r>
        <w:t>·</w:t>
      </w:r>
      <w:r w:rsidR="007E7D19">
        <w:rPr>
          <w:rFonts w:hint="eastAsia"/>
        </w:rPr>
        <w:t xml:space="preserve"> </w:t>
      </w:r>
      <w:r>
        <w:t>원교</w:t>
      </w:r>
      <w:r>
        <w:t>(</w:t>
      </w:r>
      <w:r>
        <w:rPr>
          <w:rFonts w:ascii="바탕" w:eastAsia="바탕" w:hAnsi="바탕" w:cs="바탕" w:hint="eastAsia"/>
        </w:rPr>
        <w:t>圓敎</w:t>
      </w:r>
      <w:r>
        <w:t>)</w:t>
      </w:r>
      <w:r>
        <w:t>의</w:t>
      </w:r>
      <w:r>
        <w:t xml:space="preserve"> </w:t>
      </w:r>
      <w:r>
        <w:t>사교</w:t>
      </w:r>
      <w:r>
        <w:t>(</w:t>
      </w:r>
      <w:r>
        <w:rPr>
          <w:rFonts w:ascii="바탕" w:eastAsia="바탕" w:hAnsi="바탕" w:cs="바탕" w:hint="eastAsia"/>
        </w:rPr>
        <w:t>四敎</w:t>
      </w:r>
      <w:r>
        <w:t>)</w:t>
      </w:r>
      <w:r>
        <w:t>가</w:t>
      </w:r>
      <w:r>
        <w:t xml:space="preserve"> </w:t>
      </w:r>
      <w:r>
        <w:t>상호</w:t>
      </w:r>
      <w:r>
        <w:t xml:space="preserve"> </w:t>
      </w:r>
      <w:r>
        <w:t>포섭될</w:t>
      </w:r>
      <w:r>
        <w:t xml:space="preserve"> </w:t>
      </w:r>
      <w:r>
        <w:t>수</w:t>
      </w:r>
      <w:r>
        <w:t xml:space="preserve"> </w:t>
      </w:r>
      <w:r>
        <w:t>있으며</w:t>
      </w:r>
      <w:r>
        <w:t xml:space="preserve"> </w:t>
      </w:r>
      <w:r>
        <w:t>궁극적으로는</w:t>
      </w:r>
      <w:r>
        <w:t xml:space="preserve"> </w:t>
      </w:r>
      <w:r>
        <w:t>모두</w:t>
      </w:r>
      <w:r>
        <w:t xml:space="preserve"> </w:t>
      </w:r>
      <w:r>
        <w:t>원교</w:t>
      </w:r>
      <w:r>
        <w:t>(</w:t>
      </w:r>
      <w:r>
        <w:rPr>
          <w:rFonts w:ascii="바탕" w:eastAsia="바탕" w:hAnsi="바탕" w:cs="바탕" w:hint="eastAsia"/>
        </w:rPr>
        <w:t>圓敎</w:t>
      </w:r>
      <w:r>
        <w:t>)</w:t>
      </w:r>
      <w:r>
        <w:t>로</w:t>
      </w:r>
      <w:r>
        <w:t xml:space="preserve"> </w:t>
      </w:r>
      <w:r>
        <w:t>귀결된다고</w:t>
      </w:r>
      <w:r>
        <w:t xml:space="preserve"> </w:t>
      </w:r>
      <w:r>
        <w:t>본다</w:t>
      </w:r>
      <w:r>
        <w:t xml:space="preserve">. </w:t>
      </w:r>
      <w:r>
        <w:t>천태</w:t>
      </w:r>
      <w:r>
        <w:t xml:space="preserve"> </w:t>
      </w:r>
      <w:r>
        <w:t>교판의</w:t>
      </w:r>
      <w:r>
        <w:t xml:space="preserve"> </w:t>
      </w:r>
      <w:r>
        <w:t>의의는</w:t>
      </w:r>
      <w:r>
        <w:t xml:space="preserve"> </w:t>
      </w:r>
      <w:r>
        <w:t>단지</w:t>
      </w:r>
      <w:r>
        <w:t xml:space="preserve"> </w:t>
      </w:r>
      <w:r>
        <w:t>경전을</w:t>
      </w:r>
      <w:r>
        <w:t xml:space="preserve"> </w:t>
      </w:r>
      <w:r>
        <w:t>분류하는</w:t>
      </w:r>
      <w:r>
        <w:t xml:space="preserve"> </w:t>
      </w:r>
      <w:r>
        <w:t>데</w:t>
      </w:r>
      <w:r>
        <w:t xml:space="preserve"> </w:t>
      </w:r>
      <w:r>
        <w:t>있지</w:t>
      </w:r>
      <w:r>
        <w:t xml:space="preserve"> </w:t>
      </w:r>
      <w:r>
        <w:t>않고</w:t>
      </w:r>
      <w:r>
        <w:t xml:space="preserve">, </w:t>
      </w:r>
      <w:r>
        <w:t>다층적</w:t>
      </w:r>
      <w:r>
        <w:t xml:space="preserve"> </w:t>
      </w:r>
      <w:r>
        <w:t>교설을</w:t>
      </w:r>
      <w:r>
        <w:t xml:space="preserve"> </w:t>
      </w:r>
      <w:r>
        <w:t>원융</w:t>
      </w:r>
      <w:r>
        <w:t>(</w:t>
      </w:r>
      <w:r>
        <w:rPr>
          <w:rFonts w:ascii="바탕" w:eastAsia="바탕" w:hAnsi="바탕" w:cs="바탕" w:hint="eastAsia"/>
        </w:rPr>
        <w:t>圓融</w:t>
      </w:r>
      <w:r>
        <w:t>)</w:t>
      </w:r>
      <w:r>
        <w:t>과</w:t>
      </w:r>
      <w:r>
        <w:t xml:space="preserve"> </w:t>
      </w:r>
      <w:r>
        <w:t>상즉</w:t>
      </w:r>
      <w:r>
        <w:t>(</w:t>
      </w:r>
      <w:r>
        <w:rPr>
          <w:rFonts w:ascii="바탕" w:eastAsia="바탕" w:hAnsi="바탕" w:cs="바탕" w:hint="eastAsia"/>
        </w:rPr>
        <w:t>相卽</w:t>
      </w:r>
      <w:r>
        <w:t>)</w:t>
      </w:r>
      <w:r>
        <w:t>의</w:t>
      </w:r>
      <w:r>
        <w:t xml:space="preserve"> </w:t>
      </w:r>
      <w:r>
        <w:t>진리로</w:t>
      </w:r>
      <w:r>
        <w:t xml:space="preserve"> </w:t>
      </w:r>
      <w:r>
        <w:t>수렴시키는</w:t>
      </w:r>
      <w:r>
        <w:t xml:space="preserve"> </w:t>
      </w:r>
      <w:r>
        <w:t>해석학적</w:t>
      </w:r>
      <w:r>
        <w:t xml:space="preserve"> </w:t>
      </w:r>
      <w:r>
        <w:t>틀이자</w:t>
      </w:r>
      <w:r>
        <w:t xml:space="preserve">, </w:t>
      </w:r>
      <w:r>
        <w:t>그</w:t>
      </w:r>
      <w:r>
        <w:t xml:space="preserve"> </w:t>
      </w:r>
      <w:r>
        <w:t>진리를</w:t>
      </w:r>
      <w:r>
        <w:t xml:space="preserve"> </w:t>
      </w:r>
      <w:r>
        <w:t>한</w:t>
      </w:r>
      <w:r>
        <w:t xml:space="preserve"> </w:t>
      </w:r>
      <w:r>
        <w:t>생각</w:t>
      </w:r>
      <w:r>
        <w:t xml:space="preserve"> </w:t>
      </w:r>
      <w:r>
        <w:t>가운데</w:t>
      </w:r>
      <w:r>
        <w:t xml:space="preserve"> </w:t>
      </w:r>
      <w:r>
        <w:t>실현하는</w:t>
      </w:r>
      <w:r>
        <w:t xml:space="preserve"> </w:t>
      </w:r>
      <w:r>
        <w:t>원돈</w:t>
      </w:r>
      <w:r>
        <w:t>(</w:t>
      </w:r>
      <w:r>
        <w:rPr>
          <w:rFonts w:ascii="바탕" w:eastAsia="바탕" w:hAnsi="바탕" w:cs="바탕" w:hint="eastAsia"/>
        </w:rPr>
        <w:t>圓頓</w:t>
      </w:r>
      <w:r>
        <w:t xml:space="preserve">) </w:t>
      </w:r>
      <w:r>
        <w:t>수행론을</w:t>
      </w:r>
      <w:r>
        <w:t xml:space="preserve"> </w:t>
      </w:r>
      <w:r w:rsidR="003E7271">
        <w:rPr>
          <w:rFonts w:hint="eastAsia"/>
        </w:rPr>
        <w:t>확립</w:t>
      </w:r>
      <w:r>
        <w:t>하는</w:t>
      </w:r>
      <w:r>
        <w:t xml:space="preserve"> </w:t>
      </w:r>
      <w:r>
        <w:t>데</w:t>
      </w:r>
      <w:r>
        <w:t xml:space="preserve"> </w:t>
      </w:r>
      <w:r>
        <w:t>있다</w:t>
      </w:r>
      <w:r>
        <w:t>.</w:t>
      </w:r>
    </w:p>
    <w:p w14:paraId="7DAB377D" w14:textId="410EACF7" w:rsidR="00961F98" w:rsidRDefault="00000000" w:rsidP="007E7D19">
      <w:pPr>
        <w:ind w:firstLineChars="100" w:firstLine="220"/>
      </w:pPr>
      <w:r>
        <w:t>본</w:t>
      </w:r>
      <w:r>
        <w:t xml:space="preserve"> </w:t>
      </w:r>
      <w:r>
        <w:t>연구는</w:t>
      </w:r>
      <w:r>
        <w:t xml:space="preserve"> </w:t>
      </w:r>
      <w:r>
        <w:t>이러한</w:t>
      </w:r>
      <w:r>
        <w:t xml:space="preserve"> </w:t>
      </w:r>
      <w:r>
        <w:t>천태</w:t>
      </w:r>
      <w:r>
        <w:t xml:space="preserve"> </w:t>
      </w:r>
      <w:r>
        <w:t>교관</w:t>
      </w:r>
      <w:r>
        <w:t>(</w:t>
      </w:r>
      <w:r>
        <w:rPr>
          <w:rFonts w:ascii="바탕" w:eastAsia="바탕" w:hAnsi="바탕" w:cs="바탕" w:hint="eastAsia"/>
        </w:rPr>
        <w:t>敎觀</w:t>
      </w:r>
      <w:r>
        <w:t>)</w:t>
      </w:r>
      <w:r>
        <w:t>의</w:t>
      </w:r>
      <w:r>
        <w:t xml:space="preserve"> </w:t>
      </w:r>
      <w:r>
        <w:t>틀을</w:t>
      </w:r>
      <w:r>
        <w:t xml:space="preserve"> </w:t>
      </w:r>
      <w:r>
        <w:t>통해</w:t>
      </w:r>
      <w:r>
        <w:t xml:space="preserve"> </w:t>
      </w:r>
      <w:r>
        <w:t>원효</w:t>
      </w:r>
      <w:r>
        <w:t>(</w:t>
      </w:r>
      <w:r>
        <w:rPr>
          <w:rFonts w:ascii="바탕" w:eastAsia="바탕" w:hAnsi="바탕" w:cs="바탕" w:hint="eastAsia"/>
        </w:rPr>
        <w:t>元曉</w:t>
      </w:r>
      <w:r>
        <w:t>, 617-686)</w:t>
      </w:r>
      <w:r>
        <w:t>의</w:t>
      </w:r>
      <w:r>
        <w:t xml:space="preserve"> </w:t>
      </w:r>
      <w:r>
        <w:t>『금강삼매경</w:t>
      </w:r>
      <w:r>
        <w:lastRenderedPageBreak/>
        <w:t>론</w:t>
      </w:r>
      <w:r>
        <w:t>(</w:t>
      </w:r>
      <w:r>
        <w:rPr>
          <w:rFonts w:ascii="바탕" w:eastAsia="바탕" w:hAnsi="바탕" w:cs="바탕" w:hint="eastAsia"/>
        </w:rPr>
        <w:t>金剛三昧經論</w:t>
      </w:r>
      <w:r>
        <w:t>)</w:t>
      </w:r>
      <w:r>
        <w:t>』을</w:t>
      </w:r>
      <w:r>
        <w:t xml:space="preserve"> </w:t>
      </w:r>
      <w:r>
        <w:t>분석하는</w:t>
      </w:r>
      <w:r>
        <w:t xml:space="preserve"> </w:t>
      </w:r>
      <w:r>
        <w:t>것을</w:t>
      </w:r>
      <w:r>
        <w:t xml:space="preserve"> </w:t>
      </w:r>
      <w:r>
        <w:t>목적으로</w:t>
      </w:r>
      <w:r>
        <w:t xml:space="preserve"> </w:t>
      </w:r>
      <w:r>
        <w:t>한다</w:t>
      </w:r>
      <w:r>
        <w:t xml:space="preserve">. </w:t>
      </w:r>
      <w:r>
        <w:t>『금강삼매경론』은</w:t>
      </w:r>
      <w:r>
        <w:t xml:space="preserve"> </w:t>
      </w:r>
      <w:r>
        <w:t>열반</w:t>
      </w:r>
      <w:r w:rsidR="007E7D19">
        <w:rPr>
          <w:rFonts w:hint="eastAsia"/>
        </w:rPr>
        <w:t xml:space="preserve"> </w:t>
      </w:r>
      <w:r>
        <w:t>·</w:t>
      </w:r>
      <w:r w:rsidR="007E7D19">
        <w:rPr>
          <w:rFonts w:hint="eastAsia"/>
        </w:rPr>
        <w:t xml:space="preserve"> </w:t>
      </w:r>
      <w:r>
        <w:t>본각</w:t>
      </w:r>
      <w:r>
        <w:t>(</w:t>
      </w:r>
      <w:r>
        <w:rPr>
          <w:rFonts w:ascii="바탕" w:eastAsia="바탕" w:hAnsi="바탕" w:cs="바탕" w:hint="eastAsia"/>
        </w:rPr>
        <w:t>本覺</w:t>
      </w:r>
      <w:r>
        <w:t>)</w:t>
      </w:r>
      <w:r w:rsidR="007E7D19">
        <w:rPr>
          <w:rFonts w:hint="eastAsia"/>
        </w:rPr>
        <w:t xml:space="preserve"> </w:t>
      </w:r>
      <w:r>
        <w:t>·</w:t>
      </w:r>
      <w:r w:rsidR="007E7D19">
        <w:rPr>
          <w:rFonts w:hint="eastAsia"/>
        </w:rPr>
        <w:t xml:space="preserve"> </w:t>
      </w:r>
      <w:r>
        <w:t>여래장</w:t>
      </w:r>
      <w:r>
        <w:t>(</w:t>
      </w:r>
      <w:r>
        <w:rPr>
          <w:rFonts w:ascii="바탕" w:eastAsia="바탕" w:hAnsi="바탕" w:cs="바탕" w:hint="eastAsia"/>
        </w:rPr>
        <w:t>如來藏</w:t>
      </w:r>
      <w:r>
        <w:t>)</w:t>
      </w:r>
      <w:r>
        <w:t>에</w:t>
      </w:r>
      <w:r>
        <w:t xml:space="preserve"> </w:t>
      </w:r>
      <w:r>
        <w:t>대한</w:t>
      </w:r>
      <w:r>
        <w:t xml:space="preserve"> </w:t>
      </w:r>
      <w:r>
        <w:t>집착을</w:t>
      </w:r>
      <w:r>
        <w:t xml:space="preserve"> </w:t>
      </w:r>
      <w:r>
        <w:t>거듭</w:t>
      </w:r>
      <w:r>
        <w:t xml:space="preserve"> </w:t>
      </w:r>
      <w:r>
        <w:t>부정하면서</w:t>
      </w:r>
      <w:r>
        <w:t xml:space="preserve"> </w:t>
      </w:r>
      <w:r>
        <w:t>생사즉열반</w:t>
      </w:r>
      <w:r>
        <w:t>(</w:t>
      </w:r>
      <w:r>
        <w:rPr>
          <w:rFonts w:ascii="바탕" w:eastAsia="바탕" w:hAnsi="바탕" w:cs="바탕" w:hint="eastAsia"/>
        </w:rPr>
        <w:t>生死卽涅槃</w:t>
      </w:r>
      <w:r>
        <w:t>)</w:t>
      </w:r>
      <w:r w:rsidR="007E7D19">
        <w:rPr>
          <w:rFonts w:hint="eastAsia"/>
        </w:rPr>
        <w:t xml:space="preserve"> </w:t>
      </w:r>
      <w:r>
        <w:t>·</w:t>
      </w:r>
      <w:r w:rsidR="007E7D19">
        <w:rPr>
          <w:rFonts w:hint="eastAsia"/>
        </w:rPr>
        <w:t xml:space="preserve"> </w:t>
      </w:r>
      <w:r>
        <w:t>번뇌즉보리</w:t>
      </w:r>
      <w:r>
        <w:t>(</w:t>
      </w:r>
      <w:r>
        <w:rPr>
          <w:rFonts w:ascii="바탕" w:eastAsia="바탕" w:hAnsi="바탕" w:cs="바탕" w:hint="eastAsia"/>
        </w:rPr>
        <w:t>煩惱卽菩提</w:t>
      </w:r>
      <w:r>
        <w:t>)</w:t>
      </w:r>
      <w:r>
        <w:t>의</w:t>
      </w:r>
      <w:r>
        <w:t xml:space="preserve"> </w:t>
      </w:r>
      <w:r>
        <w:t>불이</w:t>
      </w:r>
      <w:r>
        <w:t>(</w:t>
      </w:r>
      <w:r>
        <w:rPr>
          <w:rFonts w:ascii="바탕" w:eastAsia="바탕" w:hAnsi="바탕" w:cs="바탕" w:hint="eastAsia"/>
        </w:rPr>
        <w:t>不二</w:t>
      </w:r>
      <w:r>
        <w:t>)</w:t>
      </w:r>
      <w:r>
        <w:t>를</w:t>
      </w:r>
      <w:r>
        <w:t xml:space="preserve"> </w:t>
      </w:r>
      <w:r>
        <w:t>드러내는</w:t>
      </w:r>
      <w:r>
        <w:t xml:space="preserve"> </w:t>
      </w:r>
      <w:r>
        <w:t>경론으로서</w:t>
      </w:r>
      <w:r>
        <w:t xml:space="preserve">, </w:t>
      </w:r>
      <w:r>
        <w:t>천태의</w:t>
      </w:r>
      <w:r>
        <w:t xml:space="preserve"> </w:t>
      </w:r>
      <w:r>
        <w:t>사교</w:t>
      </w:r>
      <w:r>
        <w:t xml:space="preserve"> </w:t>
      </w:r>
      <w:r>
        <w:t>체계</w:t>
      </w:r>
      <w:r>
        <w:t xml:space="preserve"> — </w:t>
      </w:r>
      <w:r>
        <w:t>특히</w:t>
      </w:r>
      <w:r>
        <w:t xml:space="preserve"> </w:t>
      </w:r>
      <w:r>
        <w:t>통교의</w:t>
      </w:r>
      <w:r>
        <w:t xml:space="preserve"> </w:t>
      </w:r>
      <w:r>
        <w:t>공관</w:t>
      </w:r>
      <w:r>
        <w:t>(</w:t>
      </w:r>
      <w:r>
        <w:rPr>
          <w:rFonts w:ascii="바탕" w:eastAsia="바탕" w:hAnsi="바탕" w:cs="바탕" w:hint="eastAsia"/>
        </w:rPr>
        <w:t>空觀</w:t>
      </w:r>
      <w:r>
        <w:t>)</w:t>
      </w:r>
      <w:r>
        <w:t>과</w:t>
      </w:r>
      <w:r>
        <w:t xml:space="preserve"> </w:t>
      </w:r>
      <w:r>
        <w:t>원교의</w:t>
      </w:r>
      <w:r>
        <w:t xml:space="preserve"> </w:t>
      </w:r>
      <w:r w:rsidR="003E7271">
        <w:rPr>
          <w:rFonts w:hint="eastAsia"/>
        </w:rPr>
        <w:t>원융</w:t>
      </w:r>
      <w:r w:rsidR="003E7271">
        <w:t>(</w:t>
      </w:r>
      <w:r w:rsidR="003E7271">
        <w:t>圓融</w:t>
      </w:r>
      <w:r w:rsidR="003E7271">
        <w:t>)</w:t>
      </w:r>
      <w:r w:rsidR="003E7271">
        <w:rPr>
          <w:rFonts w:hint="eastAsia"/>
        </w:rPr>
        <w:t>과</w:t>
      </w:r>
      <w:r w:rsidR="003E7271">
        <w:rPr>
          <w:rFonts w:hint="eastAsia"/>
        </w:rPr>
        <w:t xml:space="preserve"> </w:t>
      </w:r>
      <w:r>
        <w:t>상즉</w:t>
      </w:r>
      <w:r>
        <w:t>(</w:t>
      </w:r>
      <w:r>
        <w:rPr>
          <w:rFonts w:ascii="바탕" w:eastAsia="바탕" w:hAnsi="바탕" w:cs="바탕" w:hint="eastAsia"/>
        </w:rPr>
        <w:t>相卽</w:t>
      </w:r>
      <w:r>
        <w:t xml:space="preserve">) — </w:t>
      </w:r>
      <w:r>
        <w:t>와</w:t>
      </w:r>
      <w:r>
        <w:t xml:space="preserve"> </w:t>
      </w:r>
      <w:r>
        <w:t>긴밀히</w:t>
      </w:r>
      <w:r>
        <w:t xml:space="preserve"> </w:t>
      </w:r>
      <w:r>
        <w:t>호응한다</w:t>
      </w:r>
      <w:r>
        <w:t xml:space="preserve">. </w:t>
      </w:r>
      <w:r>
        <w:t>본</w:t>
      </w:r>
      <w:r>
        <w:t xml:space="preserve"> </w:t>
      </w:r>
      <w:r>
        <w:t>연구는</w:t>
      </w:r>
      <w:r>
        <w:t xml:space="preserve"> </w:t>
      </w:r>
      <w:r>
        <w:t>첫째</w:t>
      </w:r>
      <w:r>
        <w:t xml:space="preserve">, </w:t>
      </w:r>
      <w:r>
        <w:t>천태</w:t>
      </w:r>
      <w:r>
        <w:t xml:space="preserve"> </w:t>
      </w:r>
      <w:r>
        <w:t>사교</w:t>
      </w:r>
      <w:r>
        <w:t xml:space="preserve"> </w:t>
      </w:r>
      <w:r>
        <w:t>체계의</w:t>
      </w:r>
      <w:r>
        <w:t xml:space="preserve"> </w:t>
      </w:r>
      <w:r>
        <w:t>구조를</w:t>
      </w:r>
      <w:r>
        <w:t xml:space="preserve"> </w:t>
      </w:r>
      <w:r>
        <w:t>정리하고</w:t>
      </w:r>
      <w:r>
        <w:t>(</w:t>
      </w:r>
      <w:r>
        <w:t>제</w:t>
      </w:r>
      <w:r>
        <w:t>1</w:t>
      </w:r>
      <w:r>
        <w:t>장</w:t>
      </w:r>
      <w:r>
        <w:t xml:space="preserve">), </w:t>
      </w:r>
      <w:r>
        <w:t>둘째</w:t>
      </w:r>
      <w:r>
        <w:t xml:space="preserve">, </w:t>
      </w:r>
      <w:r>
        <w:t>『금강삼매경론』의</w:t>
      </w:r>
      <w:r>
        <w:t xml:space="preserve"> </w:t>
      </w:r>
      <w:r>
        <w:t>핵심</w:t>
      </w:r>
      <w:r>
        <w:t xml:space="preserve"> </w:t>
      </w:r>
      <w:r>
        <w:t>경문을</w:t>
      </w:r>
      <w:r>
        <w:t xml:space="preserve"> </w:t>
      </w:r>
      <w:r>
        <w:t>사교의</w:t>
      </w:r>
      <w:r>
        <w:t xml:space="preserve"> </w:t>
      </w:r>
      <w:r>
        <w:t>층위에</w:t>
      </w:r>
      <w:r>
        <w:t xml:space="preserve"> </w:t>
      </w:r>
      <w:r>
        <w:t>따라</w:t>
      </w:r>
      <w:r>
        <w:t xml:space="preserve"> </w:t>
      </w:r>
      <w:r>
        <w:t>분석하여</w:t>
      </w:r>
      <w:r>
        <w:t xml:space="preserve"> </w:t>
      </w:r>
      <w:r>
        <w:t>그것이</w:t>
      </w:r>
      <w:r>
        <w:t xml:space="preserve"> </w:t>
      </w:r>
      <w:r>
        <w:t>원교로</w:t>
      </w:r>
      <w:r>
        <w:t xml:space="preserve"> </w:t>
      </w:r>
      <w:r>
        <w:t>수렴되는</w:t>
      </w:r>
      <w:r>
        <w:t xml:space="preserve"> </w:t>
      </w:r>
      <w:r>
        <w:t>양상을</w:t>
      </w:r>
      <w:r>
        <w:t xml:space="preserve"> </w:t>
      </w:r>
      <w:r>
        <w:t>밝히며</w:t>
      </w:r>
      <w:r>
        <w:t>(</w:t>
      </w:r>
      <w:r>
        <w:t>제</w:t>
      </w:r>
      <w:r>
        <w:t>2</w:t>
      </w:r>
      <w:r>
        <w:t>장</w:t>
      </w:r>
      <w:r>
        <w:t xml:space="preserve">), </w:t>
      </w:r>
      <w:r>
        <w:t>셋째</w:t>
      </w:r>
      <w:r>
        <w:t xml:space="preserve">, </w:t>
      </w:r>
      <w:r>
        <w:t>이러한</w:t>
      </w:r>
      <w:r>
        <w:t xml:space="preserve"> </w:t>
      </w:r>
      <w:r>
        <w:t>원융적</w:t>
      </w:r>
      <w:r>
        <w:t xml:space="preserve"> </w:t>
      </w:r>
      <w:r>
        <w:t>사유가</w:t>
      </w:r>
      <w:r>
        <w:t xml:space="preserve"> </w:t>
      </w:r>
      <w:r>
        <w:t>수행론으로</w:t>
      </w:r>
      <w:r>
        <w:t xml:space="preserve"> </w:t>
      </w:r>
      <w:r>
        <w:t>전개될</w:t>
      </w:r>
      <w:r>
        <w:t xml:space="preserve"> </w:t>
      </w:r>
      <w:r>
        <w:t>때</w:t>
      </w:r>
      <w:r>
        <w:t xml:space="preserve"> </w:t>
      </w:r>
      <w:r>
        <w:t>천태의</w:t>
      </w:r>
      <w:r>
        <w:t xml:space="preserve"> </w:t>
      </w:r>
      <w:r>
        <w:t>일심삼관</w:t>
      </w:r>
      <w:r>
        <w:t>(</w:t>
      </w:r>
      <w:r>
        <w:rPr>
          <w:rFonts w:ascii="바탕" w:eastAsia="바탕" w:hAnsi="바탕" w:cs="바탕" w:hint="eastAsia"/>
        </w:rPr>
        <w:t>一心三觀</w:t>
      </w:r>
      <w:r>
        <w:t>)</w:t>
      </w:r>
      <w:r w:rsidR="007E7D19">
        <w:rPr>
          <w:rFonts w:hint="eastAsia"/>
        </w:rPr>
        <w:t xml:space="preserve"> </w:t>
      </w:r>
      <w:r>
        <w:t>·</w:t>
      </w:r>
      <w:r w:rsidR="007E7D19">
        <w:rPr>
          <w:rFonts w:hint="eastAsia"/>
        </w:rPr>
        <w:t xml:space="preserve"> </w:t>
      </w:r>
      <w:r>
        <w:t>원돈수행이</w:t>
      </w:r>
      <w:r>
        <w:t xml:space="preserve"> </w:t>
      </w:r>
      <w:r>
        <w:t>어떻게</w:t>
      </w:r>
      <w:r>
        <w:t xml:space="preserve"> </w:t>
      </w:r>
      <w:r>
        <w:t>성립하는지를</w:t>
      </w:r>
      <w:r>
        <w:t xml:space="preserve">, </w:t>
      </w:r>
      <w:r>
        <w:t>『대반열반경</w:t>
      </w:r>
      <w:r>
        <w:t>(</w:t>
      </w:r>
      <w:r>
        <w:rPr>
          <w:rFonts w:ascii="바탕" w:eastAsia="바탕" w:hAnsi="바탕" w:cs="바탕" w:hint="eastAsia"/>
        </w:rPr>
        <w:t>大般涅槃經</w:t>
      </w:r>
      <w:r>
        <w:t>)</w:t>
      </w:r>
      <w:r>
        <w:t>』의</w:t>
      </w:r>
      <w:r>
        <w:t xml:space="preserve"> </w:t>
      </w:r>
      <w:r>
        <w:t>점차적</w:t>
      </w:r>
      <w:r>
        <w:t>(</w:t>
      </w:r>
      <w:r>
        <w:rPr>
          <w:rFonts w:ascii="바탕" w:eastAsia="바탕" w:hAnsi="바탕" w:cs="바탕" w:hint="eastAsia"/>
        </w:rPr>
        <w:t>漸次的</w:t>
      </w:r>
      <w:r>
        <w:t xml:space="preserve">) </w:t>
      </w:r>
      <w:r>
        <w:t>수행관</w:t>
      </w:r>
      <w:r w:rsidR="003E7271">
        <w:rPr>
          <w:rFonts w:hint="eastAsia"/>
        </w:rPr>
        <w:t>과</w:t>
      </w:r>
      <w:r w:rsidR="003E7271">
        <w:rPr>
          <w:rFonts w:hint="eastAsia"/>
        </w:rPr>
        <w:t xml:space="preserve"> </w:t>
      </w:r>
      <w:r w:rsidR="003E7271">
        <w:rPr>
          <w:rFonts w:hint="eastAsia"/>
        </w:rPr>
        <w:t>대비하여</w:t>
      </w:r>
      <w:r w:rsidR="003E7271">
        <w:rPr>
          <w:rFonts w:hint="eastAsia"/>
        </w:rPr>
        <w:t xml:space="preserve"> </w:t>
      </w:r>
      <w:r w:rsidR="003E7271">
        <w:rPr>
          <w:rFonts w:hint="eastAsia"/>
        </w:rPr>
        <w:t>구명하고자</w:t>
      </w:r>
      <w:r>
        <w:t xml:space="preserve"> </w:t>
      </w:r>
      <w:r>
        <w:t>한다</w:t>
      </w:r>
      <w:r>
        <w:t>(</w:t>
      </w:r>
      <w:r>
        <w:t>제</w:t>
      </w:r>
      <w:r>
        <w:t>3</w:t>
      </w:r>
      <w:r>
        <w:t>장</w:t>
      </w:r>
      <w:r>
        <w:t>).</w:t>
      </w:r>
    </w:p>
    <w:p w14:paraId="2C7CB138" w14:textId="1EE2BAFC" w:rsidR="00961F98" w:rsidRDefault="00000000" w:rsidP="007E7D19">
      <w:pPr>
        <w:ind w:firstLineChars="100" w:firstLine="220"/>
      </w:pPr>
      <w:r>
        <w:t>이를</w:t>
      </w:r>
      <w:r>
        <w:t xml:space="preserve"> </w:t>
      </w:r>
      <w:r>
        <w:t>통해</w:t>
      </w:r>
      <w:r>
        <w:t xml:space="preserve"> </w:t>
      </w:r>
      <w:r>
        <w:t>본</w:t>
      </w:r>
      <w:r>
        <w:t xml:space="preserve"> </w:t>
      </w:r>
      <w:r>
        <w:t>연구는</w:t>
      </w:r>
      <w:r>
        <w:t xml:space="preserve"> </w:t>
      </w:r>
      <w:r>
        <w:t>천태</w:t>
      </w:r>
      <w:r>
        <w:t xml:space="preserve"> </w:t>
      </w:r>
      <w:r>
        <w:t>교판이</w:t>
      </w:r>
      <w:r>
        <w:t xml:space="preserve"> </w:t>
      </w:r>
      <w:r>
        <w:t>『금강삼매경론』을</w:t>
      </w:r>
      <w:r>
        <w:t xml:space="preserve"> </w:t>
      </w:r>
      <w:r>
        <w:t>읽는</w:t>
      </w:r>
      <w:r>
        <w:t xml:space="preserve"> </w:t>
      </w:r>
      <w:r>
        <w:t>해석학적</w:t>
      </w:r>
      <w:r>
        <w:t xml:space="preserve"> </w:t>
      </w:r>
      <w:r>
        <w:t>틀이자</w:t>
      </w:r>
      <w:r>
        <w:t xml:space="preserve"> </w:t>
      </w:r>
      <w:r>
        <w:t>수행론적</w:t>
      </w:r>
      <w:r>
        <w:t xml:space="preserve"> </w:t>
      </w:r>
      <w:r>
        <w:t>변용의</w:t>
      </w:r>
      <w:r>
        <w:t xml:space="preserve"> </w:t>
      </w:r>
      <w:r>
        <w:t>도구로서</w:t>
      </w:r>
      <w:r>
        <w:t xml:space="preserve"> </w:t>
      </w:r>
      <w:r>
        <w:t>작동하는</w:t>
      </w:r>
      <w:r>
        <w:t xml:space="preserve"> </w:t>
      </w:r>
      <w:r>
        <w:t>방식을</w:t>
      </w:r>
      <w:r>
        <w:t xml:space="preserve"> </w:t>
      </w:r>
      <w:r>
        <w:t>드러내고</w:t>
      </w:r>
      <w:r>
        <w:t xml:space="preserve">, </w:t>
      </w:r>
      <w:r>
        <w:t>나아가</w:t>
      </w:r>
      <w:r>
        <w:t xml:space="preserve"> </w:t>
      </w:r>
      <w:r>
        <w:t>원효의</w:t>
      </w:r>
      <w:r>
        <w:t xml:space="preserve"> </w:t>
      </w:r>
      <w:r>
        <w:t>일심</w:t>
      </w:r>
      <w:r w:rsidR="003E7271">
        <w:rPr>
          <w:rFonts w:hint="eastAsia"/>
        </w:rPr>
        <w:t xml:space="preserve"> </w:t>
      </w:r>
      <w:r>
        <w:t>·</w:t>
      </w:r>
      <w:r w:rsidR="003E7271">
        <w:rPr>
          <w:rFonts w:hint="eastAsia"/>
        </w:rPr>
        <w:t xml:space="preserve"> </w:t>
      </w:r>
      <w:r>
        <w:t>화쟁</w:t>
      </w:r>
      <w:r>
        <w:t xml:space="preserve"> </w:t>
      </w:r>
      <w:r>
        <w:t>사상이</w:t>
      </w:r>
      <w:r>
        <w:t xml:space="preserve"> </w:t>
      </w:r>
      <w:r>
        <w:t>천태</w:t>
      </w:r>
      <w:r>
        <w:t xml:space="preserve"> </w:t>
      </w:r>
      <w:r>
        <w:t>원교의</w:t>
      </w:r>
      <w:r>
        <w:t xml:space="preserve"> </w:t>
      </w:r>
      <w:r>
        <w:t>관점에서</w:t>
      </w:r>
      <w:r>
        <w:t xml:space="preserve"> </w:t>
      </w:r>
      <w:r>
        <w:t>어떻게</w:t>
      </w:r>
      <w:r>
        <w:t xml:space="preserve"> </w:t>
      </w:r>
      <w:r>
        <w:t>정합적으로</w:t>
      </w:r>
      <w:r>
        <w:t xml:space="preserve"> </w:t>
      </w:r>
      <w:r>
        <w:t>이해될</w:t>
      </w:r>
      <w:r>
        <w:t xml:space="preserve"> </w:t>
      </w:r>
      <w:r>
        <w:t>수</w:t>
      </w:r>
      <w:r>
        <w:t xml:space="preserve"> </w:t>
      </w:r>
      <w:r>
        <w:t>있는지를</w:t>
      </w:r>
      <w:r>
        <w:t xml:space="preserve"> </w:t>
      </w:r>
      <w:r>
        <w:t>보이고자</w:t>
      </w:r>
      <w:r>
        <w:t xml:space="preserve"> </w:t>
      </w:r>
      <w:r>
        <w:t>한다</w:t>
      </w:r>
      <w:r>
        <w:t>.</w:t>
      </w:r>
    </w:p>
    <w:p w14:paraId="5BCA0E2C" w14:textId="77777777" w:rsidR="007E7D19" w:rsidRDefault="007E7D19" w:rsidP="007E7D19">
      <w:pPr>
        <w:ind w:firstLineChars="100" w:firstLine="220"/>
      </w:pPr>
    </w:p>
    <w:p w14:paraId="46A78018" w14:textId="77777777" w:rsidR="00961F98" w:rsidRDefault="00000000" w:rsidP="00D22BDE">
      <w:pPr>
        <w:pStyle w:val="1"/>
      </w:pPr>
      <w:bookmarkStart w:id="1" w:name="_Toc232530927"/>
      <w:r>
        <w:t>나. 본론</w:t>
      </w:r>
      <w:bookmarkEnd w:id="1"/>
    </w:p>
    <w:p w14:paraId="086FC81D" w14:textId="77777777" w:rsidR="007E7D19" w:rsidRDefault="007E7D19" w:rsidP="00832953"/>
    <w:p w14:paraId="22E9EEE3" w14:textId="77777777" w:rsidR="00961F98" w:rsidRDefault="00000000" w:rsidP="00D22BDE">
      <w:pPr>
        <w:pStyle w:val="21"/>
      </w:pPr>
      <w:bookmarkStart w:id="2" w:name="_Toc232530928"/>
      <w:r>
        <w:t>제1장 천태 사교(</w:t>
      </w:r>
      <w:r>
        <w:rPr>
          <w:rFonts w:ascii="바탕" w:eastAsia="바탕" w:hAnsi="바탕" w:cs="바탕" w:hint="eastAsia"/>
        </w:rPr>
        <w:t>四敎</w:t>
      </w:r>
      <w:r>
        <w:t>) 체계와 『금강삼매경』의 위상</w:t>
      </w:r>
      <w:bookmarkEnd w:id="2"/>
    </w:p>
    <w:p w14:paraId="037E4FF6" w14:textId="77777777" w:rsidR="00961F98" w:rsidRDefault="00961F98" w:rsidP="00832953"/>
    <w:p w14:paraId="1FCE4D83" w14:textId="77777777" w:rsidR="00961F98" w:rsidRDefault="00000000" w:rsidP="00D22BDE">
      <w:pPr>
        <w:pStyle w:val="31"/>
      </w:pPr>
      <w:bookmarkStart w:id="3" w:name="_Toc232530929"/>
      <w:r>
        <w:t>1. 오시교판과 『금강삼매경』의 위치</w:t>
      </w:r>
      <w:bookmarkEnd w:id="3"/>
    </w:p>
    <w:p w14:paraId="590D8AC2" w14:textId="77777777" w:rsidR="007E7D19" w:rsidRDefault="007E7D19" w:rsidP="00832953"/>
    <w:p w14:paraId="48805675" w14:textId="566F7850" w:rsidR="00961F98" w:rsidRDefault="00000000" w:rsidP="007E7D19">
      <w:pPr>
        <w:ind w:firstLineChars="100" w:firstLine="220"/>
      </w:pPr>
      <w:r>
        <w:t>천태의</w:t>
      </w:r>
      <w:r>
        <w:t xml:space="preserve"> </w:t>
      </w:r>
      <w:r>
        <w:t>오시교판</w:t>
      </w:r>
      <w:r>
        <w:t>(</w:t>
      </w:r>
      <w:r>
        <w:rPr>
          <w:rFonts w:ascii="바탕" w:eastAsia="바탕" w:hAnsi="바탕" w:cs="바탕" w:hint="eastAsia"/>
        </w:rPr>
        <w:t>五時敎判</w:t>
      </w:r>
      <w:r>
        <w:t>)</w:t>
      </w:r>
      <w:r>
        <w:t>은</w:t>
      </w:r>
      <w:r>
        <w:t xml:space="preserve"> </w:t>
      </w:r>
      <w:r>
        <w:t>붓다의</w:t>
      </w:r>
      <w:r>
        <w:t xml:space="preserve"> </w:t>
      </w:r>
      <w:r>
        <w:t>교설을</w:t>
      </w:r>
      <w:r>
        <w:t xml:space="preserve"> </w:t>
      </w:r>
      <w:r>
        <w:t>시간적</w:t>
      </w:r>
      <w:r>
        <w:t xml:space="preserve"> </w:t>
      </w:r>
      <w:r>
        <w:t>순서에</w:t>
      </w:r>
      <w:r>
        <w:t xml:space="preserve"> </w:t>
      </w:r>
      <w:r>
        <w:t>따라</w:t>
      </w:r>
      <w:r>
        <w:t xml:space="preserve"> </w:t>
      </w:r>
      <w:r>
        <w:rPr>
          <w:rFonts w:ascii="Cambria Math" w:hAnsi="Cambria Math" w:cs="Cambria Math"/>
        </w:rPr>
        <w:t>①</w:t>
      </w:r>
      <w:r>
        <w:t xml:space="preserve"> </w:t>
      </w:r>
      <w:r>
        <w:t>화엄시</w:t>
      </w:r>
      <w:r>
        <w:t>(</w:t>
      </w:r>
      <w:r>
        <w:rPr>
          <w:rFonts w:ascii="바탕" w:eastAsia="바탕" w:hAnsi="바탕" w:cs="바탕" w:hint="eastAsia"/>
        </w:rPr>
        <w:t>華嚴時</w:t>
      </w:r>
      <w:r>
        <w:t xml:space="preserve">), </w:t>
      </w:r>
      <w:r>
        <w:rPr>
          <w:rFonts w:ascii="Cambria Math" w:hAnsi="Cambria Math" w:cs="Cambria Math"/>
        </w:rPr>
        <w:t>②</w:t>
      </w:r>
      <w:r>
        <w:t xml:space="preserve"> </w:t>
      </w:r>
      <w:r>
        <w:t>아함시</w:t>
      </w:r>
      <w:r>
        <w:t>(</w:t>
      </w:r>
      <w:r>
        <w:rPr>
          <w:rFonts w:ascii="바탕" w:eastAsia="바탕" w:hAnsi="바탕" w:cs="바탕" w:hint="eastAsia"/>
        </w:rPr>
        <w:t>阿含時</w:t>
      </w:r>
      <w:r>
        <w:t xml:space="preserve">), </w:t>
      </w:r>
      <w:r>
        <w:rPr>
          <w:rFonts w:ascii="Cambria Math" w:hAnsi="Cambria Math" w:cs="Cambria Math"/>
        </w:rPr>
        <w:t>③</w:t>
      </w:r>
      <w:r>
        <w:t xml:space="preserve"> </w:t>
      </w:r>
      <w:r>
        <w:t>방등시</w:t>
      </w:r>
      <w:r>
        <w:t>(</w:t>
      </w:r>
      <w:r>
        <w:rPr>
          <w:rFonts w:ascii="바탕" w:eastAsia="바탕" w:hAnsi="바탕" w:cs="바탕" w:hint="eastAsia"/>
        </w:rPr>
        <w:t>方等時</w:t>
      </w:r>
      <w:r>
        <w:t xml:space="preserve">), </w:t>
      </w:r>
      <w:r>
        <w:rPr>
          <w:rFonts w:ascii="Cambria Math" w:hAnsi="Cambria Math" w:cs="Cambria Math"/>
        </w:rPr>
        <w:t>④</w:t>
      </w:r>
      <w:r>
        <w:t xml:space="preserve"> </w:t>
      </w:r>
      <w:r>
        <w:t>반야시</w:t>
      </w:r>
      <w:r>
        <w:t>(</w:t>
      </w:r>
      <w:r>
        <w:rPr>
          <w:rFonts w:ascii="바탕" w:eastAsia="바탕" w:hAnsi="바탕" w:cs="바탕" w:hint="eastAsia"/>
        </w:rPr>
        <w:t>般若時</w:t>
      </w:r>
      <w:r>
        <w:t xml:space="preserve">), </w:t>
      </w:r>
      <w:r>
        <w:rPr>
          <w:rFonts w:ascii="Cambria Math" w:hAnsi="Cambria Math" w:cs="Cambria Math"/>
        </w:rPr>
        <w:t>⑤</w:t>
      </w:r>
      <w:r>
        <w:t xml:space="preserve"> </w:t>
      </w:r>
      <w:r>
        <w:t>법화</w:t>
      </w:r>
      <w:r>
        <w:t>·</w:t>
      </w:r>
      <w:r>
        <w:t>열반시</w:t>
      </w:r>
      <w:r>
        <w:t>(</w:t>
      </w:r>
      <w:r>
        <w:rPr>
          <w:rFonts w:ascii="바탕" w:eastAsia="바탕" w:hAnsi="바탕" w:cs="바탕" w:hint="eastAsia"/>
        </w:rPr>
        <w:t>法華</w:t>
      </w:r>
      <w:r>
        <w:t>·</w:t>
      </w:r>
      <w:r>
        <w:rPr>
          <w:rFonts w:ascii="바탕" w:eastAsia="바탕" w:hAnsi="바탕" w:cs="바탕" w:hint="eastAsia"/>
        </w:rPr>
        <w:t>涅槃時</w:t>
      </w:r>
      <w:r>
        <w:t>)</w:t>
      </w:r>
      <w:r>
        <w:lastRenderedPageBreak/>
        <w:t>의</w:t>
      </w:r>
      <w:r>
        <w:t xml:space="preserve"> </w:t>
      </w:r>
      <w:r>
        <w:t>다섯</w:t>
      </w:r>
      <w:r>
        <w:t xml:space="preserve"> </w:t>
      </w:r>
      <w:r>
        <w:t>시기로</w:t>
      </w:r>
      <w:r>
        <w:t xml:space="preserve"> </w:t>
      </w:r>
      <w:r>
        <w:t>구분한다</w:t>
      </w:r>
      <w:r>
        <w:t xml:space="preserve">. </w:t>
      </w:r>
      <w:r>
        <w:t>『금강삼매경』을</w:t>
      </w:r>
      <w:r>
        <w:t xml:space="preserve"> </w:t>
      </w:r>
      <w:r>
        <w:t>오시교판</w:t>
      </w:r>
      <w:r>
        <w:t xml:space="preserve"> </w:t>
      </w:r>
      <w:r>
        <w:t>가운데</w:t>
      </w:r>
      <w:r>
        <w:t xml:space="preserve"> </w:t>
      </w:r>
      <w:r>
        <w:t>어느</w:t>
      </w:r>
      <w:r>
        <w:t xml:space="preserve"> </w:t>
      </w:r>
      <w:r>
        <w:t>시기에</w:t>
      </w:r>
      <w:r>
        <w:t xml:space="preserve"> </w:t>
      </w:r>
      <w:r>
        <w:t>배속할</w:t>
      </w:r>
      <w:r>
        <w:t xml:space="preserve"> </w:t>
      </w:r>
      <w:r>
        <w:t>것인가에</w:t>
      </w:r>
      <w:r>
        <w:t xml:space="preserve"> </w:t>
      </w:r>
      <w:r>
        <w:t>대해서는</w:t>
      </w:r>
      <w:r>
        <w:t xml:space="preserve"> </w:t>
      </w:r>
      <w:r>
        <w:t>여전히</w:t>
      </w:r>
      <w:r>
        <w:t xml:space="preserve"> </w:t>
      </w:r>
      <w:r>
        <w:t>추가적인</w:t>
      </w:r>
      <w:r>
        <w:t xml:space="preserve"> </w:t>
      </w:r>
      <w:r>
        <w:t>논의가</w:t>
      </w:r>
      <w:r>
        <w:t xml:space="preserve"> </w:t>
      </w:r>
      <w:r>
        <w:t>필요하다</w:t>
      </w:r>
      <w:r>
        <w:t>.</w:t>
      </w:r>
    </w:p>
    <w:p w14:paraId="7E81A55C" w14:textId="7ECC94CF" w:rsidR="00961F98" w:rsidRDefault="00000000" w:rsidP="007E7D19">
      <w:pPr>
        <w:ind w:firstLineChars="100" w:firstLine="220"/>
      </w:pPr>
      <w:r>
        <w:t>그러나</w:t>
      </w:r>
      <w:r>
        <w:t xml:space="preserve"> </w:t>
      </w:r>
      <w:r>
        <w:t>천태</w:t>
      </w:r>
      <w:r>
        <w:t xml:space="preserve"> </w:t>
      </w:r>
      <w:r>
        <w:t>교판의</w:t>
      </w:r>
      <w:r>
        <w:t xml:space="preserve"> </w:t>
      </w:r>
      <w:r>
        <w:t>본령은</w:t>
      </w:r>
      <w:r>
        <w:t xml:space="preserve"> </w:t>
      </w:r>
      <w:r>
        <w:t>경전을</w:t>
      </w:r>
      <w:r>
        <w:t xml:space="preserve"> </w:t>
      </w:r>
      <w:r>
        <w:t>외형적</w:t>
      </w:r>
      <w:r>
        <w:t xml:space="preserve"> </w:t>
      </w:r>
      <w:r>
        <w:t>시간에</w:t>
      </w:r>
      <w:r>
        <w:t xml:space="preserve"> </w:t>
      </w:r>
      <w:r>
        <w:t>따라</w:t>
      </w:r>
      <w:r>
        <w:t xml:space="preserve"> </w:t>
      </w:r>
      <w:r>
        <w:t>배열하는</w:t>
      </w:r>
      <w:r>
        <w:t xml:space="preserve"> </w:t>
      </w:r>
      <w:r>
        <w:t>데</w:t>
      </w:r>
      <w:r>
        <w:t xml:space="preserve"> </w:t>
      </w:r>
      <w:r>
        <w:t>있는</w:t>
      </w:r>
      <w:r>
        <w:t xml:space="preserve"> </w:t>
      </w:r>
      <w:r>
        <w:t>것이</w:t>
      </w:r>
      <w:r>
        <w:t xml:space="preserve"> </w:t>
      </w:r>
      <w:r>
        <w:t>아니라</w:t>
      </w:r>
      <w:r>
        <w:t xml:space="preserve">, </w:t>
      </w:r>
      <w:r>
        <w:t>하나의</w:t>
      </w:r>
      <w:r>
        <w:t xml:space="preserve"> </w:t>
      </w:r>
      <w:r>
        <w:t>경전</w:t>
      </w:r>
      <w:r>
        <w:t xml:space="preserve"> </w:t>
      </w:r>
      <w:r>
        <w:t>안에도</w:t>
      </w:r>
      <w:r>
        <w:t xml:space="preserve"> </w:t>
      </w:r>
      <w:r>
        <w:t>장교</w:t>
      </w:r>
      <w:r w:rsidR="007E7D19">
        <w:rPr>
          <w:rFonts w:hint="eastAsia"/>
        </w:rPr>
        <w:t xml:space="preserve"> </w:t>
      </w:r>
      <w:r>
        <w:t>·</w:t>
      </w:r>
      <w:r w:rsidR="007E7D19">
        <w:rPr>
          <w:rFonts w:hint="eastAsia"/>
        </w:rPr>
        <w:t xml:space="preserve"> </w:t>
      </w:r>
      <w:r>
        <w:t>통교</w:t>
      </w:r>
      <w:r w:rsidR="007E7D19">
        <w:rPr>
          <w:rFonts w:hint="eastAsia"/>
        </w:rPr>
        <w:t xml:space="preserve"> </w:t>
      </w:r>
      <w:r>
        <w:t>·</w:t>
      </w:r>
      <w:r w:rsidR="007E7D19">
        <w:rPr>
          <w:rFonts w:hint="eastAsia"/>
        </w:rPr>
        <w:t xml:space="preserve"> </w:t>
      </w:r>
      <w:r>
        <w:t>별교</w:t>
      </w:r>
      <w:r w:rsidR="007E7D19">
        <w:rPr>
          <w:rFonts w:hint="eastAsia"/>
        </w:rPr>
        <w:t xml:space="preserve"> </w:t>
      </w:r>
      <w:r>
        <w:t>·</w:t>
      </w:r>
      <w:r w:rsidR="007E7D19">
        <w:rPr>
          <w:rFonts w:hint="eastAsia"/>
        </w:rPr>
        <w:t xml:space="preserve"> </w:t>
      </w:r>
      <w:r>
        <w:t>원교가</w:t>
      </w:r>
      <w:r>
        <w:t xml:space="preserve"> </w:t>
      </w:r>
      <w:r>
        <w:t>모두</w:t>
      </w:r>
      <w:r>
        <w:t xml:space="preserve"> </w:t>
      </w:r>
      <w:r>
        <w:t>포섭될</w:t>
      </w:r>
      <w:r>
        <w:t xml:space="preserve"> </w:t>
      </w:r>
      <w:r>
        <w:t>수</w:t>
      </w:r>
      <w:r>
        <w:t xml:space="preserve"> </w:t>
      </w:r>
      <w:r>
        <w:t>있으며</w:t>
      </w:r>
      <w:r>
        <w:t xml:space="preserve"> </w:t>
      </w:r>
      <w:r>
        <w:t>그</w:t>
      </w:r>
      <w:r>
        <w:t xml:space="preserve"> </w:t>
      </w:r>
      <w:r>
        <w:t>모든</w:t>
      </w:r>
      <w:r>
        <w:t xml:space="preserve"> </w:t>
      </w:r>
      <w:r>
        <w:t>가르침이</w:t>
      </w:r>
      <w:r>
        <w:t xml:space="preserve"> </w:t>
      </w:r>
      <w:r>
        <w:t>궁극적으로</w:t>
      </w:r>
      <w:r>
        <w:t xml:space="preserve"> </w:t>
      </w:r>
      <w:r>
        <w:t>원교로</w:t>
      </w:r>
      <w:r>
        <w:t xml:space="preserve"> </w:t>
      </w:r>
      <w:r>
        <w:t>귀결된다고</w:t>
      </w:r>
      <w:r>
        <w:t xml:space="preserve"> </w:t>
      </w:r>
      <w:r>
        <w:t>보는</w:t>
      </w:r>
      <w:r>
        <w:t xml:space="preserve"> </w:t>
      </w:r>
      <w:r>
        <w:t>데</w:t>
      </w:r>
      <w:r>
        <w:t xml:space="preserve"> </w:t>
      </w:r>
      <w:r>
        <w:t>있다</w:t>
      </w:r>
      <w:r>
        <w:t xml:space="preserve">. </w:t>
      </w:r>
      <w:r>
        <w:t>따라서</w:t>
      </w:r>
      <w:r>
        <w:t xml:space="preserve"> </w:t>
      </w:r>
      <w:r>
        <w:t>천태</w:t>
      </w:r>
      <w:r>
        <w:t xml:space="preserve"> </w:t>
      </w:r>
      <w:r>
        <w:t>교학의</w:t>
      </w:r>
      <w:r>
        <w:t xml:space="preserve"> </w:t>
      </w:r>
      <w:r>
        <w:t>관점에서</w:t>
      </w:r>
      <w:r>
        <w:t xml:space="preserve"> </w:t>
      </w:r>
      <w:r>
        <w:t>『금강삼매경론』을</w:t>
      </w:r>
      <w:r>
        <w:t xml:space="preserve"> </w:t>
      </w:r>
      <w:r>
        <w:t>해석한다면</w:t>
      </w:r>
      <w:r>
        <w:t xml:space="preserve">, </w:t>
      </w:r>
      <w:r>
        <w:t>그</w:t>
      </w:r>
      <w:r>
        <w:t xml:space="preserve"> </w:t>
      </w:r>
      <w:r>
        <w:t>안에는</w:t>
      </w:r>
      <w:r>
        <w:t xml:space="preserve"> </w:t>
      </w:r>
      <w:r>
        <w:t>네</w:t>
      </w:r>
      <w:r>
        <w:t xml:space="preserve"> </w:t>
      </w:r>
      <w:r>
        <w:t>가지</w:t>
      </w:r>
      <w:r>
        <w:t xml:space="preserve"> </w:t>
      </w:r>
      <w:r>
        <w:t>교상</w:t>
      </w:r>
      <w:r>
        <w:t>(</w:t>
      </w:r>
      <w:r>
        <w:rPr>
          <w:rFonts w:ascii="바탕" w:eastAsia="바탕" w:hAnsi="바탕" w:cs="바탕" w:hint="eastAsia"/>
        </w:rPr>
        <w:t>敎相</w:t>
      </w:r>
      <w:r>
        <w:t>)</w:t>
      </w:r>
      <w:r>
        <w:t>이</w:t>
      </w:r>
      <w:r>
        <w:t xml:space="preserve"> </w:t>
      </w:r>
      <w:r>
        <w:t>상호</w:t>
      </w:r>
      <w:r>
        <w:t xml:space="preserve"> </w:t>
      </w:r>
      <w:r>
        <w:t>포섭된</w:t>
      </w:r>
      <w:r>
        <w:t xml:space="preserve"> </w:t>
      </w:r>
      <w:r>
        <w:t>형태로</w:t>
      </w:r>
      <w:r>
        <w:t xml:space="preserve"> </w:t>
      </w:r>
      <w:r>
        <w:t>제시되어</w:t>
      </w:r>
      <w:r>
        <w:t xml:space="preserve"> </w:t>
      </w:r>
      <w:r>
        <w:t>있다고</w:t>
      </w:r>
      <w:r>
        <w:t xml:space="preserve"> </w:t>
      </w:r>
      <w:r>
        <w:t>이해할</w:t>
      </w:r>
      <w:r>
        <w:t xml:space="preserve"> </w:t>
      </w:r>
      <w:r>
        <w:t>수</w:t>
      </w:r>
      <w:r>
        <w:t xml:space="preserve"> </w:t>
      </w:r>
      <w:r>
        <w:t>있다</w:t>
      </w:r>
      <w:r>
        <w:t xml:space="preserve">. </w:t>
      </w:r>
      <w:r>
        <w:t>본</w:t>
      </w:r>
      <w:r>
        <w:t xml:space="preserve"> </w:t>
      </w:r>
      <w:r>
        <w:t>연구가</w:t>
      </w:r>
      <w:r>
        <w:t xml:space="preserve"> </w:t>
      </w:r>
      <w:r>
        <w:t>주목하는</w:t>
      </w:r>
      <w:r>
        <w:t xml:space="preserve"> </w:t>
      </w:r>
      <w:r>
        <w:t>것은</w:t>
      </w:r>
      <w:r>
        <w:t xml:space="preserve"> </w:t>
      </w:r>
      <w:r>
        <w:t>바로</w:t>
      </w:r>
      <w:r>
        <w:t xml:space="preserve"> </w:t>
      </w:r>
      <w:r>
        <w:t>이</w:t>
      </w:r>
      <w:r>
        <w:t xml:space="preserve"> </w:t>
      </w:r>
      <w:r>
        <w:t>점</w:t>
      </w:r>
      <w:r>
        <w:t xml:space="preserve">, </w:t>
      </w:r>
      <w:r>
        <w:t>즉</w:t>
      </w:r>
      <w:r>
        <w:t xml:space="preserve"> </w:t>
      </w:r>
      <w:r>
        <w:t>『금강삼매경론』의</w:t>
      </w:r>
      <w:r>
        <w:t xml:space="preserve"> </w:t>
      </w:r>
      <w:r>
        <w:t>경문이</w:t>
      </w:r>
      <w:r>
        <w:t xml:space="preserve"> </w:t>
      </w:r>
      <w:r>
        <w:t>통교적</w:t>
      </w:r>
      <w:r>
        <w:t xml:space="preserve"> </w:t>
      </w:r>
      <w:r>
        <w:t>부정의</w:t>
      </w:r>
      <w:r>
        <w:t xml:space="preserve"> </w:t>
      </w:r>
      <w:r>
        <w:t>논리를</w:t>
      </w:r>
      <w:r>
        <w:t xml:space="preserve"> </w:t>
      </w:r>
      <w:r>
        <w:t>거쳐</w:t>
      </w:r>
      <w:r>
        <w:t xml:space="preserve"> </w:t>
      </w:r>
      <w:r>
        <w:t>원교적</w:t>
      </w:r>
      <w:r>
        <w:t xml:space="preserve"> </w:t>
      </w:r>
      <w:r>
        <w:t>상즉으로</w:t>
      </w:r>
      <w:r>
        <w:t xml:space="preserve"> </w:t>
      </w:r>
      <w:r>
        <w:t>수렴되는</w:t>
      </w:r>
      <w:r>
        <w:t xml:space="preserve"> </w:t>
      </w:r>
      <w:r>
        <w:t>내적</w:t>
      </w:r>
      <w:r>
        <w:t xml:space="preserve"> </w:t>
      </w:r>
      <w:r>
        <w:t>구조이다</w:t>
      </w:r>
      <w:r>
        <w:t>.</w:t>
      </w:r>
    </w:p>
    <w:p w14:paraId="05D65084" w14:textId="77777777" w:rsidR="007E7D19" w:rsidRDefault="007E7D19" w:rsidP="007E7D19">
      <w:pPr>
        <w:ind w:firstLineChars="100" w:firstLine="220"/>
      </w:pPr>
    </w:p>
    <w:p w14:paraId="4EB1B8FA" w14:textId="77777777" w:rsidR="00961F98" w:rsidRDefault="00000000" w:rsidP="00D22BDE">
      <w:pPr>
        <w:pStyle w:val="31"/>
      </w:pPr>
      <w:bookmarkStart w:id="4" w:name="_Toc232530930"/>
      <w:r>
        <w:t>2. 사교(</w:t>
      </w:r>
      <w:r>
        <w:rPr>
          <w:rFonts w:ascii="바탕" w:eastAsia="바탕" w:hAnsi="바탕" w:cs="바탕" w:hint="eastAsia"/>
        </w:rPr>
        <w:t>四敎</w:t>
      </w:r>
      <w:r>
        <w:t>) 체계의 구조</w:t>
      </w:r>
      <w:bookmarkEnd w:id="4"/>
    </w:p>
    <w:p w14:paraId="4524FC48" w14:textId="77777777" w:rsidR="007E7D19" w:rsidRDefault="007E7D19" w:rsidP="00832953"/>
    <w:p w14:paraId="131220B8" w14:textId="77777777" w:rsidR="00961F98" w:rsidRDefault="00000000" w:rsidP="007E7D19">
      <w:pPr>
        <w:ind w:firstLineChars="100" w:firstLine="220"/>
      </w:pPr>
      <w:r>
        <w:t>천태는</w:t>
      </w:r>
      <w:r>
        <w:t xml:space="preserve"> </w:t>
      </w:r>
      <w:r>
        <w:t>교리의</w:t>
      </w:r>
      <w:r>
        <w:t xml:space="preserve"> </w:t>
      </w:r>
      <w:r>
        <w:t>심화</w:t>
      </w:r>
      <w:r>
        <w:t xml:space="preserve"> </w:t>
      </w:r>
      <w:r>
        <w:t>정도와</w:t>
      </w:r>
      <w:r>
        <w:t xml:space="preserve"> </w:t>
      </w:r>
      <w:r>
        <w:t>수행자의</w:t>
      </w:r>
      <w:r>
        <w:t xml:space="preserve"> </w:t>
      </w:r>
      <w:r>
        <w:t>근기</w:t>
      </w:r>
      <w:r>
        <w:t>(</w:t>
      </w:r>
      <w:r>
        <w:rPr>
          <w:rFonts w:ascii="바탕" w:eastAsia="바탕" w:hAnsi="바탕" w:cs="바탕" w:hint="eastAsia"/>
        </w:rPr>
        <w:t>根機</w:t>
      </w:r>
      <w:r>
        <w:t>)</w:t>
      </w:r>
      <w:r>
        <w:t>에</w:t>
      </w:r>
      <w:r>
        <w:t xml:space="preserve"> </w:t>
      </w:r>
      <w:r>
        <w:t>따라</w:t>
      </w:r>
      <w:r>
        <w:t xml:space="preserve"> </w:t>
      </w:r>
      <w:r>
        <w:t>가르침을</w:t>
      </w:r>
      <w:r>
        <w:t xml:space="preserve"> </w:t>
      </w:r>
      <w:r>
        <w:t>네</w:t>
      </w:r>
      <w:r>
        <w:t xml:space="preserve"> </w:t>
      </w:r>
      <w:r>
        <w:t>가지로</w:t>
      </w:r>
      <w:r>
        <w:t xml:space="preserve"> </w:t>
      </w:r>
      <w:r>
        <w:t>구분한다</w:t>
      </w:r>
      <w:r>
        <w:t xml:space="preserve">. </w:t>
      </w:r>
      <w:r>
        <w:t>그</w:t>
      </w:r>
      <w:r>
        <w:t xml:space="preserve"> </w:t>
      </w:r>
      <w:r>
        <w:t>원리와</w:t>
      </w:r>
      <w:r>
        <w:t xml:space="preserve"> </w:t>
      </w:r>
      <w:r>
        <w:t>대상을</w:t>
      </w:r>
      <w:r>
        <w:t xml:space="preserve"> </w:t>
      </w:r>
      <w:r>
        <w:t>정리하면</w:t>
      </w:r>
      <w:r>
        <w:t xml:space="preserve"> </w:t>
      </w:r>
      <w:r>
        <w:t>다음과</w:t>
      </w:r>
      <w:r>
        <w:t xml:space="preserve"> </w:t>
      </w:r>
      <w:r>
        <w:t>같다</w:t>
      </w:r>
      <w:r>
        <w:t>.</w:t>
      </w:r>
    </w:p>
    <w:p w14:paraId="10FCFC38" w14:textId="77777777" w:rsidR="007E7D19" w:rsidRDefault="007E7D19" w:rsidP="007E7D19">
      <w:pPr>
        <w:ind w:firstLineChars="100" w:firstLine="220"/>
      </w:pPr>
    </w:p>
    <w:tbl>
      <w:tblPr>
        <w:tblStyle w:val="-11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961F98" w14:paraId="038A5290" w14:textId="77777777" w:rsidTr="00961F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97DFAC7" w14:textId="77777777" w:rsidR="00961F98" w:rsidRDefault="00000000" w:rsidP="00832953">
            <w:r>
              <w:t>교판</w:t>
            </w:r>
            <w:r>
              <w:t>(</w:t>
            </w:r>
            <w:r>
              <w:rPr>
                <w:rFonts w:ascii="바탕" w:eastAsia="바탕" w:hAnsi="바탕" w:cs="바탕" w:hint="eastAsia"/>
              </w:rPr>
              <w:t>敎判</w:t>
            </w:r>
            <w:r>
              <w:t>)</w:t>
            </w:r>
          </w:p>
        </w:tc>
        <w:tc>
          <w:tcPr>
            <w:tcW w:w="2880" w:type="dxa"/>
          </w:tcPr>
          <w:p w14:paraId="310A6628" w14:textId="77777777" w:rsidR="00961F98" w:rsidRDefault="00000000" w:rsidP="008329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원리</w:t>
            </w:r>
            <w:r>
              <w:t>(</w:t>
            </w:r>
            <w:r>
              <w:rPr>
                <w:rFonts w:ascii="바탕" w:eastAsia="바탕" w:hAnsi="바탕" w:cs="바탕" w:hint="eastAsia"/>
              </w:rPr>
              <w:t>原理</w:t>
            </w:r>
            <w:r>
              <w:t>)</w:t>
            </w:r>
          </w:p>
        </w:tc>
        <w:tc>
          <w:tcPr>
            <w:tcW w:w="2880" w:type="dxa"/>
          </w:tcPr>
          <w:p w14:paraId="76FDD968" w14:textId="77777777" w:rsidR="00961F98" w:rsidRDefault="00000000" w:rsidP="008329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주</w:t>
            </w:r>
            <w:r>
              <w:t xml:space="preserve"> </w:t>
            </w:r>
            <w:r>
              <w:t>대상</w:t>
            </w:r>
            <w:r>
              <w:t>(</w:t>
            </w:r>
            <w:r>
              <w:rPr>
                <w:rFonts w:ascii="바탕" w:eastAsia="바탕" w:hAnsi="바탕" w:cs="바탕" w:hint="eastAsia"/>
              </w:rPr>
              <w:t>對象</w:t>
            </w:r>
            <w:r>
              <w:t>)</w:t>
            </w:r>
          </w:p>
        </w:tc>
      </w:tr>
      <w:tr w:rsidR="00961F98" w14:paraId="455B1858" w14:textId="77777777" w:rsidTr="00961F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C8E0174" w14:textId="77777777" w:rsidR="00961F98" w:rsidRDefault="00000000" w:rsidP="00832953">
            <w:r>
              <w:t>장교</w:t>
            </w:r>
            <w:r>
              <w:t>(</w:t>
            </w:r>
            <w:r>
              <w:rPr>
                <w:rFonts w:ascii="바탕" w:eastAsia="바탕" w:hAnsi="바탕" w:cs="바탕" w:hint="eastAsia"/>
              </w:rPr>
              <w:t>藏敎</w:t>
            </w:r>
            <w:r>
              <w:t>)</w:t>
            </w:r>
          </w:p>
        </w:tc>
        <w:tc>
          <w:tcPr>
            <w:tcW w:w="2880" w:type="dxa"/>
          </w:tcPr>
          <w:p w14:paraId="1EDAA040" w14:textId="77777777" w:rsidR="00961F98" w:rsidRDefault="00000000" w:rsidP="008329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생멸</w:t>
            </w:r>
            <w:r>
              <w:t>(</w:t>
            </w:r>
            <w:r>
              <w:rPr>
                <w:rFonts w:ascii="바탕" w:eastAsia="바탕" w:hAnsi="바탕" w:cs="바탕" w:hint="eastAsia"/>
              </w:rPr>
              <w:t>生滅</w:t>
            </w:r>
            <w:r>
              <w:t xml:space="preserve">) </w:t>
            </w:r>
            <w:r>
              <w:t>사제</w:t>
            </w:r>
          </w:p>
        </w:tc>
        <w:tc>
          <w:tcPr>
            <w:tcW w:w="2880" w:type="dxa"/>
          </w:tcPr>
          <w:p w14:paraId="44427A50" w14:textId="77777777" w:rsidR="00961F98" w:rsidRDefault="00000000" w:rsidP="008329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성문</w:t>
            </w:r>
            <w:r>
              <w:t>(</w:t>
            </w:r>
            <w:r>
              <w:rPr>
                <w:rFonts w:ascii="바탕" w:eastAsia="바탕" w:hAnsi="바탕" w:cs="바탕" w:hint="eastAsia"/>
              </w:rPr>
              <w:t>聲聞</w:t>
            </w:r>
            <w:r>
              <w:t>)</w:t>
            </w:r>
          </w:p>
        </w:tc>
      </w:tr>
      <w:tr w:rsidR="00961F98" w14:paraId="6CBBB7D0" w14:textId="77777777" w:rsidTr="00961F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2C1B42C" w14:textId="77777777" w:rsidR="00961F98" w:rsidRDefault="00000000" w:rsidP="00832953">
            <w:r>
              <w:t>통교</w:t>
            </w:r>
            <w:r>
              <w:t>(</w:t>
            </w:r>
            <w:r>
              <w:rPr>
                <w:rFonts w:ascii="바탕" w:eastAsia="바탕" w:hAnsi="바탕" w:cs="바탕" w:hint="eastAsia"/>
              </w:rPr>
              <w:t>通敎</w:t>
            </w:r>
            <w:r>
              <w:t>)</w:t>
            </w:r>
          </w:p>
        </w:tc>
        <w:tc>
          <w:tcPr>
            <w:tcW w:w="2880" w:type="dxa"/>
          </w:tcPr>
          <w:p w14:paraId="6C29CB68" w14:textId="326F322A" w:rsidR="00961F98" w:rsidRDefault="00000000" w:rsidP="008329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무생멸</w:t>
            </w:r>
            <w:r>
              <w:t>(</w:t>
            </w:r>
            <w:r>
              <w:rPr>
                <w:rFonts w:ascii="바탕" w:eastAsia="바탕" w:hAnsi="바탕" w:cs="바탕" w:hint="eastAsia"/>
              </w:rPr>
              <w:t>無生滅</w:t>
            </w:r>
            <w:r>
              <w:t>)</w:t>
            </w:r>
            <w:r w:rsidR="007E7D19">
              <w:rPr>
                <w:rFonts w:hint="eastAsia"/>
              </w:rPr>
              <w:t xml:space="preserve"> </w:t>
            </w:r>
            <w:r>
              <w:t>·</w:t>
            </w:r>
            <w:r w:rsidR="007E7D19">
              <w:rPr>
                <w:rFonts w:hint="eastAsia"/>
              </w:rPr>
              <w:t xml:space="preserve"> </w:t>
            </w:r>
            <w:r>
              <w:t>공</w:t>
            </w:r>
            <w:r>
              <w:t>(</w:t>
            </w:r>
            <w:r>
              <w:rPr>
                <w:rFonts w:ascii="바탕" w:eastAsia="바탕" w:hAnsi="바탕" w:cs="바탕" w:hint="eastAsia"/>
              </w:rPr>
              <w:t>空</w:t>
            </w:r>
            <w:r>
              <w:t>)</w:t>
            </w:r>
          </w:p>
        </w:tc>
        <w:tc>
          <w:tcPr>
            <w:tcW w:w="2880" w:type="dxa"/>
          </w:tcPr>
          <w:p w14:paraId="1A6D434E" w14:textId="77777777" w:rsidR="00961F98" w:rsidRDefault="00000000" w:rsidP="008329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연각</w:t>
            </w:r>
            <w:r>
              <w:t>(</w:t>
            </w:r>
            <w:r>
              <w:rPr>
                <w:rFonts w:ascii="바탕" w:eastAsia="바탕" w:hAnsi="바탕" w:cs="바탕" w:hint="eastAsia"/>
              </w:rPr>
              <w:t>緣覺</w:t>
            </w:r>
            <w:r>
              <w:t>)·</w:t>
            </w:r>
            <w:r>
              <w:t>삼승</w:t>
            </w:r>
            <w:r>
              <w:t xml:space="preserve"> </w:t>
            </w:r>
            <w:r>
              <w:t>공통</w:t>
            </w:r>
          </w:p>
        </w:tc>
      </w:tr>
      <w:tr w:rsidR="00961F98" w14:paraId="032F8F68" w14:textId="77777777" w:rsidTr="00961F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78879467" w14:textId="77777777" w:rsidR="00961F98" w:rsidRDefault="00000000" w:rsidP="00832953">
            <w:r>
              <w:t>별교</w:t>
            </w:r>
            <w:r>
              <w:t>(</w:t>
            </w:r>
            <w:r>
              <w:rPr>
                <w:rFonts w:ascii="바탕" w:eastAsia="바탕" w:hAnsi="바탕" w:cs="바탕" w:hint="eastAsia"/>
              </w:rPr>
              <w:t>別敎</w:t>
            </w:r>
            <w:r>
              <w:t>)</w:t>
            </w:r>
          </w:p>
        </w:tc>
        <w:tc>
          <w:tcPr>
            <w:tcW w:w="2880" w:type="dxa"/>
          </w:tcPr>
          <w:p w14:paraId="04553EB7" w14:textId="4390D3BC" w:rsidR="00961F98" w:rsidRDefault="00000000" w:rsidP="008329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무량</w:t>
            </w:r>
            <w:r>
              <w:t>(</w:t>
            </w:r>
            <w:r>
              <w:rPr>
                <w:rFonts w:ascii="바탕" w:eastAsia="바탕" w:hAnsi="바탕" w:cs="바탕" w:hint="eastAsia"/>
              </w:rPr>
              <w:t>無量</w:t>
            </w:r>
            <w:r>
              <w:t xml:space="preserve">) </w:t>
            </w:r>
            <w:r>
              <w:t>차별</w:t>
            </w:r>
            <w:r w:rsidR="007E7D19">
              <w:rPr>
                <w:rFonts w:hint="eastAsia"/>
              </w:rPr>
              <w:t xml:space="preserve"> </w:t>
            </w:r>
            <w:r>
              <w:t>·</w:t>
            </w:r>
            <w:r w:rsidR="007E7D19">
              <w:rPr>
                <w:rFonts w:hint="eastAsia"/>
              </w:rPr>
              <w:t xml:space="preserve"> </w:t>
            </w:r>
            <w:r>
              <w:t>보살행</w:t>
            </w:r>
          </w:p>
        </w:tc>
        <w:tc>
          <w:tcPr>
            <w:tcW w:w="2880" w:type="dxa"/>
          </w:tcPr>
          <w:p w14:paraId="5553995E" w14:textId="77777777" w:rsidR="00961F98" w:rsidRDefault="00000000" w:rsidP="008329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보살</w:t>
            </w:r>
            <w:r>
              <w:t>(</w:t>
            </w:r>
            <w:r>
              <w:rPr>
                <w:rFonts w:ascii="바탕" w:eastAsia="바탕" w:hAnsi="바탕" w:cs="바탕" w:hint="eastAsia"/>
              </w:rPr>
              <w:t>菩薩</w:t>
            </w:r>
            <w:r>
              <w:t>)</w:t>
            </w:r>
          </w:p>
        </w:tc>
      </w:tr>
      <w:tr w:rsidR="00961F98" w14:paraId="4B8914FC" w14:textId="77777777" w:rsidTr="00961F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29D3D9B" w14:textId="77777777" w:rsidR="00961F98" w:rsidRDefault="00000000" w:rsidP="00832953">
            <w:r>
              <w:t>원교</w:t>
            </w:r>
            <w:r>
              <w:t>(</w:t>
            </w:r>
            <w:r>
              <w:rPr>
                <w:rFonts w:ascii="바탕" w:eastAsia="바탕" w:hAnsi="바탕" w:cs="바탕" w:hint="eastAsia"/>
              </w:rPr>
              <w:t>圓敎</w:t>
            </w:r>
            <w:r>
              <w:t>)</w:t>
            </w:r>
          </w:p>
        </w:tc>
        <w:tc>
          <w:tcPr>
            <w:tcW w:w="2880" w:type="dxa"/>
          </w:tcPr>
          <w:p w14:paraId="75513F52" w14:textId="7473F3BB" w:rsidR="00961F98" w:rsidRDefault="00000000" w:rsidP="008329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무작</w:t>
            </w:r>
            <w:r>
              <w:t>(</w:t>
            </w:r>
            <w:r>
              <w:rPr>
                <w:rFonts w:ascii="바탕" w:eastAsia="바탕" w:hAnsi="바탕" w:cs="바탕" w:hint="eastAsia"/>
              </w:rPr>
              <w:t>無作</w:t>
            </w:r>
            <w:r>
              <w:t>)</w:t>
            </w:r>
            <w:r w:rsidR="007E7D19">
              <w:rPr>
                <w:rFonts w:hint="eastAsia"/>
              </w:rPr>
              <w:t xml:space="preserve"> </w:t>
            </w:r>
            <w:r>
              <w:t>·</w:t>
            </w:r>
            <w:r w:rsidR="007E7D19">
              <w:rPr>
                <w:rFonts w:hint="eastAsia"/>
              </w:rPr>
              <w:t xml:space="preserve"> </w:t>
            </w:r>
            <w:r>
              <w:t>상즉상입</w:t>
            </w:r>
          </w:p>
        </w:tc>
        <w:tc>
          <w:tcPr>
            <w:tcW w:w="2880" w:type="dxa"/>
          </w:tcPr>
          <w:p w14:paraId="48F71FBB" w14:textId="77777777" w:rsidR="00961F98" w:rsidRDefault="00000000" w:rsidP="008329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불</w:t>
            </w:r>
            <w:r>
              <w:t>(</w:t>
            </w:r>
            <w:r>
              <w:rPr>
                <w:rFonts w:ascii="바탕" w:eastAsia="바탕" w:hAnsi="바탕" w:cs="바탕" w:hint="eastAsia"/>
              </w:rPr>
              <w:t>佛</w:t>
            </w:r>
            <w:r>
              <w:t>)</w:t>
            </w:r>
          </w:p>
        </w:tc>
      </w:tr>
    </w:tbl>
    <w:p w14:paraId="64F6EF65" w14:textId="77777777" w:rsidR="00961F98" w:rsidRDefault="00961F98" w:rsidP="00832953"/>
    <w:p w14:paraId="704AEC73" w14:textId="705DEBF6" w:rsidR="00961F98" w:rsidRDefault="00000000" w:rsidP="007E7D19">
      <w:pPr>
        <w:ind w:firstLineChars="100" w:firstLine="220"/>
      </w:pPr>
      <w:r>
        <w:t>장교는</w:t>
      </w:r>
      <w:r>
        <w:t xml:space="preserve"> </w:t>
      </w:r>
      <w:r>
        <w:t>생멸의</w:t>
      </w:r>
      <w:r>
        <w:t xml:space="preserve"> </w:t>
      </w:r>
      <w:r>
        <w:t>사제</w:t>
      </w:r>
      <w:r>
        <w:t>(</w:t>
      </w:r>
      <w:r>
        <w:rPr>
          <w:rFonts w:ascii="바탕" w:eastAsia="바탕" w:hAnsi="바탕" w:cs="바탕" w:hint="eastAsia"/>
        </w:rPr>
        <w:t>四諦</w:t>
      </w:r>
      <w:r>
        <w:t>)</w:t>
      </w:r>
      <w:r>
        <w:t>를</w:t>
      </w:r>
      <w:r>
        <w:t xml:space="preserve"> </w:t>
      </w:r>
      <w:r>
        <w:t>중심으로</w:t>
      </w:r>
      <w:r>
        <w:t xml:space="preserve"> </w:t>
      </w:r>
      <w:r>
        <w:t>하는</w:t>
      </w:r>
      <w:r>
        <w:t xml:space="preserve"> </w:t>
      </w:r>
      <w:r>
        <w:t>소승적</w:t>
      </w:r>
      <w:r>
        <w:t xml:space="preserve"> </w:t>
      </w:r>
      <w:r>
        <w:t>가르침으로</w:t>
      </w:r>
      <w:r>
        <w:t xml:space="preserve"> </w:t>
      </w:r>
      <w:r>
        <w:t>주로</w:t>
      </w:r>
      <w:r>
        <w:t xml:space="preserve"> </w:t>
      </w:r>
      <w:r>
        <w:t>성문을</w:t>
      </w:r>
      <w:r>
        <w:t xml:space="preserve"> </w:t>
      </w:r>
      <w:r>
        <w:t>대상으로</w:t>
      </w:r>
      <w:r>
        <w:t xml:space="preserve"> </w:t>
      </w:r>
      <w:r>
        <w:t>한다</w:t>
      </w:r>
      <w:r>
        <w:t xml:space="preserve">. </w:t>
      </w:r>
      <w:r>
        <w:t>통교는</w:t>
      </w:r>
      <w:r>
        <w:t xml:space="preserve"> </w:t>
      </w:r>
      <w:r>
        <w:t>제법의</w:t>
      </w:r>
      <w:r>
        <w:t xml:space="preserve"> </w:t>
      </w:r>
      <w:r>
        <w:t>공</w:t>
      </w:r>
      <w:r>
        <w:t>(</w:t>
      </w:r>
      <w:r>
        <w:rPr>
          <w:rFonts w:ascii="바탕" w:eastAsia="바탕" w:hAnsi="바탕" w:cs="바탕" w:hint="eastAsia"/>
        </w:rPr>
        <w:t>空</w:t>
      </w:r>
      <w:r>
        <w:t>)</w:t>
      </w:r>
      <w:r>
        <w:t>과</w:t>
      </w:r>
      <w:r>
        <w:t xml:space="preserve"> </w:t>
      </w:r>
      <w:r>
        <w:t>무생</w:t>
      </w:r>
      <w:r>
        <w:t>(</w:t>
      </w:r>
      <w:r>
        <w:rPr>
          <w:rFonts w:ascii="바탕" w:eastAsia="바탕" w:hAnsi="바탕" w:cs="바탕" w:hint="eastAsia"/>
        </w:rPr>
        <w:t>無生</w:t>
      </w:r>
      <w:r>
        <w:t>)</w:t>
      </w:r>
      <w:r>
        <w:t>을</w:t>
      </w:r>
      <w:r>
        <w:t xml:space="preserve"> </w:t>
      </w:r>
      <w:r>
        <w:t>관하는</w:t>
      </w:r>
      <w:r>
        <w:t xml:space="preserve"> </w:t>
      </w:r>
      <w:r>
        <w:t>가르침으로</w:t>
      </w:r>
      <w:r>
        <w:t xml:space="preserve"> </w:t>
      </w:r>
      <w:r>
        <w:t>삼승이</w:t>
      </w:r>
      <w:r>
        <w:t xml:space="preserve"> </w:t>
      </w:r>
      <w:r>
        <w:t>공통적으로</w:t>
      </w:r>
      <w:r>
        <w:t xml:space="preserve"> </w:t>
      </w:r>
      <w:r>
        <w:t>수행</w:t>
      </w:r>
      <w:r>
        <w:lastRenderedPageBreak/>
        <w:t>할</w:t>
      </w:r>
      <w:r>
        <w:t xml:space="preserve"> </w:t>
      </w:r>
      <w:r>
        <w:t>수</w:t>
      </w:r>
      <w:r>
        <w:t xml:space="preserve"> </w:t>
      </w:r>
      <w:r>
        <w:t>있는</w:t>
      </w:r>
      <w:r>
        <w:t xml:space="preserve"> </w:t>
      </w:r>
      <w:r>
        <w:t>진리를</w:t>
      </w:r>
      <w:r>
        <w:t xml:space="preserve"> </w:t>
      </w:r>
      <w:r>
        <w:t>제시한다</w:t>
      </w:r>
      <w:r>
        <w:t xml:space="preserve">. </w:t>
      </w:r>
      <w:r>
        <w:t>별교는</w:t>
      </w:r>
      <w:r>
        <w:t xml:space="preserve"> </w:t>
      </w:r>
      <w:r>
        <w:t>보살만을</w:t>
      </w:r>
      <w:r>
        <w:t xml:space="preserve"> </w:t>
      </w:r>
      <w:r>
        <w:t>위한</w:t>
      </w:r>
      <w:r>
        <w:t xml:space="preserve"> </w:t>
      </w:r>
      <w:r>
        <w:t>특별한</w:t>
      </w:r>
      <w:r>
        <w:t xml:space="preserve"> </w:t>
      </w:r>
      <w:r>
        <w:t>교설로서</w:t>
      </w:r>
      <w:r>
        <w:t xml:space="preserve"> </w:t>
      </w:r>
      <w:r>
        <w:t>무량한</w:t>
      </w:r>
      <w:r>
        <w:t xml:space="preserve"> </w:t>
      </w:r>
      <w:r>
        <w:t>차별의</w:t>
      </w:r>
      <w:r>
        <w:t xml:space="preserve"> </w:t>
      </w:r>
      <w:r>
        <w:t>세계와</w:t>
      </w:r>
      <w:r>
        <w:t xml:space="preserve"> </w:t>
      </w:r>
      <w:r>
        <w:t>보살행을</w:t>
      </w:r>
      <w:r>
        <w:t xml:space="preserve"> </w:t>
      </w:r>
      <w:r>
        <w:t>강조한다</w:t>
      </w:r>
      <w:r>
        <w:t xml:space="preserve">. </w:t>
      </w:r>
      <w:r>
        <w:t>이에</w:t>
      </w:r>
      <w:r>
        <w:t xml:space="preserve"> </w:t>
      </w:r>
      <w:r>
        <w:t>비해</w:t>
      </w:r>
      <w:r>
        <w:t xml:space="preserve"> </w:t>
      </w:r>
      <w:r>
        <w:t>원교는</w:t>
      </w:r>
      <w:r>
        <w:t xml:space="preserve"> </w:t>
      </w:r>
      <w:r>
        <w:t>모든</w:t>
      </w:r>
      <w:r>
        <w:t xml:space="preserve"> </w:t>
      </w:r>
      <w:r>
        <w:t>법이</w:t>
      </w:r>
      <w:r>
        <w:t xml:space="preserve"> </w:t>
      </w:r>
      <w:r>
        <w:t>원융</w:t>
      </w:r>
      <w:r>
        <w:t>(</w:t>
      </w:r>
      <w:r>
        <w:rPr>
          <w:rFonts w:ascii="바탕" w:eastAsia="바탕" w:hAnsi="바탕" w:cs="바탕" w:hint="eastAsia"/>
        </w:rPr>
        <w:t>圓融</w:t>
      </w:r>
      <w:r>
        <w:t>)</w:t>
      </w:r>
      <w:r>
        <w:t>하고</w:t>
      </w:r>
      <w:r>
        <w:t xml:space="preserve"> </w:t>
      </w:r>
      <w:r w:rsidR="003E7271">
        <w:rPr>
          <w:rFonts w:hint="eastAsia"/>
        </w:rPr>
        <w:t>상즉</w:t>
      </w:r>
      <w:r w:rsidR="003E7271">
        <w:t>(</w:t>
      </w:r>
      <w:r w:rsidR="003E7271">
        <w:t>相卽</w:t>
      </w:r>
      <w:r w:rsidR="003E7271">
        <w:t>)</w:t>
      </w:r>
      <w:r w:rsidR="003E7271">
        <w:rPr>
          <w:rFonts w:hint="eastAsia"/>
        </w:rPr>
        <w:t xml:space="preserve"> </w:t>
      </w:r>
      <w:r>
        <w:t>한다는</w:t>
      </w:r>
      <w:r>
        <w:t xml:space="preserve"> </w:t>
      </w:r>
      <w:r>
        <w:t>입장을</w:t>
      </w:r>
      <w:r>
        <w:t xml:space="preserve"> </w:t>
      </w:r>
      <w:r>
        <w:t>드러내는</w:t>
      </w:r>
      <w:r>
        <w:t xml:space="preserve"> </w:t>
      </w:r>
      <w:r>
        <w:t>최상위의</w:t>
      </w:r>
      <w:r>
        <w:t xml:space="preserve"> </w:t>
      </w:r>
      <w:r>
        <w:t>가르침이다</w:t>
      </w:r>
      <w:r>
        <w:t xml:space="preserve">. </w:t>
      </w:r>
      <w:r>
        <w:t>이</w:t>
      </w:r>
      <w:r>
        <w:t xml:space="preserve"> </w:t>
      </w:r>
      <w:r>
        <w:t>사교</w:t>
      </w:r>
      <w:r>
        <w:t xml:space="preserve"> </w:t>
      </w:r>
      <w:r>
        <w:t>체계를</w:t>
      </w:r>
      <w:r>
        <w:t xml:space="preserve"> </w:t>
      </w:r>
      <w:r>
        <w:t>바탕으로</w:t>
      </w:r>
      <w:r>
        <w:t xml:space="preserve"> </w:t>
      </w:r>
      <w:r>
        <w:t>『금강삼매경론』을</w:t>
      </w:r>
      <w:r>
        <w:t xml:space="preserve"> </w:t>
      </w:r>
      <w:r>
        <w:t>분석하면</w:t>
      </w:r>
      <w:r>
        <w:t xml:space="preserve">, </w:t>
      </w:r>
      <w:r>
        <w:t>원효가</w:t>
      </w:r>
      <w:r>
        <w:t xml:space="preserve"> </w:t>
      </w:r>
      <w:r>
        <w:t>제시한</w:t>
      </w:r>
      <w:r>
        <w:t xml:space="preserve"> </w:t>
      </w:r>
      <w:r>
        <w:t>일심</w:t>
      </w:r>
      <w:r>
        <w:t>(</w:t>
      </w:r>
      <w:r>
        <w:rPr>
          <w:rFonts w:ascii="바탕" w:eastAsia="바탕" w:hAnsi="바탕" w:cs="바탕" w:hint="eastAsia"/>
        </w:rPr>
        <w:t>一心</w:t>
      </w:r>
      <w:r>
        <w:t>)</w:t>
      </w:r>
      <w:r>
        <w:t>과</w:t>
      </w:r>
      <w:r>
        <w:t xml:space="preserve"> </w:t>
      </w:r>
      <w:r>
        <w:t>화쟁</w:t>
      </w:r>
      <w:r>
        <w:t>(</w:t>
      </w:r>
      <w:r>
        <w:rPr>
          <w:rFonts w:ascii="바탕" w:eastAsia="바탕" w:hAnsi="바탕" w:cs="바탕" w:hint="eastAsia"/>
        </w:rPr>
        <w:t>和諍</w:t>
      </w:r>
      <w:r>
        <w:t>)</w:t>
      </w:r>
      <w:r>
        <w:t>의</w:t>
      </w:r>
      <w:r>
        <w:t xml:space="preserve"> </w:t>
      </w:r>
      <w:r>
        <w:t>사상이</w:t>
      </w:r>
      <w:r>
        <w:t xml:space="preserve"> </w:t>
      </w:r>
      <w:r>
        <w:t>어떻게</w:t>
      </w:r>
      <w:r>
        <w:t xml:space="preserve"> </w:t>
      </w:r>
      <w:r>
        <w:t>통교적</w:t>
      </w:r>
      <w:r>
        <w:t xml:space="preserve"> </w:t>
      </w:r>
      <w:r>
        <w:t>부정을</w:t>
      </w:r>
      <w:r>
        <w:t xml:space="preserve"> </w:t>
      </w:r>
      <w:r>
        <w:t>매개로</w:t>
      </w:r>
      <w:r>
        <w:t xml:space="preserve"> </w:t>
      </w:r>
      <w:r>
        <w:t>하여</w:t>
      </w:r>
      <w:r>
        <w:t xml:space="preserve"> </w:t>
      </w:r>
      <w:r>
        <w:t>원교적</w:t>
      </w:r>
      <w:r>
        <w:t xml:space="preserve"> </w:t>
      </w:r>
      <w:r>
        <w:t>관점으로</w:t>
      </w:r>
      <w:r>
        <w:t xml:space="preserve"> </w:t>
      </w:r>
      <w:r>
        <w:t>수렴되는지를</w:t>
      </w:r>
      <w:r>
        <w:t xml:space="preserve"> </w:t>
      </w:r>
      <w:r>
        <w:t>보다</w:t>
      </w:r>
      <w:r>
        <w:t xml:space="preserve"> </w:t>
      </w:r>
      <w:r>
        <w:t>분명하게</w:t>
      </w:r>
      <w:r>
        <w:t xml:space="preserve"> </w:t>
      </w:r>
      <w:r>
        <w:t>이해할</w:t>
      </w:r>
      <w:r>
        <w:t xml:space="preserve"> </w:t>
      </w:r>
      <w:r>
        <w:t>수</w:t>
      </w:r>
      <w:r>
        <w:t xml:space="preserve"> </w:t>
      </w:r>
      <w:r>
        <w:t>있다</w:t>
      </w:r>
      <w:r>
        <w:t>.</w:t>
      </w:r>
    </w:p>
    <w:p w14:paraId="63E6E523" w14:textId="77777777" w:rsidR="007E7D19" w:rsidRDefault="007E7D19" w:rsidP="007E7D19">
      <w:pPr>
        <w:ind w:firstLineChars="100" w:firstLine="220"/>
      </w:pPr>
    </w:p>
    <w:p w14:paraId="055DF42A" w14:textId="77777777" w:rsidR="00961F98" w:rsidRDefault="00000000" w:rsidP="00D22BDE">
      <w:pPr>
        <w:pStyle w:val="21"/>
      </w:pPr>
      <w:bookmarkStart w:id="5" w:name="_Toc232530931"/>
      <w:r>
        <w:t>제2장 『금강삼매경론』 경문의 사교적 분석</w:t>
      </w:r>
      <w:bookmarkEnd w:id="5"/>
    </w:p>
    <w:p w14:paraId="638873C8" w14:textId="77777777" w:rsidR="007E7D19" w:rsidRDefault="007E7D19" w:rsidP="00832953"/>
    <w:p w14:paraId="006C9075" w14:textId="77777777" w:rsidR="00961F98" w:rsidRDefault="00000000" w:rsidP="00D22BDE">
      <w:pPr>
        <w:pStyle w:val="31"/>
      </w:pPr>
      <w:bookmarkStart w:id="6" w:name="_Toc232530932"/>
      <w:r>
        <w:t>1. 통교적 부정에서 원교적 상즉으로</w:t>
      </w:r>
      <w:bookmarkEnd w:id="6"/>
    </w:p>
    <w:p w14:paraId="32A080E3" w14:textId="77777777" w:rsidR="007E7D19" w:rsidRDefault="007E7D19" w:rsidP="00832953"/>
    <w:p w14:paraId="1553F672" w14:textId="77777777" w:rsidR="003E7271" w:rsidRDefault="00000000" w:rsidP="00643A88">
      <w:pPr>
        <w:ind w:firstLineChars="100" w:firstLine="220"/>
      </w:pPr>
      <w:r>
        <w:t>『금강삼매경론』에는</w:t>
      </w:r>
      <w:r>
        <w:t xml:space="preserve"> </w:t>
      </w:r>
      <w:r>
        <w:t>다음과</w:t>
      </w:r>
      <w:r>
        <w:t xml:space="preserve"> </w:t>
      </w:r>
      <w:r>
        <w:t>같은</w:t>
      </w:r>
      <w:r>
        <w:t xml:space="preserve"> </w:t>
      </w:r>
      <w:r>
        <w:t>구절이</w:t>
      </w:r>
      <w:r>
        <w:t xml:space="preserve"> </w:t>
      </w:r>
      <w:r>
        <w:t>나타난다</w:t>
      </w:r>
      <w:r>
        <w:t>.</w:t>
      </w:r>
    </w:p>
    <w:p w14:paraId="2665E890" w14:textId="77777777" w:rsidR="003E7271" w:rsidRDefault="003E7271" w:rsidP="003E7271">
      <w:pPr>
        <w:ind w:firstLineChars="100" w:firstLine="220"/>
      </w:pPr>
    </w:p>
    <w:p w14:paraId="68E1661C" w14:textId="57BDA4F7" w:rsidR="00643A88" w:rsidRPr="00643A88" w:rsidRDefault="00643A88" w:rsidP="00643A88">
      <w:pPr>
        <w:pStyle w:val="aff2"/>
      </w:pPr>
      <w:r w:rsidRPr="00643A88">
        <w:t>부처님께서</w:t>
      </w:r>
      <w:r w:rsidRPr="00643A88">
        <w:t xml:space="preserve"> </w:t>
      </w:r>
      <w:r w:rsidRPr="00643A88">
        <w:t>말씀하셨다</w:t>
      </w:r>
      <w:r w:rsidRPr="00643A88">
        <w:t xml:space="preserve">. </w:t>
      </w:r>
      <w:r w:rsidRPr="00643A88">
        <w:t>열반에</w:t>
      </w:r>
      <w:r w:rsidRPr="00643A88">
        <w:t xml:space="preserve"> </w:t>
      </w:r>
      <w:r w:rsidRPr="00643A88">
        <w:t>상주하는</w:t>
      </w:r>
      <w:r w:rsidRPr="00643A88">
        <w:t xml:space="preserve"> </w:t>
      </w:r>
      <w:r w:rsidRPr="00643A88">
        <w:t>것은</w:t>
      </w:r>
      <w:r w:rsidRPr="00643A88">
        <w:t xml:space="preserve"> </w:t>
      </w:r>
      <w:r w:rsidRPr="00643A88">
        <w:t>열반에</w:t>
      </w:r>
      <w:r w:rsidRPr="00643A88">
        <w:t xml:space="preserve"> </w:t>
      </w:r>
      <w:r w:rsidRPr="00643A88">
        <w:t>묶이는</w:t>
      </w:r>
      <w:r w:rsidRPr="00643A88">
        <w:t xml:space="preserve"> </w:t>
      </w:r>
      <w:r w:rsidRPr="00643A88">
        <w:t>것이니</w:t>
      </w:r>
      <w:r w:rsidRPr="00643A88">
        <w:t xml:space="preserve">, </w:t>
      </w:r>
      <w:r w:rsidRPr="00643A88">
        <w:t>어째서인가</w:t>
      </w:r>
      <w:r w:rsidRPr="00643A88">
        <w:t xml:space="preserve">? </w:t>
      </w:r>
      <w:r w:rsidRPr="00643A88">
        <w:t>열반은</w:t>
      </w:r>
      <w:r w:rsidRPr="00643A88">
        <w:t xml:space="preserve"> </w:t>
      </w:r>
      <w:r w:rsidRPr="00643A88">
        <w:t>본래</w:t>
      </w:r>
      <w:r w:rsidRPr="00643A88">
        <w:t xml:space="preserve"> </w:t>
      </w:r>
      <w:r w:rsidRPr="00643A88">
        <w:t>각의</w:t>
      </w:r>
      <w:r w:rsidRPr="00643A88">
        <w:t xml:space="preserve"> </w:t>
      </w:r>
      <w:r w:rsidRPr="00643A88">
        <w:t>이익이고</w:t>
      </w:r>
      <w:r w:rsidRPr="00643A88">
        <w:t xml:space="preserve">, </w:t>
      </w:r>
      <w:r w:rsidRPr="00643A88">
        <w:t>각의</w:t>
      </w:r>
      <w:r w:rsidRPr="00643A88">
        <w:t xml:space="preserve"> </w:t>
      </w:r>
      <w:r w:rsidRPr="00643A88">
        <w:t>이익은</w:t>
      </w:r>
      <w:r w:rsidRPr="00643A88">
        <w:t xml:space="preserve"> </w:t>
      </w:r>
      <w:r w:rsidRPr="00643A88">
        <w:t>본래</w:t>
      </w:r>
      <w:r w:rsidRPr="00643A88">
        <w:t xml:space="preserve"> </w:t>
      </w:r>
      <w:r w:rsidRPr="00643A88">
        <w:t>열반이며</w:t>
      </w:r>
      <w:r w:rsidRPr="00643A88">
        <w:t xml:space="preserve">, </w:t>
      </w:r>
      <w:r w:rsidRPr="00643A88">
        <w:t>열반의</w:t>
      </w:r>
      <w:r w:rsidRPr="00643A88">
        <w:t xml:space="preserve"> </w:t>
      </w:r>
      <w:r w:rsidRPr="00643A88">
        <w:t>깨달음의</w:t>
      </w:r>
      <w:r w:rsidRPr="00643A88">
        <w:t xml:space="preserve"> </w:t>
      </w:r>
      <w:r w:rsidRPr="00643A88">
        <w:t>분량은</w:t>
      </w:r>
      <w:r w:rsidRPr="00643A88">
        <w:t xml:space="preserve"> </w:t>
      </w:r>
      <w:r w:rsidRPr="00643A88">
        <w:t>곧</w:t>
      </w:r>
      <w:r w:rsidRPr="00643A88">
        <w:t xml:space="preserve"> </w:t>
      </w:r>
      <w:r w:rsidRPr="00643A88">
        <w:t>본각의</w:t>
      </w:r>
      <w:r w:rsidRPr="00643A88">
        <w:t xml:space="preserve"> </w:t>
      </w:r>
      <w:r w:rsidRPr="00643A88">
        <w:t>분량이다</w:t>
      </w:r>
      <w:r w:rsidRPr="00643A88">
        <w:t xml:space="preserve">. </w:t>
      </w:r>
      <w:r w:rsidRPr="00643A88">
        <w:t>각의</w:t>
      </w:r>
      <w:r w:rsidRPr="00643A88">
        <w:t xml:space="preserve"> </w:t>
      </w:r>
      <w:r w:rsidRPr="00643A88">
        <w:t>자성은</w:t>
      </w:r>
      <w:r w:rsidRPr="00643A88">
        <w:t xml:space="preserve"> </w:t>
      </w:r>
      <w:r w:rsidRPr="00643A88">
        <w:t>변이하지</w:t>
      </w:r>
      <w:r w:rsidRPr="00643A88">
        <w:t xml:space="preserve"> </w:t>
      </w:r>
      <w:r w:rsidRPr="00643A88">
        <w:t>아니하여</w:t>
      </w:r>
      <w:r w:rsidRPr="00643A88">
        <w:t xml:space="preserve"> </w:t>
      </w:r>
      <w:r w:rsidRPr="00643A88">
        <w:t>열반도</w:t>
      </w:r>
      <w:r w:rsidRPr="00643A88">
        <w:t xml:space="preserve"> </w:t>
      </w:r>
      <w:r w:rsidRPr="00643A88">
        <w:t>변이하지</w:t>
      </w:r>
      <w:r w:rsidRPr="00643A88">
        <w:t xml:space="preserve"> </w:t>
      </w:r>
      <w:r w:rsidRPr="00643A88">
        <w:t>않으며</w:t>
      </w:r>
      <w:r w:rsidRPr="00643A88">
        <w:t xml:space="preserve">, </w:t>
      </w:r>
      <w:r w:rsidRPr="00643A88">
        <w:t>각은</w:t>
      </w:r>
      <w:r w:rsidRPr="00643A88">
        <w:t xml:space="preserve"> </w:t>
      </w:r>
      <w:r w:rsidRPr="00643A88">
        <w:t>본래</w:t>
      </w:r>
      <w:r w:rsidRPr="00643A88">
        <w:t xml:space="preserve"> </w:t>
      </w:r>
      <w:r w:rsidRPr="00643A88">
        <w:t>일어남이</w:t>
      </w:r>
      <w:r w:rsidRPr="00643A88">
        <w:t xml:space="preserve"> </w:t>
      </w:r>
      <w:r w:rsidRPr="00643A88">
        <w:t>없어서</w:t>
      </w:r>
      <w:r w:rsidRPr="00643A88">
        <w:t xml:space="preserve"> </w:t>
      </w:r>
      <w:r w:rsidRPr="00643A88">
        <w:t>열반도</w:t>
      </w:r>
      <w:r w:rsidRPr="00643A88">
        <w:t xml:space="preserve"> </w:t>
      </w:r>
      <w:r w:rsidRPr="00643A88">
        <w:t>일어남이</w:t>
      </w:r>
      <w:r w:rsidRPr="00643A88">
        <w:t xml:space="preserve"> </w:t>
      </w:r>
      <w:r w:rsidRPr="00643A88">
        <w:t>없고</w:t>
      </w:r>
      <w:r w:rsidRPr="00643A88">
        <w:t xml:space="preserve">, </w:t>
      </w:r>
      <w:r w:rsidRPr="00643A88">
        <w:t>각은</w:t>
      </w:r>
      <w:r w:rsidRPr="00643A88">
        <w:t xml:space="preserve"> </w:t>
      </w:r>
      <w:r w:rsidRPr="00643A88">
        <w:t>본래</w:t>
      </w:r>
      <w:r w:rsidRPr="00643A88">
        <w:t xml:space="preserve"> </w:t>
      </w:r>
      <w:r w:rsidRPr="00643A88">
        <w:t>멸함이</w:t>
      </w:r>
      <w:r w:rsidRPr="00643A88">
        <w:t xml:space="preserve"> </w:t>
      </w:r>
      <w:r w:rsidRPr="00643A88">
        <w:t>없어서</w:t>
      </w:r>
      <w:r w:rsidRPr="00643A88">
        <w:t xml:space="preserve"> </w:t>
      </w:r>
      <w:r w:rsidRPr="00643A88">
        <w:t>열반도</w:t>
      </w:r>
      <w:r w:rsidRPr="00643A88">
        <w:t xml:space="preserve"> </w:t>
      </w:r>
      <w:r w:rsidRPr="00643A88">
        <w:t>멸함이</w:t>
      </w:r>
      <w:r w:rsidRPr="00643A88">
        <w:t xml:space="preserve"> </w:t>
      </w:r>
      <w:r w:rsidRPr="00643A88">
        <w:t>없다</w:t>
      </w:r>
      <w:r w:rsidRPr="00643A88">
        <w:t xml:space="preserve">. </w:t>
      </w:r>
      <w:r w:rsidRPr="00643A88">
        <w:t>열반과</w:t>
      </w:r>
      <w:r w:rsidRPr="00643A88">
        <w:t xml:space="preserve"> </w:t>
      </w:r>
      <w:r w:rsidRPr="00643A88">
        <w:t>각이</w:t>
      </w:r>
      <w:r w:rsidRPr="00643A88">
        <w:t xml:space="preserve"> </w:t>
      </w:r>
      <w:r w:rsidRPr="00643A88">
        <w:t>본래</w:t>
      </w:r>
      <w:r w:rsidRPr="00643A88">
        <w:t xml:space="preserve"> </w:t>
      </w:r>
      <w:r w:rsidRPr="00643A88">
        <w:t>다르지</w:t>
      </w:r>
      <w:r w:rsidRPr="00643A88">
        <w:t xml:space="preserve"> </w:t>
      </w:r>
      <w:r w:rsidRPr="00643A88">
        <w:t>않기</w:t>
      </w:r>
      <w:r w:rsidRPr="00643A88">
        <w:t xml:space="preserve"> </w:t>
      </w:r>
      <w:r w:rsidRPr="00643A88">
        <w:t>때문에</w:t>
      </w:r>
      <w:r w:rsidRPr="00643A88">
        <w:t xml:space="preserve"> </w:t>
      </w:r>
      <w:r w:rsidRPr="00643A88">
        <w:t>열반을</w:t>
      </w:r>
      <w:r w:rsidRPr="00643A88">
        <w:t xml:space="preserve"> </w:t>
      </w:r>
      <w:r w:rsidRPr="00643A88">
        <w:t>얻을</w:t>
      </w:r>
      <w:r w:rsidRPr="00643A88">
        <w:t xml:space="preserve"> </w:t>
      </w:r>
      <w:r w:rsidRPr="00643A88">
        <w:t>수</w:t>
      </w:r>
      <w:r w:rsidRPr="00643A88">
        <w:t xml:space="preserve"> </w:t>
      </w:r>
      <w:r w:rsidRPr="00643A88">
        <w:t>없으며</w:t>
      </w:r>
      <w:r w:rsidRPr="00643A88">
        <w:t xml:space="preserve">, </w:t>
      </w:r>
      <w:r w:rsidRPr="00643A88">
        <w:t>열반은</w:t>
      </w:r>
      <w:r w:rsidRPr="00643A88">
        <w:t xml:space="preserve"> </w:t>
      </w:r>
      <w:r w:rsidRPr="00643A88">
        <w:t>얻을</w:t>
      </w:r>
      <w:r w:rsidRPr="00643A88">
        <w:t xml:space="preserve"> </w:t>
      </w:r>
      <w:r w:rsidRPr="00643A88">
        <w:t>수</w:t>
      </w:r>
      <w:r w:rsidRPr="00643A88">
        <w:t xml:space="preserve"> </w:t>
      </w:r>
      <w:r w:rsidRPr="00643A88">
        <w:t>있는</w:t>
      </w:r>
      <w:r w:rsidRPr="00643A88">
        <w:t xml:space="preserve"> </w:t>
      </w:r>
      <w:r w:rsidRPr="00643A88">
        <w:t>것이</w:t>
      </w:r>
      <w:r w:rsidRPr="00643A88">
        <w:t xml:space="preserve"> </w:t>
      </w:r>
      <w:r w:rsidRPr="00643A88">
        <w:t>아닌데</w:t>
      </w:r>
      <w:r w:rsidRPr="00643A88">
        <w:t xml:space="preserve"> </w:t>
      </w:r>
      <w:r w:rsidRPr="00643A88">
        <w:t>어떻게</w:t>
      </w:r>
      <w:r w:rsidRPr="00643A88">
        <w:t xml:space="preserve"> </w:t>
      </w:r>
      <w:r w:rsidRPr="00643A88">
        <w:t>머무름이</w:t>
      </w:r>
      <w:r w:rsidRPr="00643A88">
        <w:t xml:space="preserve"> </w:t>
      </w:r>
      <w:r w:rsidRPr="00643A88">
        <w:t>있겠는가</w:t>
      </w:r>
      <w:r w:rsidRPr="00643A88">
        <w:t xml:space="preserve">? </w:t>
      </w:r>
      <w:r w:rsidRPr="00643A88">
        <w:t>선남자야</w:t>
      </w:r>
      <w:r w:rsidRPr="00643A88">
        <w:t xml:space="preserve">, </w:t>
      </w:r>
      <w:r w:rsidRPr="00643A88">
        <w:t>깨닫게</w:t>
      </w:r>
      <w:r w:rsidRPr="00643A88">
        <w:t xml:space="preserve"> </w:t>
      </w:r>
      <w:r w:rsidRPr="00643A88">
        <w:t>되면</w:t>
      </w:r>
      <w:r w:rsidRPr="00643A88">
        <w:t xml:space="preserve"> </w:t>
      </w:r>
      <w:r w:rsidRPr="00643A88">
        <w:t>열반에</w:t>
      </w:r>
      <w:r w:rsidRPr="00643A88">
        <w:t xml:space="preserve"> </w:t>
      </w:r>
      <w:r w:rsidRPr="00643A88">
        <w:t>머물지</w:t>
      </w:r>
      <w:r w:rsidRPr="00643A88">
        <w:t xml:space="preserve"> </w:t>
      </w:r>
      <w:r w:rsidRPr="00643A88">
        <w:t>않으니</w:t>
      </w:r>
      <w:r w:rsidRPr="00643A88">
        <w:t xml:space="preserve">, </w:t>
      </w:r>
      <w:r w:rsidRPr="00643A88">
        <w:t>어째서인가</w:t>
      </w:r>
      <w:r w:rsidRPr="00643A88">
        <w:t xml:space="preserve">? </w:t>
      </w:r>
      <w:r w:rsidRPr="00643A88">
        <w:t>본래</w:t>
      </w:r>
      <w:r w:rsidRPr="00643A88">
        <w:t xml:space="preserve"> </w:t>
      </w:r>
      <w:r w:rsidRPr="00643A88">
        <w:t>일어남이</w:t>
      </w:r>
      <w:r w:rsidRPr="00643A88">
        <w:t xml:space="preserve"> </w:t>
      </w:r>
      <w:r w:rsidRPr="00643A88">
        <w:t>없음을</w:t>
      </w:r>
      <w:r w:rsidRPr="00643A88">
        <w:t xml:space="preserve"> </w:t>
      </w:r>
      <w:r w:rsidRPr="00643A88">
        <w:t>깨달아서</w:t>
      </w:r>
      <w:r w:rsidRPr="00643A88">
        <w:t xml:space="preserve"> </w:t>
      </w:r>
      <w:r w:rsidRPr="00643A88">
        <w:t>중생의</w:t>
      </w:r>
      <w:r w:rsidRPr="00643A88">
        <w:t xml:space="preserve"> </w:t>
      </w:r>
      <w:r w:rsidRPr="00643A88">
        <w:t>번뇌를</w:t>
      </w:r>
      <w:r w:rsidRPr="00643A88">
        <w:t xml:space="preserve"> </w:t>
      </w:r>
      <w:r w:rsidRPr="00643A88">
        <w:t>떠나고</w:t>
      </w:r>
      <w:r w:rsidRPr="00643A88">
        <w:t xml:space="preserve">, </w:t>
      </w:r>
      <w:r w:rsidRPr="00643A88">
        <w:t>본래</w:t>
      </w:r>
      <w:r w:rsidRPr="00643A88">
        <w:t xml:space="preserve"> </w:t>
      </w:r>
      <w:r w:rsidRPr="00643A88">
        <w:t>적정함이</w:t>
      </w:r>
      <w:r w:rsidRPr="00643A88">
        <w:t xml:space="preserve"> </w:t>
      </w:r>
      <w:r w:rsidRPr="00643A88">
        <w:t>없음을</w:t>
      </w:r>
      <w:r w:rsidRPr="00643A88">
        <w:t xml:space="preserve"> </w:t>
      </w:r>
      <w:r w:rsidRPr="00643A88">
        <w:t>깨달아서</w:t>
      </w:r>
      <w:r w:rsidRPr="00643A88">
        <w:t xml:space="preserve"> </w:t>
      </w:r>
      <w:r w:rsidRPr="00643A88">
        <w:t>열반으로의</w:t>
      </w:r>
      <w:r w:rsidRPr="00643A88">
        <w:t xml:space="preserve"> </w:t>
      </w:r>
      <w:r w:rsidRPr="00643A88">
        <w:t>움직임을</w:t>
      </w:r>
      <w:r w:rsidRPr="00643A88">
        <w:t xml:space="preserve"> </w:t>
      </w:r>
      <w:r w:rsidRPr="00643A88">
        <w:t>떠나기</w:t>
      </w:r>
      <w:r w:rsidRPr="00643A88">
        <w:t xml:space="preserve"> </w:t>
      </w:r>
      <w:r w:rsidRPr="00643A88">
        <w:t>때문이다</w:t>
      </w:r>
      <w:r w:rsidRPr="00643A88">
        <w:t xml:space="preserve">. </w:t>
      </w:r>
      <w:r w:rsidRPr="00643A88">
        <w:t>이와</w:t>
      </w:r>
      <w:r w:rsidRPr="00643A88">
        <w:t xml:space="preserve"> </w:t>
      </w:r>
      <w:r w:rsidRPr="00643A88">
        <w:t>같은</w:t>
      </w:r>
      <w:r w:rsidRPr="00643A88">
        <w:t xml:space="preserve"> </w:t>
      </w:r>
      <w:r w:rsidRPr="00643A88">
        <w:t>경지</w:t>
      </w:r>
      <w:r w:rsidRPr="00643A88">
        <w:lastRenderedPageBreak/>
        <w:t>에</w:t>
      </w:r>
      <w:r w:rsidRPr="00643A88">
        <w:t xml:space="preserve"> </w:t>
      </w:r>
      <w:r w:rsidRPr="00643A88">
        <w:t>머물면</w:t>
      </w:r>
      <w:r w:rsidRPr="00643A88">
        <w:t xml:space="preserve">, </w:t>
      </w:r>
      <w:r w:rsidRPr="00643A88">
        <w:t>마음이</w:t>
      </w:r>
      <w:r w:rsidRPr="00643A88">
        <w:t xml:space="preserve"> </w:t>
      </w:r>
      <w:r w:rsidRPr="00643A88">
        <w:t>머무는</w:t>
      </w:r>
      <w:r w:rsidRPr="00643A88">
        <w:t xml:space="preserve"> </w:t>
      </w:r>
      <w:r w:rsidRPr="00643A88">
        <w:t>곳이</w:t>
      </w:r>
      <w:r w:rsidRPr="00643A88">
        <w:t xml:space="preserve"> </w:t>
      </w:r>
      <w:r w:rsidRPr="00643A88">
        <w:t>없고</w:t>
      </w:r>
      <w:r w:rsidRPr="00643A88">
        <w:t xml:space="preserve"> </w:t>
      </w:r>
      <w:r w:rsidRPr="00643A88">
        <w:t>출입함이</w:t>
      </w:r>
      <w:r w:rsidRPr="00643A88">
        <w:t xml:space="preserve"> </w:t>
      </w:r>
      <w:r w:rsidRPr="00643A88">
        <w:t>없어서</w:t>
      </w:r>
      <w:r w:rsidRPr="00643A88">
        <w:t xml:space="preserve"> </w:t>
      </w:r>
      <w:r w:rsidRPr="00643A88">
        <w:t>암마라에</w:t>
      </w:r>
      <w:r w:rsidRPr="00643A88">
        <w:t xml:space="preserve"> </w:t>
      </w:r>
      <w:r w:rsidRPr="00643A88">
        <w:t>들어간다</w:t>
      </w:r>
      <w:r w:rsidRPr="00643A88">
        <w:t>.</w:t>
      </w:r>
      <w:r w:rsidRPr="00643A88">
        <w:rPr>
          <w:vertAlign w:val="superscript"/>
        </w:rPr>
        <w:footnoteReference w:id="1"/>
      </w:r>
    </w:p>
    <w:p w14:paraId="340D91B9" w14:textId="77777777" w:rsidR="007E7D19" w:rsidRPr="00643A88" w:rsidRDefault="007E7D19" w:rsidP="00832953"/>
    <w:p w14:paraId="03A6E344" w14:textId="77777777" w:rsidR="00961F98" w:rsidRDefault="00000000" w:rsidP="007E7D19">
      <w:pPr>
        <w:ind w:firstLineChars="100" w:firstLine="220"/>
      </w:pPr>
      <w:r>
        <w:t>이</w:t>
      </w:r>
      <w:r>
        <w:t xml:space="preserve"> </w:t>
      </w:r>
      <w:r>
        <w:t>구절은</w:t>
      </w:r>
      <w:r>
        <w:t xml:space="preserve"> </w:t>
      </w:r>
      <w:r>
        <w:t>열반에</w:t>
      </w:r>
      <w:r>
        <w:t xml:space="preserve"> </w:t>
      </w:r>
      <w:r>
        <w:t>대한</w:t>
      </w:r>
      <w:r>
        <w:t xml:space="preserve"> </w:t>
      </w:r>
      <w:r>
        <w:t>집착</w:t>
      </w:r>
      <w:r>
        <w:t xml:space="preserve"> </w:t>
      </w:r>
      <w:r>
        <w:t>자체를</w:t>
      </w:r>
      <w:r>
        <w:t xml:space="preserve"> </w:t>
      </w:r>
      <w:r>
        <w:t>부정함으로써</w:t>
      </w:r>
      <w:r>
        <w:t xml:space="preserve">, </w:t>
      </w:r>
      <w:r>
        <w:t>열반마저</w:t>
      </w:r>
      <w:r>
        <w:t xml:space="preserve"> </w:t>
      </w:r>
      <w:r>
        <w:t>하나의</w:t>
      </w:r>
      <w:r>
        <w:t xml:space="preserve"> </w:t>
      </w:r>
      <w:r>
        <w:t>대상화된</w:t>
      </w:r>
      <w:r>
        <w:t xml:space="preserve"> </w:t>
      </w:r>
      <w:r>
        <w:t>개념으로</w:t>
      </w:r>
      <w:r>
        <w:t xml:space="preserve"> </w:t>
      </w:r>
      <w:r>
        <w:t>파악될</w:t>
      </w:r>
      <w:r>
        <w:t xml:space="preserve"> </w:t>
      </w:r>
      <w:r>
        <w:t>수</w:t>
      </w:r>
      <w:r>
        <w:t xml:space="preserve"> </w:t>
      </w:r>
      <w:r>
        <w:t>없음을</w:t>
      </w:r>
      <w:r>
        <w:t xml:space="preserve"> </w:t>
      </w:r>
      <w:r>
        <w:t>드러낸다</w:t>
      </w:r>
      <w:r>
        <w:t xml:space="preserve">. </w:t>
      </w:r>
      <w:r>
        <w:t>특히</w:t>
      </w:r>
      <w:r>
        <w:t xml:space="preserve"> </w:t>
      </w:r>
      <w:r>
        <w:t>열반은</w:t>
      </w:r>
      <w:r>
        <w:t xml:space="preserve"> </w:t>
      </w:r>
      <w:r>
        <w:t>얻을</w:t>
      </w:r>
      <w:r>
        <w:t xml:space="preserve"> </w:t>
      </w:r>
      <w:r>
        <w:t>수</w:t>
      </w:r>
      <w:r>
        <w:t xml:space="preserve"> </w:t>
      </w:r>
      <w:r>
        <w:t>있는</w:t>
      </w:r>
      <w:r>
        <w:t xml:space="preserve"> </w:t>
      </w:r>
      <w:r>
        <w:t>것이</w:t>
      </w:r>
      <w:r>
        <w:t xml:space="preserve"> </w:t>
      </w:r>
      <w:r>
        <w:t>아니며</w:t>
      </w:r>
      <w:r>
        <w:t>[</w:t>
      </w:r>
      <w:r>
        <w:rPr>
          <w:rFonts w:ascii="바탕" w:eastAsia="바탕" w:hAnsi="바탕" w:cs="바탕" w:hint="eastAsia"/>
        </w:rPr>
        <w:t>無得</w:t>
      </w:r>
      <w:r>
        <w:t xml:space="preserve">], </w:t>
      </w:r>
      <w:r>
        <w:t>머무를</w:t>
      </w:r>
      <w:r>
        <w:t xml:space="preserve"> </w:t>
      </w:r>
      <w:r>
        <w:t>바가</w:t>
      </w:r>
      <w:r>
        <w:t xml:space="preserve"> </w:t>
      </w:r>
      <w:r>
        <w:t>없다</w:t>
      </w:r>
      <w:r>
        <w:t>[</w:t>
      </w:r>
      <w:r>
        <w:rPr>
          <w:rFonts w:ascii="바탕" w:eastAsia="바탕" w:hAnsi="바탕" w:cs="바탕" w:hint="eastAsia"/>
        </w:rPr>
        <w:t>不住</w:t>
      </w:r>
      <w:r>
        <w:t>]</w:t>
      </w:r>
      <w:r>
        <w:t>는</w:t>
      </w:r>
      <w:r>
        <w:t xml:space="preserve"> </w:t>
      </w:r>
      <w:r>
        <w:t>표현은</w:t>
      </w:r>
      <w:r>
        <w:t xml:space="preserve"> </w:t>
      </w:r>
      <w:r>
        <w:t>열반을</w:t>
      </w:r>
      <w:r>
        <w:t xml:space="preserve"> </w:t>
      </w:r>
      <w:r>
        <w:t>실체적</w:t>
      </w:r>
      <w:r>
        <w:t xml:space="preserve"> </w:t>
      </w:r>
      <w:r>
        <w:t>경지로</w:t>
      </w:r>
      <w:r>
        <w:t xml:space="preserve"> </w:t>
      </w:r>
      <w:r>
        <w:t>파악하려는</w:t>
      </w:r>
      <w:r>
        <w:t xml:space="preserve"> </w:t>
      </w:r>
      <w:r>
        <w:t>태도를</w:t>
      </w:r>
      <w:r>
        <w:t xml:space="preserve"> </w:t>
      </w:r>
      <w:r>
        <w:t>비판한다</w:t>
      </w:r>
      <w:r>
        <w:t xml:space="preserve">. </w:t>
      </w:r>
      <w:r>
        <w:t>여기서</w:t>
      </w:r>
      <w:r>
        <w:t xml:space="preserve"> </w:t>
      </w:r>
      <w:r>
        <w:t>불이</w:t>
      </w:r>
      <w:r>
        <w:t>(</w:t>
      </w:r>
      <w:r>
        <w:rPr>
          <w:rFonts w:ascii="바탕" w:eastAsia="바탕" w:hAnsi="바탕" w:cs="바탕" w:hint="eastAsia"/>
        </w:rPr>
        <w:t>不異</w:t>
      </w:r>
      <w:r>
        <w:t>)</w:t>
      </w:r>
      <w:r>
        <w:t>는</w:t>
      </w:r>
      <w:r>
        <w:t xml:space="preserve"> </w:t>
      </w:r>
      <w:r>
        <w:t>변하지</w:t>
      </w:r>
      <w:r>
        <w:t xml:space="preserve"> </w:t>
      </w:r>
      <w:r>
        <w:t>않음을</w:t>
      </w:r>
      <w:r>
        <w:t xml:space="preserve"> </w:t>
      </w:r>
      <w:r>
        <w:t>의미하며</w:t>
      </w:r>
      <w:r>
        <w:t xml:space="preserve"> </w:t>
      </w:r>
      <w:r>
        <w:t>곧</w:t>
      </w:r>
      <w:r>
        <w:t xml:space="preserve"> </w:t>
      </w:r>
      <w:r>
        <w:t>무생무멸</w:t>
      </w:r>
      <w:r>
        <w:t>(</w:t>
      </w:r>
      <w:r>
        <w:rPr>
          <w:rFonts w:ascii="바탕" w:eastAsia="바탕" w:hAnsi="바탕" w:cs="바탕" w:hint="eastAsia"/>
        </w:rPr>
        <w:t>無生無滅</w:t>
      </w:r>
      <w:r>
        <w:t>)</w:t>
      </w:r>
      <w:r>
        <w:t>의</w:t>
      </w:r>
      <w:r>
        <w:t xml:space="preserve"> </w:t>
      </w:r>
      <w:r>
        <w:t>성격을</w:t>
      </w:r>
      <w:r>
        <w:t xml:space="preserve"> </w:t>
      </w:r>
      <w:r>
        <w:t>나타내고</w:t>
      </w:r>
      <w:r>
        <w:t xml:space="preserve">, </w:t>
      </w:r>
      <w:r>
        <w:t>무득</w:t>
      </w:r>
      <w:r>
        <w:t>(</w:t>
      </w:r>
      <w:r>
        <w:rPr>
          <w:rFonts w:ascii="바탕" w:eastAsia="바탕" w:hAnsi="바탕" w:cs="바탕" w:hint="eastAsia"/>
        </w:rPr>
        <w:t>無得</w:t>
      </w:r>
      <w:r>
        <w:t>)</w:t>
      </w:r>
      <w:r>
        <w:t>이기에</w:t>
      </w:r>
      <w:r>
        <w:t xml:space="preserve"> </w:t>
      </w:r>
      <w:r>
        <w:t>어떠한</w:t>
      </w:r>
      <w:r>
        <w:t xml:space="preserve"> </w:t>
      </w:r>
      <w:r>
        <w:t>대상에도</w:t>
      </w:r>
      <w:r>
        <w:t xml:space="preserve"> </w:t>
      </w:r>
      <w:r>
        <w:t>머물지</w:t>
      </w:r>
      <w:r>
        <w:t xml:space="preserve"> </w:t>
      </w:r>
      <w:r>
        <w:t>않는</w:t>
      </w:r>
      <w:r>
        <w:t xml:space="preserve"> </w:t>
      </w:r>
      <w:r>
        <w:t>불주</w:t>
      </w:r>
      <w:r>
        <w:t>(</w:t>
      </w:r>
      <w:r>
        <w:rPr>
          <w:rFonts w:ascii="바탕" w:eastAsia="바탕" w:hAnsi="바탕" w:cs="바탕" w:hint="eastAsia"/>
        </w:rPr>
        <w:t>不住</w:t>
      </w:r>
      <w:r>
        <w:t>)</w:t>
      </w:r>
      <w:r>
        <w:t>의</w:t>
      </w:r>
      <w:r>
        <w:t xml:space="preserve"> </w:t>
      </w:r>
      <w:r>
        <w:t>특징을</w:t>
      </w:r>
      <w:r>
        <w:t xml:space="preserve"> </w:t>
      </w:r>
      <w:r>
        <w:t>가진다</w:t>
      </w:r>
      <w:r>
        <w:t xml:space="preserve">. </w:t>
      </w:r>
      <w:r>
        <w:t>이러한</w:t>
      </w:r>
      <w:r>
        <w:t xml:space="preserve"> </w:t>
      </w:r>
      <w:r>
        <w:t>표현들은</w:t>
      </w:r>
      <w:r>
        <w:t xml:space="preserve"> </w:t>
      </w:r>
      <w:r>
        <w:t>천태</w:t>
      </w:r>
      <w:r>
        <w:t xml:space="preserve"> </w:t>
      </w:r>
      <w:r>
        <w:t>사교</w:t>
      </w:r>
      <w:r>
        <w:t xml:space="preserve"> </w:t>
      </w:r>
      <w:r>
        <w:t>가운데</w:t>
      </w:r>
      <w:r>
        <w:t xml:space="preserve"> </w:t>
      </w:r>
      <w:r>
        <w:t>통교</w:t>
      </w:r>
      <w:r>
        <w:t>(</w:t>
      </w:r>
      <w:r>
        <w:rPr>
          <w:rFonts w:ascii="바탕" w:eastAsia="바탕" w:hAnsi="바탕" w:cs="바탕" w:hint="eastAsia"/>
        </w:rPr>
        <w:t>通敎</w:t>
      </w:r>
      <w:r>
        <w:t>)</w:t>
      </w:r>
      <w:r>
        <w:t>의</w:t>
      </w:r>
      <w:r>
        <w:t xml:space="preserve"> </w:t>
      </w:r>
      <w:r>
        <w:t>공관</w:t>
      </w:r>
      <w:r>
        <w:t>(</w:t>
      </w:r>
      <w:r>
        <w:rPr>
          <w:rFonts w:ascii="바탕" w:eastAsia="바탕" w:hAnsi="바탕" w:cs="바탕" w:hint="eastAsia"/>
        </w:rPr>
        <w:t>空觀</w:t>
      </w:r>
      <w:r>
        <w:t>)</w:t>
      </w:r>
      <w:r>
        <w:t>과</w:t>
      </w:r>
      <w:r>
        <w:t xml:space="preserve"> </w:t>
      </w:r>
      <w:r>
        <w:t>연결된다</w:t>
      </w:r>
      <w:r>
        <w:t xml:space="preserve">. </w:t>
      </w:r>
      <w:r>
        <w:t>즉</w:t>
      </w:r>
      <w:r>
        <w:t xml:space="preserve"> </w:t>
      </w:r>
      <w:r>
        <w:t>존재와</w:t>
      </w:r>
      <w:r>
        <w:t xml:space="preserve"> </w:t>
      </w:r>
      <w:r>
        <w:t>개념에</w:t>
      </w:r>
      <w:r>
        <w:t xml:space="preserve"> </w:t>
      </w:r>
      <w:r>
        <w:t>대한</w:t>
      </w:r>
      <w:r>
        <w:t xml:space="preserve"> </w:t>
      </w:r>
      <w:r>
        <w:t>집착을</w:t>
      </w:r>
      <w:r>
        <w:t xml:space="preserve"> </w:t>
      </w:r>
      <w:r>
        <w:t>공의</w:t>
      </w:r>
      <w:r>
        <w:t xml:space="preserve"> </w:t>
      </w:r>
      <w:r>
        <w:t>논리를</w:t>
      </w:r>
      <w:r>
        <w:t xml:space="preserve"> </w:t>
      </w:r>
      <w:r>
        <w:t>통해</w:t>
      </w:r>
      <w:r>
        <w:t xml:space="preserve"> </w:t>
      </w:r>
      <w:r>
        <w:t>해체하는</w:t>
      </w:r>
      <w:r>
        <w:t xml:space="preserve"> </w:t>
      </w:r>
      <w:r>
        <w:t>것이다</w:t>
      </w:r>
      <w:r>
        <w:t>.</w:t>
      </w:r>
    </w:p>
    <w:p w14:paraId="3469545D" w14:textId="570E1319" w:rsidR="00961F98" w:rsidRDefault="00000000" w:rsidP="007E7D19">
      <w:pPr>
        <w:ind w:firstLineChars="100" w:firstLine="220"/>
      </w:pPr>
      <w:r>
        <w:t>그러나</w:t>
      </w:r>
      <w:r>
        <w:t xml:space="preserve"> </w:t>
      </w:r>
      <w:r>
        <w:t>본문은</w:t>
      </w:r>
      <w:r>
        <w:t xml:space="preserve"> </w:t>
      </w:r>
      <w:r>
        <w:t>단순한</w:t>
      </w:r>
      <w:r>
        <w:t xml:space="preserve"> </w:t>
      </w:r>
      <w:r>
        <w:t>공의</w:t>
      </w:r>
      <w:r>
        <w:t xml:space="preserve"> </w:t>
      </w:r>
      <w:r>
        <w:t>부정에</w:t>
      </w:r>
      <w:r>
        <w:t xml:space="preserve"> </w:t>
      </w:r>
      <w:r>
        <w:t>머물지</w:t>
      </w:r>
      <w:r>
        <w:t xml:space="preserve"> </w:t>
      </w:r>
      <w:r>
        <w:t>않는다</w:t>
      </w:r>
      <w:r>
        <w:t xml:space="preserve">. </w:t>
      </w:r>
      <w:r>
        <w:t>본래</w:t>
      </w:r>
      <w:r>
        <w:t xml:space="preserve"> </w:t>
      </w:r>
      <w:r>
        <w:t>일어남이</w:t>
      </w:r>
      <w:r>
        <w:t xml:space="preserve"> </w:t>
      </w:r>
      <w:r>
        <w:t>없으므로</w:t>
      </w:r>
      <w:r>
        <w:t xml:space="preserve"> </w:t>
      </w:r>
      <w:r>
        <w:t>번뇌를</w:t>
      </w:r>
      <w:r>
        <w:t xml:space="preserve"> </w:t>
      </w:r>
      <w:r>
        <w:t>떠난다거나</w:t>
      </w:r>
      <w:r>
        <w:t xml:space="preserve"> </w:t>
      </w:r>
      <w:r>
        <w:t>본래</w:t>
      </w:r>
      <w:r>
        <w:t xml:space="preserve"> </w:t>
      </w:r>
      <w:r>
        <w:t>적정함이</w:t>
      </w:r>
      <w:r>
        <w:t xml:space="preserve"> </w:t>
      </w:r>
      <w:r>
        <w:t>없으므로</w:t>
      </w:r>
      <w:r>
        <w:t xml:space="preserve"> </w:t>
      </w:r>
      <w:r>
        <w:t>열반으로</w:t>
      </w:r>
      <w:r>
        <w:t xml:space="preserve"> </w:t>
      </w:r>
      <w:r>
        <w:t>움직이지</w:t>
      </w:r>
      <w:r>
        <w:t xml:space="preserve"> </w:t>
      </w:r>
      <w:r>
        <w:t>않는다는</w:t>
      </w:r>
      <w:r>
        <w:t xml:space="preserve"> </w:t>
      </w:r>
      <w:r>
        <w:t>구절은</w:t>
      </w:r>
      <w:r>
        <w:t xml:space="preserve"> </w:t>
      </w:r>
      <w:r>
        <w:t>생사와</w:t>
      </w:r>
      <w:r>
        <w:t xml:space="preserve"> </w:t>
      </w:r>
      <w:r>
        <w:t>열반을</w:t>
      </w:r>
      <w:r>
        <w:t xml:space="preserve"> </w:t>
      </w:r>
      <w:r>
        <w:t>서로</w:t>
      </w:r>
      <w:r>
        <w:t xml:space="preserve"> </w:t>
      </w:r>
      <w:r>
        <w:t>대립하는</w:t>
      </w:r>
      <w:r>
        <w:t xml:space="preserve"> </w:t>
      </w:r>
      <w:r>
        <w:t>두</w:t>
      </w:r>
      <w:r>
        <w:t xml:space="preserve"> </w:t>
      </w:r>
      <w:r>
        <w:t>경계로</w:t>
      </w:r>
      <w:r>
        <w:t xml:space="preserve"> </w:t>
      </w:r>
      <w:r>
        <w:t>보지</w:t>
      </w:r>
      <w:r>
        <w:t xml:space="preserve"> </w:t>
      </w:r>
      <w:r>
        <w:t>않는다</w:t>
      </w:r>
      <w:r>
        <w:t xml:space="preserve">. </w:t>
      </w:r>
      <w:r>
        <w:t>이는</w:t>
      </w:r>
      <w:r>
        <w:t xml:space="preserve"> </w:t>
      </w:r>
      <w:r>
        <w:t>생사를</w:t>
      </w:r>
      <w:r>
        <w:t xml:space="preserve"> </w:t>
      </w:r>
      <w:r>
        <w:t>떠나</w:t>
      </w:r>
      <w:r>
        <w:t xml:space="preserve"> </w:t>
      </w:r>
      <w:r>
        <w:t>별도의</w:t>
      </w:r>
      <w:r>
        <w:t xml:space="preserve"> </w:t>
      </w:r>
      <w:r>
        <w:t>열반에</w:t>
      </w:r>
      <w:r>
        <w:t xml:space="preserve"> </w:t>
      </w:r>
      <w:r>
        <w:t>도달하려는</w:t>
      </w:r>
      <w:r>
        <w:t xml:space="preserve"> </w:t>
      </w:r>
      <w:r>
        <w:t>이원론적</w:t>
      </w:r>
      <w:r>
        <w:t xml:space="preserve"> </w:t>
      </w:r>
      <w:r>
        <w:t>구조를</w:t>
      </w:r>
      <w:r>
        <w:t xml:space="preserve"> </w:t>
      </w:r>
      <w:r>
        <w:t>넘어</w:t>
      </w:r>
      <w:r>
        <w:t xml:space="preserve">, </w:t>
      </w:r>
      <w:r>
        <w:t>생사</w:t>
      </w:r>
      <w:r>
        <w:t xml:space="preserve"> </w:t>
      </w:r>
      <w:r>
        <w:t>자체가</w:t>
      </w:r>
      <w:r>
        <w:t xml:space="preserve"> </w:t>
      </w:r>
      <w:r>
        <w:t>곧</w:t>
      </w:r>
      <w:r>
        <w:t xml:space="preserve"> </w:t>
      </w:r>
      <w:r>
        <w:t>열반이라는</w:t>
      </w:r>
      <w:r>
        <w:t xml:space="preserve"> </w:t>
      </w:r>
      <w:r>
        <w:t>생사즉열반</w:t>
      </w:r>
      <w:r>
        <w:t>(</w:t>
      </w:r>
      <w:r>
        <w:rPr>
          <w:rFonts w:ascii="바탕" w:eastAsia="바탕" w:hAnsi="바탕" w:cs="바탕" w:hint="eastAsia"/>
        </w:rPr>
        <w:t>生死卽涅槃</w:t>
      </w:r>
      <w:r>
        <w:t>)</w:t>
      </w:r>
      <w:r>
        <w:t>의</w:t>
      </w:r>
      <w:r>
        <w:t xml:space="preserve"> </w:t>
      </w:r>
      <w:r>
        <w:t>관점을</w:t>
      </w:r>
      <w:r>
        <w:t xml:space="preserve"> </w:t>
      </w:r>
      <w:r>
        <w:t>드러낸다</w:t>
      </w:r>
      <w:r>
        <w:t xml:space="preserve">. </w:t>
      </w:r>
      <w:r>
        <w:t>이러한</w:t>
      </w:r>
      <w:r>
        <w:t xml:space="preserve"> </w:t>
      </w:r>
      <w:r>
        <w:t>이해는</w:t>
      </w:r>
      <w:r>
        <w:t xml:space="preserve"> </w:t>
      </w:r>
      <w:r>
        <w:t>천태</w:t>
      </w:r>
      <w:r>
        <w:t xml:space="preserve"> </w:t>
      </w:r>
      <w:r>
        <w:t>원교</w:t>
      </w:r>
      <w:r>
        <w:t>(</w:t>
      </w:r>
      <w:r>
        <w:rPr>
          <w:rFonts w:ascii="바탕" w:eastAsia="바탕" w:hAnsi="바탕" w:cs="바탕" w:hint="eastAsia"/>
        </w:rPr>
        <w:t>圓敎</w:t>
      </w:r>
      <w:r>
        <w:t>)</w:t>
      </w:r>
      <w:r>
        <w:t>의</w:t>
      </w:r>
      <w:r>
        <w:t xml:space="preserve"> </w:t>
      </w:r>
      <w:r>
        <w:t>핵심인</w:t>
      </w:r>
      <w:r>
        <w:t xml:space="preserve"> </w:t>
      </w:r>
      <w:r>
        <w:t>상즉</w:t>
      </w:r>
      <w:r>
        <w:t>(</w:t>
      </w:r>
      <w:r>
        <w:rPr>
          <w:rFonts w:ascii="바탕" w:eastAsia="바탕" w:hAnsi="바탕" w:cs="바탕" w:hint="eastAsia"/>
        </w:rPr>
        <w:t>相卽</w:t>
      </w:r>
      <w:r>
        <w:t>)</w:t>
      </w:r>
      <w:r>
        <w:t>과</w:t>
      </w:r>
      <w:r>
        <w:t xml:space="preserve"> </w:t>
      </w:r>
      <w:r w:rsidR="00643A88">
        <w:rPr>
          <w:rFonts w:hint="eastAsia"/>
        </w:rPr>
        <w:t>원융</w:t>
      </w:r>
      <w:r w:rsidR="00643A88">
        <w:t>(</w:t>
      </w:r>
      <w:r w:rsidR="00643A88">
        <w:t>圓融</w:t>
      </w:r>
      <w:r w:rsidR="00643A88">
        <w:t>)</w:t>
      </w:r>
      <w:r w:rsidR="00643A88">
        <w:rPr>
          <w:rFonts w:hint="eastAsia"/>
        </w:rPr>
        <w:t>의</w:t>
      </w:r>
      <w:r w:rsidR="00643A88">
        <w:rPr>
          <w:rFonts w:hint="eastAsia"/>
        </w:rPr>
        <w:t xml:space="preserve"> </w:t>
      </w:r>
      <w:r w:rsidR="00643A88">
        <w:rPr>
          <w:rFonts w:hint="eastAsia"/>
        </w:rPr>
        <w:t>사</w:t>
      </w:r>
      <w:r>
        <w:t>상과</w:t>
      </w:r>
      <w:r>
        <w:t xml:space="preserve"> </w:t>
      </w:r>
      <w:r>
        <w:t>직결된다</w:t>
      </w:r>
      <w:r>
        <w:t xml:space="preserve">. </w:t>
      </w:r>
      <w:r>
        <w:t>즉</w:t>
      </w:r>
      <w:r>
        <w:t xml:space="preserve"> </w:t>
      </w:r>
      <w:r>
        <w:t>번뇌와</w:t>
      </w:r>
      <w:r>
        <w:t xml:space="preserve"> </w:t>
      </w:r>
      <w:r>
        <w:t>보리</w:t>
      </w:r>
      <w:r>
        <w:t xml:space="preserve">, </w:t>
      </w:r>
      <w:r>
        <w:t>생사와</w:t>
      </w:r>
      <w:r>
        <w:t xml:space="preserve"> </w:t>
      </w:r>
      <w:r>
        <w:t>열반이</w:t>
      </w:r>
      <w:r>
        <w:t xml:space="preserve"> </w:t>
      </w:r>
      <w:r>
        <w:t>서로</w:t>
      </w:r>
      <w:r>
        <w:t xml:space="preserve"> </w:t>
      </w:r>
      <w:r>
        <w:t>대립하는</w:t>
      </w:r>
      <w:r>
        <w:t xml:space="preserve"> </w:t>
      </w:r>
      <w:r>
        <w:t>것이</w:t>
      </w:r>
      <w:r>
        <w:t xml:space="preserve"> </w:t>
      </w:r>
      <w:r>
        <w:t>아니라</w:t>
      </w:r>
      <w:r>
        <w:t xml:space="preserve"> </w:t>
      </w:r>
      <w:r>
        <w:t>본래</w:t>
      </w:r>
      <w:r>
        <w:t xml:space="preserve"> </w:t>
      </w:r>
      <w:r>
        <w:t>하나의</w:t>
      </w:r>
      <w:r>
        <w:t xml:space="preserve"> </w:t>
      </w:r>
      <w:r>
        <w:t>실상</w:t>
      </w:r>
      <w:r>
        <w:t>(</w:t>
      </w:r>
      <w:r>
        <w:rPr>
          <w:rFonts w:ascii="바탕" w:eastAsia="바탕" w:hAnsi="바탕" w:cs="바탕" w:hint="eastAsia"/>
        </w:rPr>
        <w:t>實相</w:t>
      </w:r>
      <w:r>
        <w:t xml:space="preserve">) </w:t>
      </w:r>
      <w:r>
        <w:t>가운데</w:t>
      </w:r>
      <w:r>
        <w:t xml:space="preserve"> </w:t>
      </w:r>
      <w:r>
        <w:t>원융하게</w:t>
      </w:r>
      <w:r>
        <w:t xml:space="preserve"> </w:t>
      </w:r>
      <w:r>
        <w:t>포섭된다는</w:t>
      </w:r>
      <w:r>
        <w:t xml:space="preserve"> </w:t>
      </w:r>
      <w:r>
        <w:t>것이다</w:t>
      </w:r>
      <w:r>
        <w:t>.</w:t>
      </w:r>
    </w:p>
    <w:p w14:paraId="47D63127" w14:textId="77777777" w:rsidR="00961F98" w:rsidRDefault="00000000" w:rsidP="007E7D19">
      <w:pPr>
        <w:ind w:firstLineChars="100" w:firstLine="220"/>
      </w:pPr>
      <w:r>
        <w:t>이는</w:t>
      </w:r>
      <w:r>
        <w:t xml:space="preserve"> </w:t>
      </w:r>
      <w:r>
        <w:t>원효의</w:t>
      </w:r>
      <w:r>
        <w:t xml:space="preserve"> </w:t>
      </w:r>
      <w:r>
        <w:t>『열반종요』</w:t>
      </w:r>
      <w:r>
        <w:t xml:space="preserve"> </w:t>
      </w:r>
      <w:r>
        <w:t>「대의</w:t>
      </w:r>
      <w:r>
        <w:t>(</w:t>
      </w:r>
      <w:r>
        <w:rPr>
          <w:rFonts w:ascii="바탕" w:eastAsia="바탕" w:hAnsi="바탕" w:cs="바탕" w:hint="eastAsia"/>
        </w:rPr>
        <w:t>大意</w:t>
      </w:r>
      <w:r>
        <w:t>)</w:t>
      </w:r>
      <w:r>
        <w:t>」에</w:t>
      </w:r>
      <w:r>
        <w:t xml:space="preserve"> </w:t>
      </w:r>
      <w:r>
        <w:t>나타나는</w:t>
      </w:r>
      <w:r>
        <w:t xml:space="preserve"> </w:t>
      </w:r>
      <w:r>
        <w:t>다음의</w:t>
      </w:r>
      <w:r>
        <w:t xml:space="preserve"> </w:t>
      </w:r>
      <w:r>
        <w:t>구절과도</w:t>
      </w:r>
      <w:r>
        <w:t xml:space="preserve"> </w:t>
      </w:r>
      <w:r>
        <w:t>상통한다</w:t>
      </w:r>
      <w:r>
        <w:t>.</w:t>
      </w:r>
    </w:p>
    <w:p w14:paraId="0FBB9E45" w14:textId="77777777" w:rsidR="007E7D19" w:rsidRDefault="007E7D19" w:rsidP="00832953"/>
    <w:p w14:paraId="7F2875F0" w14:textId="5B0CA8FB" w:rsidR="00961F98" w:rsidRDefault="00000000" w:rsidP="00643A88">
      <w:pPr>
        <w:pStyle w:val="aff2"/>
      </w:pPr>
      <w:r>
        <w:lastRenderedPageBreak/>
        <w:t>이미</w:t>
      </w:r>
      <w:r>
        <w:t xml:space="preserve"> </w:t>
      </w:r>
      <w:r>
        <w:t>건너갈</w:t>
      </w:r>
      <w:r>
        <w:t xml:space="preserve"> </w:t>
      </w:r>
      <w:r>
        <w:t>저</w:t>
      </w:r>
      <w:r>
        <w:t xml:space="preserve"> </w:t>
      </w:r>
      <w:r>
        <w:t>언덕이</w:t>
      </w:r>
      <w:r>
        <w:t xml:space="preserve"> </w:t>
      </w:r>
      <w:r>
        <w:t>없는데</w:t>
      </w:r>
      <w:r>
        <w:t xml:space="preserve"> </w:t>
      </w:r>
      <w:r>
        <w:t>어찌</w:t>
      </w:r>
      <w:r>
        <w:t xml:space="preserve"> </w:t>
      </w:r>
      <w:r>
        <w:t>떠날</w:t>
      </w:r>
      <w:r>
        <w:t xml:space="preserve"> </w:t>
      </w:r>
      <w:r>
        <w:t>이</w:t>
      </w:r>
      <w:r>
        <w:t xml:space="preserve"> </w:t>
      </w:r>
      <w:r>
        <w:t>언덕이</w:t>
      </w:r>
      <w:r>
        <w:t xml:space="preserve"> </w:t>
      </w:r>
      <w:r>
        <w:t>있겠는가</w:t>
      </w:r>
      <w:r>
        <w:t xml:space="preserve">! </w:t>
      </w:r>
      <w:r>
        <w:t>떠날</w:t>
      </w:r>
      <w:r>
        <w:t xml:space="preserve"> </w:t>
      </w:r>
      <w:r>
        <w:t>곳이</w:t>
      </w:r>
      <w:r>
        <w:t xml:space="preserve"> </w:t>
      </w:r>
      <w:r>
        <w:t>없기</w:t>
      </w:r>
      <w:r>
        <w:t xml:space="preserve"> </w:t>
      </w:r>
      <w:r>
        <w:t>때문에</w:t>
      </w:r>
      <w:r>
        <w:t xml:space="preserve"> </w:t>
      </w:r>
      <w:r>
        <w:t>떠나지</w:t>
      </w:r>
      <w:r>
        <w:t xml:space="preserve"> </w:t>
      </w:r>
      <w:r>
        <w:t>아니할</w:t>
      </w:r>
      <w:r>
        <w:t xml:space="preserve"> </w:t>
      </w:r>
      <w:r>
        <w:t>곳도</w:t>
      </w:r>
      <w:r>
        <w:t xml:space="preserve"> </w:t>
      </w:r>
      <w:r>
        <w:t>없어</w:t>
      </w:r>
      <w:r>
        <w:t xml:space="preserve"> </w:t>
      </w:r>
      <w:r>
        <w:t>이에</w:t>
      </w:r>
      <w:r>
        <w:t xml:space="preserve"> </w:t>
      </w:r>
      <w:r>
        <w:t>대멸</w:t>
      </w:r>
      <w:r>
        <w:t>(</w:t>
      </w:r>
      <w:r>
        <w:rPr>
          <w:rFonts w:ascii="바탕" w:eastAsia="바탕" w:hAnsi="바탕" w:cs="바탕" w:hint="eastAsia"/>
        </w:rPr>
        <w:t>大滅</w:t>
      </w:r>
      <w:r>
        <w:t>)</w:t>
      </w:r>
      <w:r>
        <w:t>이</w:t>
      </w:r>
      <w:r>
        <w:t xml:space="preserve"> </w:t>
      </w:r>
      <w:r>
        <w:t>된다</w:t>
      </w:r>
      <w:r>
        <w:t xml:space="preserve">. </w:t>
      </w:r>
      <w:r>
        <w:t>이를</w:t>
      </w:r>
      <w:r>
        <w:t xml:space="preserve"> </w:t>
      </w:r>
      <w:r>
        <w:t>곳이</w:t>
      </w:r>
      <w:r>
        <w:t xml:space="preserve"> </w:t>
      </w:r>
      <w:r>
        <w:t>없기</w:t>
      </w:r>
      <w:r>
        <w:t xml:space="preserve"> </w:t>
      </w:r>
      <w:r>
        <w:t>때문에</w:t>
      </w:r>
      <w:r>
        <w:t xml:space="preserve"> </w:t>
      </w:r>
      <w:r>
        <w:t>이르지</w:t>
      </w:r>
      <w:r>
        <w:t xml:space="preserve"> </w:t>
      </w:r>
      <w:r>
        <w:t>않을</w:t>
      </w:r>
      <w:r>
        <w:t xml:space="preserve"> </w:t>
      </w:r>
      <w:r>
        <w:t>곳도</w:t>
      </w:r>
      <w:r>
        <w:t xml:space="preserve"> </w:t>
      </w:r>
      <w:r>
        <w:t>없으니</w:t>
      </w:r>
      <w:r>
        <w:t xml:space="preserve"> </w:t>
      </w:r>
      <w:r>
        <w:t>이야말로</w:t>
      </w:r>
      <w:r>
        <w:t xml:space="preserve"> </w:t>
      </w:r>
      <w:r>
        <w:t>곧</w:t>
      </w:r>
      <w:r>
        <w:t xml:space="preserve"> </w:t>
      </w:r>
      <w:r>
        <w:t>대도</w:t>
      </w:r>
      <w:r>
        <w:t>(</w:t>
      </w:r>
      <w:r>
        <w:rPr>
          <w:rFonts w:ascii="바탕" w:eastAsia="바탕" w:hAnsi="바탕" w:cs="바탕" w:hint="eastAsia"/>
        </w:rPr>
        <w:t>大度</w:t>
      </w:r>
      <w:r>
        <w:t>)</w:t>
      </w:r>
      <w:r>
        <w:t>이다</w:t>
      </w:r>
      <w:r>
        <w:t xml:space="preserve">. </w:t>
      </w:r>
      <w:r>
        <w:t>이런</w:t>
      </w:r>
      <w:r>
        <w:t xml:space="preserve"> </w:t>
      </w:r>
      <w:r>
        <w:t>뜻에서</w:t>
      </w:r>
      <w:r>
        <w:t xml:space="preserve"> </w:t>
      </w:r>
      <w:r>
        <w:t>대멸도</w:t>
      </w:r>
      <w:r>
        <w:t>(</w:t>
      </w:r>
      <w:r>
        <w:rPr>
          <w:rFonts w:ascii="바탕" w:eastAsia="바탕" w:hAnsi="바탕" w:cs="바탕" w:hint="eastAsia"/>
        </w:rPr>
        <w:t>大滅度</w:t>
      </w:r>
      <w:r>
        <w:t>)</w:t>
      </w:r>
      <w:r>
        <w:t>라</w:t>
      </w:r>
      <w:r>
        <w:t xml:space="preserve"> </w:t>
      </w:r>
      <w:r>
        <w:t>한</w:t>
      </w:r>
      <w:r>
        <w:t xml:space="preserve"> </w:t>
      </w:r>
      <w:r>
        <w:t>것이다</w:t>
      </w:r>
      <w:r>
        <w:t>.</w:t>
      </w:r>
    </w:p>
    <w:p w14:paraId="20FF32FE" w14:textId="77777777" w:rsidR="007E7D19" w:rsidRDefault="007E7D19" w:rsidP="00832953"/>
    <w:p w14:paraId="4E41710C" w14:textId="4D8E44B5" w:rsidR="00961F98" w:rsidRDefault="00000000" w:rsidP="007E7D19">
      <w:pPr>
        <w:ind w:firstLineChars="100" w:firstLine="220"/>
      </w:pPr>
      <w:r>
        <w:t>원효는</w:t>
      </w:r>
      <w:r>
        <w:t xml:space="preserve"> </w:t>
      </w:r>
      <w:r>
        <w:t>생사에서</w:t>
      </w:r>
      <w:r>
        <w:t xml:space="preserve"> </w:t>
      </w:r>
      <w:r>
        <w:t>열반으로</w:t>
      </w:r>
      <w:r>
        <w:t xml:space="preserve"> </w:t>
      </w:r>
      <w:r>
        <w:t>이동한다는</w:t>
      </w:r>
      <w:r>
        <w:t xml:space="preserve"> </w:t>
      </w:r>
      <w:r>
        <w:t>사고</w:t>
      </w:r>
      <w:r>
        <w:t xml:space="preserve"> </w:t>
      </w:r>
      <w:r>
        <w:t>자체를</w:t>
      </w:r>
      <w:r>
        <w:t xml:space="preserve"> </w:t>
      </w:r>
      <w:r>
        <w:t>해체하면서</w:t>
      </w:r>
      <w:r>
        <w:t xml:space="preserve">, </w:t>
      </w:r>
      <w:r>
        <w:t>떠날</w:t>
      </w:r>
      <w:r>
        <w:t xml:space="preserve"> </w:t>
      </w:r>
      <w:r>
        <w:t>생사와</w:t>
      </w:r>
      <w:r>
        <w:t xml:space="preserve"> </w:t>
      </w:r>
      <w:r>
        <w:t>도달할</w:t>
      </w:r>
      <w:r>
        <w:t xml:space="preserve"> </w:t>
      </w:r>
      <w:r>
        <w:t>열반이</w:t>
      </w:r>
      <w:r>
        <w:t xml:space="preserve"> </w:t>
      </w:r>
      <w:r>
        <w:t>본래</w:t>
      </w:r>
      <w:r>
        <w:t xml:space="preserve"> </w:t>
      </w:r>
      <w:r>
        <w:t>둘이</w:t>
      </w:r>
      <w:r>
        <w:t xml:space="preserve"> </w:t>
      </w:r>
      <w:r>
        <w:t>아님을</w:t>
      </w:r>
      <w:r>
        <w:t xml:space="preserve"> </w:t>
      </w:r>
      <w:r>
        <w:t>드러낸다</w:t>
      </w:r>
      <w:r>
        <w:t xml:space="preserve">. </w:t>
      </w:r>
      <w:r>
        <w:t>따라서</w:t>
      </w:r>
      <w:r>
        <w:t xml:space="preserve"> </w:t>
      </w:r>
      <w:r>
        <w:t>생</w:t>
      </w:r>
      <w:r w:rsidR="00E23283">
        <w:rPr>
          <w:rFonts w:hint="eastAsia"/>
        </w:rPr>
        <w:t>노</w:t>
      </w:r>
      <w:r>
        <w:t>병사의</w:t>
      </w:r>
      <w:r>
        <w:t xml:space="preserve"> </w:t>
      </w:r>
      <w:r>
        <w:t>현실</w:t>
      </w:r>
      <w:r>
        <w:t xml:space="preserve"> </w:t>
      </w:r>
      <w:r>
        <w:t>세계</w:t>
      </w:r>
      <w:r>
        <w:t xml:space="preserve"> </w:t>
      </w:r>
      <w:r>
        <w:t>자체가</w:t>
      </w:r>
      <w:r>
        <w:t xml:space="preserve"> </w:t>
      </w:r>
      <w:r>
        <w:t>곧</w:t>
      </w:r>
      <w:r>
        <w:t xml:space="preserve"> </w:t>
      </w:r>
      <w:r>
        <w:t>열반의</w:t>
      </w:r>
      <w:r>
        <w:t xml:space="preserve"> </w:t>
      </w:r>
      <w:r>
        <w:t>장</w:t>
      </w:r>
      <w:r>
        <w:t>(</w:t>
      </w:r>
      <w:r>
        <w:rPr>
          <w:rFonts w:ascii="바탕" w:eastAsia="바탕" w:hAnsi="바탕" w:cs="바탕" w:hint="eastAsia"/>
        </w:rPr>
        <w:t>場</w:t>
      </w:r>
      <w:r>
        <w:t>)</w:t>
      </w:r>
      <w:r>
        <w:t>이</w:t>
      </w:r>
      <w:r>
        <w:t xml:space="preserve"> </w:t>
      </w:r>
      <w:r>
        <w:t>되며</w:t>
      </w:r>
      <w:r>
        <w:t xml:space="preserve">, </w:t>
      </w:r>
      <w:r>
        <w:t>번뇌</w:t>
      </w:r>
      <w:r>
        <w:t xml:space="preserve"> </w:t>
      </w:r>
      <w:r>
        <w:t>또한</w:t>
      </w:r>
      <w:r>
        <w:t xml:space="preserve"> </w:t>
      </w:r>
      <w:r>
        <w:t>제거의</w:t>
      </w:r>
      <w:r>
        <w:t xml:space="preserve"> </w:t>
      </w:r>
      <w:r>
        <w:t>대상이</w:t>
      </w:r>
      <w:r>
        <w:t xml:space="preserve"> </w:t>
      </w:r>
      <w:r>
        <w:t>아니라</w:t>
      </w:r>
      <w:r>
        <w:t xml:space="preserve"> </w:t>
      </w:r>
      <w:r>
        <w:t>깨달음으로</w:t>
      </w:r>
      <w:r>
        <w:t xml:space="preserve"> </w:t>
      </w:r>
      <w:r>
        <w:t>전환될</w:t>
      </w:r>
      <w:r>
        <w:t xml:space="preserve"> </w:t>
      </w:r>
      <w:r>
        <w:t>가능성을</w:t>
      </w:r>
      <w:r>
        <w:t xml:space="preserve"> </w:t>
      </w:r>
      <w:r>
        <w:t>지닌다</w:t>
      </w:r>
      <w:r>
        <w:t xml:space="preserve">. </w:t>
      </w:r>
      <w:r>
        <w:t>이는</w:t>
      </w:r>
      <w:r>
        <w:t xml:space="preserve"> </w:t>
      </w:r>
      <w:r>
        <w:t>곧</w:t>
      </w:r>
      <w:r>
        <w:t xml:space="preserve"> </w:t>
      </w:r>
      <w:r>
        <w:t>번뇌즉보리</w:t>
      </w:r>
      <w:r>
        <w:t>(</w:t>
      </w:r>
      <w:r>
        <w:rPr>
          <w:rFonts w:ascii="바탕" w:eastAsia="바탕" w:hAnsi="바탕" w:cs="바탕" w:hint="eastAsia"/>
        </w:rPr>
        <w:t>煩惱卽菩提</w:t>
      </w:r>
      <w:r>
        <w:t>)</w:t>
      </w:r>
      <w:r>
        <w:t>의</w:t>
      </w:r>
      <w:r>
        <w:t xml:space="preserve"> </w:t>
      </w:r>
      <w:r>
        <w:t>사상으로</w:t>
      </w:r>
      <w:r>
        <w:t xml:space="preserve"> </w:t>
      </w:r>
      <w:r>
        <w:t>귀결된다</w:t>
      </w:r>
      <w:r>
        <w:t xml:space="preserve">. </w:t>
      </w:r>
      <w:r>
        <w:t>요컨대</w:t>
      </w:r>
      <w:r>
        <w:t xml:space="preserve"> </w:t>
      </w:r>
      <w:r>
        <w:t>『금강삼매경론』의</w:t>
      </w:r>
      <w:r>
        <w:t xml:space="preserve"> </w:t>
      </w:r>
      <w:r>
        <w:t>이</w:t>
      </w:r>
      <w:r>
        <w:t xml:space="preserve"> </w:t>
      </w:r>
      <w:r>
        <w:t>경문은</w:t>
      </w:r>
      <w:r>
        <w:t xml:space="preserve"> </w:t>
      </w:r>
      <w:r>
        <w:t>통교적</w:t>
      </w:r>
      <w:r>
        <w:t xml:space="preserve"> </w:t>
      </w:r>
      <w:r>
        <w:t>부정을</w:t>
      </w:r>
      <w:r>
        <w:t xml:space="preserve"> </w:t>
      </w:r>
      <w:r>
        <w:t>출발점으로</w:t>
      </w:r>
      <w:r>
        <w:t xml:space="preserve"> </w:t>
      </w:r>
      <w:r>
        <w:t>삼되</w:t>
      </w:r>
      <w:r>
        <w:t xml:space="preserve"> </w:t>
      </w:r>
      <w:r>
        <w:t>그</w:t>
      </w:r>
      <w:r>
        <w:t xml:space="preserve"> </w:t>
      </w:r>
      <w:r>
        <w:t>부정을</w:t>
      </w:r>
      <w:r>
        <w:t xml:space="preserve"> </w:t>
      </w:r>
      <w:r>
        <w:t>통해</w:t>
      </w:r>
      <w:r>
        <w:t xml:space="preserve"> </w:t>
      </w:r>
      <w:r>
        <w:t>원교적</w:t>
      </w:r>
      <w:r>
        <w:t xml:space="preserve"> </w:t>
      </w:r>
      <w:r>
        <w:t>상즉으로</w:t>
      </w:r>
      <w:r>
        <w:t xml:space="preserve"> </w:t>
      </w:r>
      <w:r>
        <w:t>나아가는</w:t>
      </w:r>
      <w:r>
        <w:t xml:space="preserve">, </w:t>
      </w:r>
      <w:r>
        <w:t>사교가</w:t>
      </w:r>
      <w:r>
        <w:t xml:space="preserve"> </w:t>
      </w:r>
      <w:r>
        <w:t>한</w:t>
      </w:r>
      <w:r>
        <w:t xml:space="preserve"> </w:t>
      </w:r>
      <w:r>
        <w:t>경문</w:t>
      </w:r>
      <w:r>
        <w:t xml:space="preserve"> </w:t>
      </w:r>
      <w:r>
        <w:t>안에서</w:t>
      </w:r>
      <w:r>
        <w:t xml:space="preserve"> </w:t>
      </w:r>
      <w:r>
        <w:t>상호</w:t>
      </w:r>
      <w:r>
        <w:t xml:space="preserve"> </w:t>
      </w:r>
      <w:r>
        <w:t>포섭되는</w:t>
      </w:r>
      <w:r>
        <w:t xml:space="preserve"> </w:t>
      </w:r>
      <w:r>
        <w:t>전형을</w:t>
      </w:r>
      <w:r>
        <w:t xml:space="preserve"> </w:t>
      </w:r>
      <w:r>
        <w:t>보여준다</w:t>
      </w:r>
      <w:r>
        <w:t>.</w:t>
      </w:r>
    </w:p>
    <w:p w14:paraId="28413D78" w14:textId="77777777" w:rsidR="007E7D19" w:rsidRDefault="007E7D19" w:rsidP="007E7D19">
      <w:pPr>
        <w:ind w:firstLineChars="100" w:firstLine="220"/>
      </w:pPr>
    </w:p>
    <w:p w14:paraId="3F9AB2C0" w14:textId="77777777" w:rsidR="00961F98" w:rsidRDefault="00000000" w:rsidP="00D22BDE">
      <w:pPr>
        <w:pStyle w:val="31"/>
      </w:pPr>
      <w:bookmarkStart w:id="7" w:name="_Toc232530933"/>
      <w:r>
        <w:t>2. 여래장(</w:t>
      </w:r>
      <w:r>
        <w:rPr>
          <w:rFonts w:ascii="바탕" w:eastAsia="바탕" w:hAnsi="바탕" w:cs="바탕" w:hint="eastAsia"/>
        </w:rPr>
        <w:t>如來藏</w:t>
      </w:r>
      <w:r>
        <w:t>) 사상과 천태 원교의 비교</w:t>
      </w:r>
      <w:bookmarkEnd w:id="7"/>
    </w:p>
    <w:p w14:paraId="4F42503D" w14:textId="77777777" w:rsidR="007E7D19" w:rsidRDefault="007E7D19" w:rsidP="00832953"/>
    <w:p w14:paraId="2CC83DFA" w14:textId="77777777" w:rsidR="00961F98" w:rsidRDefault="00000000" w:rsidP="007E7D19">
      <w:pPr>
        <w:ind w:firstLineChars="100" w:firstLine="220"/>
      </w:pPr>
      <w:r>
        <w:t>『금강삼매경론』의</w:t>
      </w:r>
      <w:r>
        <w:t xml:space="preserve"> </w:t>
      </w:r>
      <w:r>
        <w:t>다음</w:t>
      </w:r>
      <w:r>
        <w:t xml:space="preserve"> </w:t>
      </w:r>
      <w:r>
        <w:t>구절은</w:t>
      </w:r>
      <w:r>
        <w:t xml:space="preserve"> </w:t>
      </w:r>
      <w:r>
        <w:t>열반에</w:t>
      </w:r>
      <w:r>
        <w:t xml:space="preserve"> </w:t>
      </w:r>
      <w:r>
        <w:t>대한</w:t>
      </w:r>
      <w:r>
        <w:t xml:space="preserve"> </w:t>
      </w:r>
      <w:r>
        <w:t>집착을</w:t>
      </w:r>
      <w:r>
        <w:t xml:space="preserve"> </w:t>
      </w:r>
      <w:r>
        <w:t>더욱</w:t>
      </w:r>
      <w:r>
        <w:t xml:space="preserve"> </w:t>
      </w:r>
      <w:r>
        <w:t>직접적으로</w:t>
      </w:r>
      <w:r>
        <w:t xml:space="preserve"> </w:t>
      </w:r>
      <w:r>
        <w:t>비판한다</w:t>
      </w:r>
      <w:r>
        <w:t>.</w:t>
      </w:r>
    </w:p>
    <w:p w14:paraId="188B08E5" w14:textId="77777777" w:rsidR="007E7D19" w:rsidRDefault="007E7D19" w:rsidP="00832953"/>
    <w:p w14:paraId="18FE6B93" w14:textId="65EEB84E" w:rsidR="00961F98" w:rsidRDefault="00000000" w:rsidP="00E23283">
      <w:pPr>
        <w:pStyle w:val="aff2"/>
      </w:pPr>
      <w:r>
        <w:t>처음</w:t>
      </w:r>
      <w:r>
        <w:t xml:space="preserve"> </w:t>
      </w:r>
      <w:r>
        <w:t>가운데</w:t>
      </w:r>
      <w:r>
        <w:t xml:space="preserve"> </w:t>
      </w:r>
      <w:r>
        <w:t>열반에</w:t>
      </w:r>
      <w:r>
        <w:t xml:space="preserve"> </w:t>
      </w:r>
      <w:r>
        <w:t>상주하는</w:t>
      </w:r>
      <w:r>
        <w:t xml:space="preserve"> </w:t>
      </w:r>
      <w:r>
        <w:t>것은</w:t>
      </w:r>
      <w:r>
        <w:t xml:space="preserve"> </w:t>
      </w:r>
      <w:r>
        <w:t>열반에</w:t>
      </w:r>
      <w:r>
        <w:t xml:space="preserve"> </w:t>
      </w:r>
      <w:r>
        <w:t>묶이는</w:t>
      </w:r>
      <w:r>
        <w:t xml:space="preserve"> </w:t>
      </w:r>
      <w:r>
        <w:t>것이다</w:t>
      </w:r>
      <w:r>
        <w:t>"</w:t>
      </w:r>
      <w:r>
        <w:t>라고</w:t>
      </w:r>
      <w:r>
        <w:t xml:space="preserve"> </w:t>
      </w:r>
      <w:r>
        <w:t>한</w:t>
      </w:r>
      <w:r>
        <w:t xml:space="preserve"> </w:t>
      </w:r>
      <w:r>
        <w:t>것은</w:t>
      </w:r>
      <w:r>
        <w:t xml:space="preserve">, </w:t>
      </w:r>
      <w:r>
        <w:t>가령</w:t>
      </w:r>
      <w:r>
        <w:t xml:space="preserve"> </w:t>
      </w:r>
      <w:r>
        <w:t>불변의</w:t>
      </w:r>
      <w:r>
        <w:t xml:space="preserve"> </w:t>
      </w:r>
      <w:r>
        <w:t>깨달음이</w:t>
      </w:r>
      <w:r>
        <w:t xml:space="preserve"> </w:t>
      </w:r>
      <w:r>
        <w:t>있어서</w:t>
      </w:r>
      <w:r>
        <w:t xml:space="preserve"> </w:t>
      </w:r>
      <w:r>
        <w:t>열반에</w:t>
      </w:r>
      <w:r>
        <w:t xml:space="preserve"> </w:t>
      </w:r>
      <w:r>
        <w:t>머무른다고</w:t>
      </w:r>
      <w:r>
        <w:t xml:space="preserve"> </w:t>
      </w:r>
      <w:r>
        <w:t>한다면</w:t>
      </w:r>
      <w:r>
        <w:t xml:space="preserve"> </w:t>
      </w:r>
      <w:r>
        <w:t>곧</w:t>
      </w:r>
      <w:r>
        <w:t xml:space="preserve"> </w:t>
      </w:r>
      <w:r>
        <w:t>이것은</w:t>
      </w:r>
      <w:r>
        <w:t xml:space="preserve"> </w:t>
      </w:r>
      <w:r>
        <w:t>집착으로서</w:t>
      </w:r>
      <w:r>
        <w:t xml:space="preserve"> </w:t>
      </w:r>
      <w:r>
        <w:t>열반에</w:t>
      </w:r>
      <w:r>
        <w:t xml:space="preserve"> </w:t>
      </w:r>
      <w:r>
        <w:t>속박되는</w:t>
      </w:r>
      <w:r>
        <w:t xml:space="preserve"> </w:t>
      </w:r>
      <w:r>
        <w:t>것이니</w:t>
      </w:r>
      <w:r>
        <w:t xml:space="preserve">, </w:t>
      </w:r>
      <w:r>
        <w:t>어떻게</w:t>
      </w:r>
      <w:r>
        <w:t xml:space="preserve"> </w:t>
      </w:r>
      <w:r>
        <w:t>상주하는</w:t>
      </w:r>
      <w:r>
        <w:t xml:space="preserve"> </w:t>
      </w:r>
      <w:r>
        <w:t>것이</w:t>
      </w:r>
      <w:r>
        <w:t xml:space="preserve"> </w:t>
      </w:r>
      <w:r>
        <w:t>해탈이</w:t>
      </w:r>
      <w:r>
        <w:t xml:space="preserve"> </w:t>
      </w:r>
      <w:r>
        <w:t>될</w:t>
      </w:r>
      <w:r>
        <w:t xml:space="preserve"> </w:t>
      </w:r>
      <w:r>
        <w:t>수</w:t>
      </w:r>
      <w:r>
        <w:t xml:space="preserve"> </w:t>
      </w:r>
      <w:r>
        <w:t>있겠는가</w:t>
      </w:r>
      <w:r>
        <w:t>?</w:t>
      </w:r>
    </w:p>
    <w:p w14:paraId="5A5111DB" w14:textId="77777777" w:rsidR="007E7D19" w:rsidRPr="00E23283" w:rsidRDefault="007E7D19" w:rsidP="00832953"/>
    <w:p w14:paraId="7371B260" w14:textId="77777777" w:rsidR="00961F98" w:rsidRDefault="00000000" w:rsidP="007E7D19">
      <w:pPr>
        <w:ind w:firstLineChars="100" w:firstLine="220"/>
      </w:pPr>
      <w:r>
        <w:t>이는</w:t>
      </w:r>
      <w:r>
        <w:t xml:space="preserve"> </w:t>
      </w:r>
      <w:r>
        <w:t>열반에</w:t>
      </w:r>
      <w:r>
        <w:t xml:space="preserve"> </w:t>
      </w:r>
      <w:r>
        <w:t>상주</w:t>
      </w:r>
      <w:r>
        <w:t>(</w:t>
      </w:r>
      <w:r>
        <w:rPr>
          <w:rFonts w:ascii="바탕" w:eastAsia="바탕" w:hAnsi="바탕" w:cs="바탕" w:hint="eastAsia"/>
        </w:rPr>
        <w:t>常住</w:t>
      </w:r>
      <w:r>
        <w:t>)</w:t>
      </w:r>
      <w:r>
        <w:t>한다는</w:t>
      </w:r>
      <w:r>
        <w:t xml:space="preserve"> </w:t>
      </w:r>
      <w:r>
        <w:t>생각</w:t>
      </w:r>
      <w:r>
        <w:t xml:space="preserve"> </w:t>
      </w:r>
      <w:r>
        <w:t>자체가</w:t>
      </w:r>
      <w:r>
        <w:t xml:space="preserve"> </w:t>
      </w:r>
      <w:r>
        <w:t>이미</w:t>
      </w:r>
      <w:r>
        <w:t xml:space="preserve"> </w:t>
      </w:r>
      <w:r>
        <w:t>열반에</w:t>
      </w:r>
      <w:r>
        <w:t xml:space="preserve"> </w:t>
      </w:r>
      <w:r>
        <w:t>대한</w:t>
      </w:r>
      <w:r>
        <w:t xml:space="preserve"> </w:t>
      </w:r>
      <w:r>
        <w:t>집착이며</w:t>
      </w:r>
      <w:r>
        <w:t xml:space="preserve"> </w:t>
      </w:r>
      <w:r>
        <w:t>속박이라는</w:t>
      </w:r>
      <w:r>
        <w:t xml:space="preserve"> </w:t>
      </w:r>
      <w:r>
        <w:t>뜻이다</w:t>
      </w:r>
      <w:r>
        <w:t xml:space="preserve">. </w:t>
      </w:r>
      <w:r>
        <w:t>깨달음이나</w:t>
      </w:r>
      <w:r>
        <w:t xml:space="preserve"> </w:t>
      </w:r>
      <w:r>
        <w:t>열반을</w:t>
      </w:r>
      <w:r>
        <w:t xml:space="preserve"> </w:t>
      </w:r>
      <w:r>
        <w:t>하나의</w:t>
      </w:r>
      <w:r>
        <w:t xml:space="preserve"> </w:t>
      </w:r>
      <w:r>
        <w:t>실체적</w:t>
      </w:r>
      <w:r>
        <w:t xml:space="preserve"> </w:t>
      </w:r>
      <w:r>
        <w:t>경지로</w:t>
      </w:r>
      <w:r>
        <w:t xml:space="preserve"> </w:t>
      </w:r>
      <w:r>
        <w:t>파악하여</w:t>
      </w:r>
      <w:r>
        <w:t xml:space="preserve"> </w:t>
      </w:r>
      <w:r>
        <w:t>그</w:t>
      </w:r>
      <w:r>
        <w:t xml:space="preserve"> </w:t>
      </w:r>
      <w:r>
        <w:t>안에</w:t>
      </w:r>
      <w:r>
        <w:t xml:space="preserve"> </w:t>
      </w:r>
      <w:r>
        <w:t>머무르려</w:t>
      </w:r>
      <w:r>
        <w:t xml:space="preserve"> </w:t>
      </w:r>
      <w:r>
        <w:t>하는</w:t>
      </w:r>
      <w:r>
        <w:t xml:space="preserve"> </w:t>
      </w:r>
      <w:r>
        <w:t>순간</w:t>
      </w:r>
      <w:r>
        <w:t xml:space="preserve">, </w:t>
      </w:r>
      <w:r>
        <w:t>그</w:t>
      </w:r>
      <w:r>
        <w:lastRenderedPageBreak/>
        <w:t>것은</w:t>
      </w:r>
      <w:r>
        <w:t xml:space="preserve"> </w:t>
      </w:r>
      <w:r>
        <w:t>더</w:t>
      </w:r>
      <w:r>
        <w:t xml:space="preserve"> </w:t>
      </w:r>
      <w:r>
        <w:t>이상</w:t>
      </w:r>
      <w:r>
        <w:t xml:space="preserve"> </w:t>
      </w:r>
      <w:r>
        <w:t>해탈이</w:t>
      </w:r>
      <w:r>
        <w:t xml:space="preserve"> </w:t>
      </w:r>
      <w:r>
        <w:t>아니라</w:t>
      </w:r>
      <w:r>
        <w:t xml:space="preserve"> </w:t>
      </w:r>
      <w:r>
        <w:t>또</w:t>
      </w:r>
      <w:r>
        <w:t xml:space="preserve"> </w:t>
      </w:r>
      <w:r>
        <w:t>다른</w:t>
      </w:r>
      <w:r>
        <w:t xml:space="preserve"> </w:t>
      </w:r>
      <w:r>
        <w:t>집착이</w:t>
      </w:r>
      <w:r>
        <w:t xml:space="preserve"> </w:t>
      </w:r>
      <w:r>
        <w:t>된다</w:t>
      </w:r>
      <w:r>
        <w:t xml:space="preserve">. </w:t>
      </w:r>
      <w:r>
        <w:t>이러한</w:t>
      </w:r>
      <w:r>
        <w:t xml:space="preserve"> </w:t>
      </w:r>
      <w:r>
        <w:t>문제의식은</w:t>
      </w:r>
      <w:r>
        <w:t xml:space="preserve"> </w:t>
      </w:r>
      <w:r>
        <w:t>여래장</w:t>
      </w:r>
      <w:r>
        <w:t xml:space="preserve"> </w:t>
      </w:r>
      <w:r>
        <w:t>사상과</w:t>
      </w:r>
      <w:r>
        <w:t xml:space="preserve"> </w:t>
      </w:r>
      <w:r>
        <w:t>연결된다</w:t>
      </w:r>
      <w:r>
        <w:t xml:space="preserve">. </w:t>
      </w:r>
      <w:r>
        <w:t>여래장</w:t>
      </w:r>
      <w:r>
        <w:t xml:space="preserve"> </w:t>
      </w:r>
      <w:r>
        <w:t>사상에서는</w:t>
      </w:r>
      <w:r>
        <w:t xml:space="preserve"> </w:t>
      </w:r>
      <w:r>
        <w:t>불성</w:t>
      </w:r>
      <w:r>
        <w:t>(</w:t>
      </w:r>
      <w:r>
        <w:rPr>
          <w:rFonts w:ascii="바탕" w:eastAsia="바탕" w:hAnsi="바탕" w:cs="바탕" w:hint="eastAsia"/>
        </w:rPr>
        <w:t>佛性</w:t>
      </w:r>
      <w:r>
        <w:t xml:space="preserve">), </w:t>
      </w:r>
      <w:r>
        <w:t>곧</w:t>
      </w:r>
      <w:r>
        <w:t xml:space="preserve"> </w:t>
      </w:r>
      <w:r>
        <w:t>본각</w:t>
      </w:r>
      <w:r>
        <w:t>(</w:t>
      </w:r>
      <w:r>
        <w:rPr>
          <w:rFonts w:ascii="바탕" w:eastAsia="바탕" w:hAnsi="바탕" w:cs="바탕" w:hint="eastAsia"/>
        </w:rPr>
        <w:t>本覺</w:t>
      </w:r>
      <w:r>
        <w:t>)</w:t>
      </w:r>
      <w:r>
        <w:t>이</w:t>
      </w:r>
      <w:r>
        <w:t xml:space="preserve"> </w:t>
      </w:r>
      <w:r>
        <w:t>객진번뇌</w:t>
      </w:r>
      <w:r>
        <w:t>(</w:t>
      </w:r>
      <w:r>
        <w:rPr>
          <w:rFonts w:ascii="바탕" w:eastAsia="바탕" w:hAnsi="바탕" w:cs="바탕" w:hint="eastAsia"/>
        </w:rPr>
        <w:t>客塵煩惱</w:t>
      </w:r>
      <w:r>
        <w:t>)</w:t>
      </w:r>
      <w:r>
        <w:t>에</w:t>
      </w:r>
      <w:r>
        <w:t xml:space="preserve"> </w:t>
      </w:r>
      <w:r>
        <w:t>의해</w:t>
      </w:r>
      <w:r>
        <w:t xml:space="preserve"> </w:t>
      </w:r>
      <w:r>
        <w:t>가려져</w:t>
      </w:r>
      <w:r>
        <w:t xml:space="preserve"> </w:t>
      </w:r>
      <w:r>
        <w:t>있다고</w:t>
      </w:r>
      <w:r>
        <w:t xml:space="preserve"> </w:t>
      </w:r>
      <w:r>
        <w:t>본다</w:t>
      </w:r>
      <w:r>
        <w:t xml:space="preserve">. </w:t>
      </w:r>
      <w:r>
        <w:t>여기서</w:t>
      </w:r>
      <w:r>
        <w:t xml:space="preserve"> </w:t>
      </w:r>
      <w:r>
        <w:t>객진번뇌는</w:t>
      </w:r>
      <w:r>
        <w:t xml:space="preserve"> </w:t>
      </w:r>
      <w:r>
        <w:t>공</w:t>
      </w:r>
      <w:r>
        <w:t>(</w:t>
      </w:r>
      <w:r>
        <w:rPr>
          <w:rFonts w:ascii="바탕" w:eastAsia="바탕" w:hAnsi="바탕" w:cs="바탕" w:hint="eastAsia"/>
        </w:rPr>
        <w:t>空</w:t>
      </w:r>
      <w:r>
        <w:t>)</w:t>
      </w:r>
      <w:r>
        <w:t>한</w:t>
      </w:r>
      <w:r>
        <w:t xml:space="preserve"> </w:t>
      </w:r>
      <w:r>
        <w:t>것이고</w:t>
      </w:r>
      <w:r>
        <w:t xml:space="preserve"> </w:t>
      </w:r>
      <w:r>
        <w:t>불성은</w:t>
      </w:r>
      <w:r>
        <w:t xml:space="preserve"> </w:t>
      </w:r>
      <w:r>
        <w:t>불공</w:t>
      </w:r>
      <w:r>
        <w:t>(</w:t>
      </w:r>
      <w:r>
        <w:rPr>
          <w:rFonts w:ascii="바탕" w:eastAsia="바탕" w:hAnsi="바탕" w:cs="바탕" w:hint="eastAsia"/>
        </w:rPr>
        <w:t>不空</w:t>
      </w:r>
      <w:r>
        <w:t>)</w:t>
      </w:r>
      <w:r>
        <w:t>의</w:t>
      </w:r>
      <w:r>
        <w:t xml:space="preserve"> </w:t>
      </w:r>
      <w:r>
        <w:t>성격을</w:t>
      </w:r>
      <w:r>
        <w:t xml:space="preserve"> </w:t>
      </w:r>
      <w:r>
        <w:t>가진</w:t>
      </w:r>
      <w:r>
        <w:t xml:space="preserve"> </w:t>
      </w:r>
      <w:r>
        <w:t>것으로</w:t>
      </w:r>
      <w:r>
        <w:t xml:space="preserve"> </w:t>
      </w:r>
      <w:r>
        <w:t>이해된다</w:t>
      </w:r>
      <w:r>
        <w:t xml:space="preserve">. </w:t>
      </w:r>
      <w:r>
        <w:t>그러나</w:t>
      </w:r>
      <w:r>
        <w:t xml:space="preserve"> </w:t>
      </w:r>
      <w:r>
        <w:t>중생은</w:t>
      </w:r>
      <w:r>
        <w:t xml:space="preserve"> </w:t>
      </w:r>
      <w:r>
        <w:t>공한</w:t>
      </w:r>
      <w:r>
        <w:t xml:space="preserve"> </w:t>
      </w:r>
      <w:r>
        <w:t>번뇌를</w:t>
      </w:r>
      <w:r>
        <w:t xml:space="preserve"> </w:t>
      </w:r>
      <w:r>
        <w:t>실재하는</w:t>
      </w:r>
      <w:r>
        <w:t xml:space="preserve"> </w:t>
      </w:r>
      <w:r>
        <w:t>것으로</w:t>
      </w:r>
      <w:r>
        <w:t xml:space="preserve"> </w:t>
      </w:r>
      <w:r>
        <w:t>오인하고</w:t>
      </w:r>
      <w:r>
        <w:t xml:space="preserve"> </w:t>
      </w:r>
      <w:r>
        <w:t>집착함으로써</w:t>
      </w:r>
      <w:r>
        <w:t xml:space="preserve"> </w:t>
      </w:r>
      <w:r>
        <w:t>생사와</w:t>
      </w:r>
      <w:r>
        <w:t xml:space="preserve"> </w:t>
      </w:r>
      <w:r>
        <w:t>열반을</w:t>
      </w:r>
      <w:r>
        <w:t xml:space="preserve"> </w:t>
      </w:r>
      <w:r>
        <w:t>서로</w:t>
      </w:r>
      <w:r>
        <w:t xml:space="preserve"> </w:t>
      </w:r>
      <w:r>
        <w:t>다른</w:t>
      </w:r>
      <w:r>
        <w:t xml:space="preserve"> </w:t>
      </w:r>
      <w:r>
        <w:t>실체처럼</w:t>
      </w:r>
      <w:r>
        <w:t xml:space="preserve"> </w:t>
      </w:r>
      <w:r>
        <w:t>분별하게</w:t>
      </w:r>
      <w:r>
        <w:t xml:space="preserve"> </w:t>
      </w:r>
      <w:r>
        <w:t>된다</w:t>
      </w:r>
      <w:r>
        <w:t>.</w:t>
      </w:r>
    </w:p>
    <w:p w14:paraId="6BD5141E" w14:textId="1BE3F9D1" w:rsidR="00961F98" w:rsidRDefault="00000000" w:rsidP="007E7D19">
      <w:pPr>
        <w:ind w:firstLineChars="100" w:firstLine="220"/>
      </w:pPr>
      <w:r>
        <w:t>따라서</w:t>
      </w:r>
      <w:r>
        <w:t xml:space="preserve"> </w:t>
      </w:r>
      <w:r>
        <w:t>변한다</w:t>
      </w:r>
      <w:r w:rsidR="007E7D19">
        <w:rPr>
          <w:rFonts w:hint="eastAsia"/>
        </w:rPr>
        <w:t xml:space="preserve"> </w:t>
      </w:r>
      <w:r>
        <w:t>·</w:t>
      </w:r>
      <w:r w:rsidR="007E7D19">
        <w:rPr>
          <w:rFonts w:hint="eastAsia"/>
        </w:rPr>
        <w:t xml:space="preserve"> </w:t>
      </w:r>
      <w:r>
        <w:t>일어난다</w:t>
      </w:r>
      <w:r w:rsidR="007E7D19">
        <w:rPr>
          <w:rFonts w:hint="eastAsia"/>
        </w:rPr>
        <w:t xml:space="preserve"> </w:t>
      </w:r>
      <w:r>
        <w:t>·</w:t>
      </w:r>
      <w:r w:rsidR="007E7D19">
        <w:rPr>
          <w:rFonts w:hint="eastAsia"/>
        </w:rPr>
        <w:t xml:space="preserve"> </w:t>
      </w:r>
      <w:r>
        <w:t>멸한다</w:t>
      </w:r>
      <w:r w:rsidR="007E7D19">
        <w:rPr>
          <w:rFonts w:hint="eastAsia"/>
        </w:rPr>
        <w:t xml:space="preserve"> </w:t>
      </w:r>
      <w:r>
        <w:t>·</w:t>
      </w:r>
      <w:r w:rsidR="007E7D19">
        <w:rPr>
          <w:rFonts w:hint="eastAsia"/>
        </w:rPr>
        <w:t xml:space="preserve"> </w:t>
      </w:r>
      <w:r>
        <w:t>얻는다</w:t>
      </w:r>
      <w:r w:rsidR="007E7D19">
        <w:rPr>
          <w:rFonts w:hint="eastAsia"/>
        </w:rPr>
        <w:t xml:space="preserve"> </w:t>
      </w:r>
      <w:r>
        <w:t>·</w:t>
      </w:r>
      <w:r w:rsidR="007E7D19">
        <w:rPr>
          <w:rFonts w:hint="eastAsia"/>
        </w:rPr>
        <w:t xml:space="preserve"> </w:t>
      </w:r>
      <w:r>
        <w:t>머문다와</w:t>
      </w:r>
      <w:r>
        <w:t xml:space="preserve"> </w:t>
      </w:r>
      <w:r>
        <w:t>같은</w:t>
      </w:r>
      <w:r>
        <w:t xml:space="preserve"> </w:t>
      </w:r>
      <w:r>
        <w:t>개념을</w:t>
      </w:r>
      <w:r>
        <w:t xml:space="preserve"> </w:t>
      </w:r>
      <w:r>
        <w:t>생멸하는</w:t>
      </w:r>
      <w:r>
        <w:t xml:space="preserve"> </w:t>
      </w:r>
      <w:r>
        <w:t>유</w:t>
      </w:r>
      <w:r>
        <w:t>(</w:t>
      </w:r>
      <w:r>
        <w:rPr>
          <w:rFonts w:ascii="바탕" w:eastAsia="바탕" w:hAnsi="바탕" w:cs="바탕" w:hint="eastAsia"/>
        </w:rPr>
        <w:t>有</w:t>
      </w:r>
      <w:r>
        <w:t>)</w:t>
      </w:r>
      <w:r>
        <w:t>의</w:t>
      </w:r>
      <w:r>
        <w:t xml:space="preserve"> </w:t>
      </w:r>
      <w:r>
        <w:t>관점에서</w:t>
      </w:r>
      <w:r>
        <w:t xml:space="preserve"> </w:t>
      </w:r>
      <w:r>
        <w:t>이해할</w:t>
      </w:r>
      <w:r>
        <w:t xml:space="preserve"> </w:t>
      </w:r>
      <w:r>
        <w:t>경우</w:t>
      </w:r>
      <w:r>
        <w:t xml:space="preserve"> </w:t>
      </w:r>
      <w:r>
        <w:t>대상에</w:t>
      </w:r>
      <w:r>
        <w:t xml:space="preserve"> </w:t>
      </w:r>
      <w:r>
        <w:t>대한</w:t>
      </w:r>
      <w:r>
        <w:t xml:space="preserve"> </w:t>
      </w:r>
      <w:r>
        <w:t>집착이</w:t>
      </w:r>
      <w:r>
        <w:t xml:space="preserve"> </w:t>
      </w:r>
      <w:r>
        <w:t>발생하고</w:t>
      </w:r>
      <w:r>
        <w:t xml:space="preserve"> </w:t>
      </w:r>
      <w:r>
        <w:t>마음의</w:t>
      </w:r>
      <w:r>
        <w:t xml:space="preserve"> </w:t>
      </w:r>
      <w:r>
        <w:t>머묾이</w:t>
      </w:r>
      <w:r>
        <w:t xml:space="preserve"> </w:t>
      </w:r>
      <w:r>
        <w:t>생겨난다</w:t>
      </w:r>
      <w:r>
        <w:t xml:space="preserve">. </w:t>
      </w:r>
      <w:r>
        <w:t>『금강삼매경론』이</w:t>
      </w:r>
      <w:r>
        <w:t xml:space="preserve"> </w:t>
      </w:r>
      <w:r>
        <w:t>열반에</w:t>
      </w:r>
      <w:r>
        <w:t xml:space="preserve"> </w:t>
      </w:r>
      <w:r>
        <w:t>머무는</w:t>
      </w:r>
      <w:r>
        <w:t xml:space="preserve"> </w:t>
      </w:r>
      <w:r>
        <w:t>것은</w:t>
      </w:r>
      <w:r>
        <w:t xml:space="preserve"> </w:t>
      </w:r>
      <w:r>
        <w:t>곧</w:t>
      </w:r>
      <w:r>
        <w:t xml:space="preserve"> </w:t>
      </w:r>
      <w:r>
        <w:t>열반에</w:t>
      </w:r>
      <w:r>
        <w:t xml:space="preserve"> </w:t>
      </w:r>
      <w:r>
        <w:t>속박되는</w:t>
      </w:r>
      <w:r>
        <w:t xml:space="preserve"> </w:t>
      </w:r>
      <w:r>
        <w:t>것이라</w:t>
      </w:r>
      <w:r>
        <w:t xml:space="preserve"> </w:t>
      </w:r>
      <w:r>
        <w:t>말한</w:t>
      </w:r>
      <w:r>
        <w:t xml:space="preserve"> </w:t>
      </w:r>
      <w:r>
        <w:t>이유도</w:t>
      </w:r>
      <w:r>
        <w:t xml:space="preserve"> </w:t>
      </w:r>
      <w:r>
        <w:t>여기에</w:t>
      </w:r>
      <w:r>
        <w:t xml:space="preserve"> </w:t>
      </w:r>
      <w:r>
        <w:t>있다</w:t>
      </w:r>
      <w:r>
        <w:t xml:space="preserve">. </w:t>
      </w:r>
      <w:r>
        <w:t>그러나</w:t>
      </w:r>
      <w:r>
        <w:t xml:space="preserve"> </w:t>
      </w:r>
      <w:r>
        <w:t>이러한</w:t>
      </w:r>
      <w:r>
        <w:t xml:space="preserve"> </w:t>
      </w:r>
      <w:r>
        <w:t>집착은</w:t>
      </w:r>
      <w:r>
        <w:t xml:space="preserve"> </w:t>
      </w:r>
      <w:r>
        <w:t>공</w:t>
      </w:r>
      <w:r>
        <w:t>(</w:t>
      </w:r>
      <w:r>
        <w:rPr>
          <w:rFonts w:ascii="바탕" w:eastAsia="바탕" w:hAnsi="바탕" w:cs="바탕" w:hint="eastAsia"/>
        </w:rPr>
        <w:t>空</w:t>
      </w:r>
      <w:r>
        <w:t>)</w:t>
      </w:r>
      <w:r>
        <w:t>의</w:t>
      </w:r>
      <w:r>
        <w:t xml:space="preserve"> </w:t>
      </w:r>
      <w:r>
        <w:t>지혜를</w:t>
      </w:r>
      <w:r>
        <w:t xml:space="preserve"> </w:t>
      </w:r>
      <w:r>
        <w:t>통해</w:t>
      </w:r>
      <w:r>
        <w:t xml:space="preserve"> </w:t>
      </w:r>
      <w:r>
        <w:t>타파될</w:t>
      </w:r>
      <w:r>
        <w:t xml:space="preserve"> </w:t>
      </w:r>
      <w:r>
        <w:t>수</w:t>
      </w:r>
      <w:r>
        <w:t xml:space="preserve"> </w:t>
      </w:r>
      <w:r>
        <w:t>있다</w:t>
      </w:r>
      <w:r>
        <w:t xml:space="preserve">. </w:t>
      </w:r>
      <w:r>
        <w:t>번뇌와</w:t>
      </w:r>
      <w:r>
        <w:t xml:space="preserve"> </w:t>
      </w:r>
      <w:r>
        <w:t>열반</w:t>
      </w:r>
      <w:r>
        <w:t xml:space="preserve">, </w:t>
      </w:r>
      <w:r>
        <w:t>생사와</w:t>
      </w:r>
      <w:r>
        <w:t xml:space="preserve"> </w:t>
      </w:r>
      <w:r>
        <w:t>해탈을</w:t>
      </w:r>
      <w:r>
        <w:t xml:space="preserve"> </w:t>
      </w:r>
      <w:r>
        <w:t>실체적으로</w:t>
      </w:r>
      <w:r>
        <w:t xml:space="preserve"> </w:t>
      </w:r>
      <w:r>
        <w:t>구분하지</w:t>
      </w:r>
      <w:r>
        <w:t xml:space="preserve"> </w:t>
      </w:r>
      <w:r>
        <w:t>않고</w:t>
      </w:r>
      <w:r>
        <w:t xml:space="preserve"> </w:t>
      </w:r>
      <w:r>
        <w:t>공한</w:t>
      </w:r>
      <w:r>
        <w:t xml:space="preserve"> </w:t>
      </w:r>
      <w:r>
        <w:t>것으로</w:t>
      </w:r>
      <w:r>
        <w:t xml:space="preserve"> </w:t>
      </w:r>
      <w:r>
        <w:t>통찰할</w:t>
      </w:r>
      <w:r>
        <w:t xml:space="preserve"> </w:t>
      </w:r>
      <w:r>
        <w:t>때</w:t>
      </w:r>
      <w:r>
        <w:t xml:space="preserve">, </w:t>
      </w:r>
      <w:r>
        <w:t>번뇌를</w:t>
      </w:r>
      <w:r>
        <w:t xml:space="preserve"> </w:t>
      </w:r>
      <w:r>
        <w:t>깨뜨리는</w:t>
      </w:r>
      <w:r>
        <w:t xml:space="preserve"> </w:t>
      </w:r>
      <w:r>
        <w:t>바로</w:t>
      </w:r>
      <w:r>
        <w:t xml:space="preserve"> </w:t>
      </w:r>
      <w:r>
        <w:t>그</w:t>
      </w:r>
      <w:r>
        <w:t xml:space="preserve"> </w:t>
      </w:r>
      <w:r>
        <w:t>자리에서</w:t>
      </w:r>
      <w:r>
        <w:t xml:space="preserve"> </w:t>
      </w:r>
      <w:r>
        <w:t>점차</w:t>
      </w:r>
      <w:r>
        <w:t xml:space="preserve"> </w:t>
      </w:r>
      <w:r>
        <w:t>드러나는</w:t>
      </w:r>
      <w:r>
        <w:t xml:space="preserve"> </w:t>
      </w:r>
      <w:r>
        <w:t>것이</w:t>
      </w:r>
      <w:r>
        <w:t xml:space="preserve"> </w:t>
      </w:r>
      <w:r>
        <w:t>곧</w:t>
      </w:r>
      <w:r>
        <w:t xml:space="preserve"> </w:t>
      </w:r>
      <w:r>
        <w:t>불성이자</w:t>
      </w:r>
      <w:r>
        <w:t xml:space="preserve"> </w:t>
      </w:r>
      <w:r>
        <w:t>본각이라고</w:t>
      </w:r>
      <w:r>
        <w:t xml:space="preserve"> </w:t>
      </w:r>
      <w:r>
        <w:t>볼</w:t>
      </w:r>
      <w:r>
        <w:t xml:space="preserve"> </w:t>
      </w:r>
      <w:r>
        <w:t>수</w:t>
      </w:r>
      <w:r>
        <w:t xml:space="preserve"> </w:t>
      </w:r>
      <w:r>
        <w:t>있다</w:t>
      </w:r>
      <w:r>
        <w:t>.</w:t>
      </w:r>
    </w:p>
    <w:p w14:paraId="6871BDDB" w14:textId="2176D256" w:rsidR="00961F98" w:rsidRDefault="00000000" w:rsidP="007E7D19">
      <w:pPr>
        <w:ind w:firstLineChars="100" w:firstLine="220"/>
      </w:pPr>
      <w:r>
        <w:t>한편</w:t>
      </w:r>
      <w:r>
        <w:t xml:space="preserve"> </w:t>
      </w:r>
      <w:r>
        <w:t>천태의</w:t>
      </w:r>
      <w:r>
        <w:t xml:space="preserve"> </w:t>
      </w:r>
      <w:r>
        <w:t>원교에서는</w:t>
      </w:r>
      <w:r>
        <w:t xml:space="preserve"> </w:t>
      </w:r>
      <w:r>
        <w:t>이러한</w:t>
      </w:r>
      <w:r>
        <w:t xml:space="preserve"> </w:t>
      </w:r>
      <w:r>
        <w:t>구조를</w:t>
      </w:r>
      <w:r>
        <w:t xml:space="preserve"> </w:t>
      </w:r>
      <w:r>
        <w:t>더욱</w:t>
      </w:r>
      <w:r>
        <w:t xml:space="preserve"> </w:t>
      </w:r>
      <w:r>
        <w:t>원융적으로</w:t>
      </w:r>
      <w:r>
        <w:t xml:space="preserve"> </w:t>
      </w:r>
      <w:r>
        <w:t>해석한다</w:t>
      </w:r>
      <w:r>
        <w:t xml:space="preserve">. </w:t>
      </w:r>
      <w:r>
        <w:t>천태의</w:t>
      </w:r>
      <w:r>
        <w:t xml:space="preserve"> </w:t>
      </w:r>
      <w:r>
        <w:t>원융삼제</w:t>
      </w:r>
      <w:r>
        <w:t>(</w:t>
      </w:r>
      <w:r>
        <w:rPr>
          <w:rFonts w:ascii="바탕" w:eastAsia="바탕" w:hAnsi="바탕" w:cs="바탕" w:hint="eastAsia"/>
        </w:rPr>
        <w:t>圓融三諦</w:t>
      </w:r>
      <w:r>
        <w:t>)</w:t>
      </w:r>
      <w:r>
        <w:t>는</w:t>
      </w:r>
      <w:r>
        <w:t xml:space="preserve"> </w:t>
      </w:r>
      <w:r>
        <w:t>공</w:t>
      </w:r>
      <w:r>
        <w:t>(</w:t>
      </w:r>
      <w:r>
        <w:rPr>
          <w:rFonts w:ascii="바탕" w:eastAsia="바탕" w:hAnsi="바탕" w:cs="바탕" w:hint="eastAsia"/>
        </w:rPr>
        <w:t>空</w:t>
      </w:r>
      <w:r>
        <w:t>)</w:t>
      </w:r>
      <w:r w:rsidR="007E7D19">
        <w:rPr>
          <w:rFonts w:hint="eastAsia"/>
        </w:rPr>
        <w:t xml:space="preserve"> </w:t>
      </w:r>
      <w:r>
        <w:t>·</w:t>
      </w:r>
      <w:r w:rsidR="007E7D19">
        <w:rPr>
          <w:rFonts w:hint="eastAsia"/>
        </w:rPr>
        <w:t xml:space="preserve"> </w:t>
      </w:r>
      <w:r>
        <w:t>가</w:t>
      </w:r>
      <w:r>
        <w:t>(</w:t>
      </w:r>
      <w:r>
        <w:rPr>
          <w:rFonts w:ascii="바탕" w:eastAsia="바탕" w:hAnsi="바탕" w:cs="바탕" w:hint="eastAsia"/>
        </w:rPr>
        <w:t>假</w:t>
      </w:r>
      <w:r>
        <w:t>)</w:t>
      </w:r>
      <w:r w:rsidR="007E7D19">
        <w:rPr>
          <w:rFonts w:hint="eastAsia"/>
        </w:rPr>
        <w:t xml:space="preserve"> </w:t>
      </w:r>
      <w:r>
        <w:t>·</w:t>
      </w:r>
      <w:r w:rsidR="007E7D19">
        <w:rPr>
          <w:rFonts w:hint="eastAsia"/>
        </w:rPr>
        <w:t xml:space="preserve"> </w:t>
      </w:r>
      <w:r>
        <w:t>중</w:t>
      </w:r>
      <w:r>
        <w:t>(</w:t>
      </w:r>
      <w:r>
        <w:rPr>
          <w:rFonts w:ascii="바탕" w:eastAsia="바탕" w:hAnsi="바탕" w:cs="바탕" w:hint="eastAsia"/>
        </w:rPr>
        <w:t>中</w:t>
      </w:r>
      <w:r>
        <w:t>)</w:t>
      </w:r>
      <w:r>
        <w:t>이</w:t>
      </w:r>
      <w:r>
        <w:t xml:space="preserve"> </w:t>
      </w:r>
      <w:r>
        <w:t>서로</w:t>
      </w:r>
      <w:r>
        <w:t xml:space="preserve"> </w:t>
      </w:r>
      <w:r>
        <w:t>분리되지</w:t>
      </w:r>
      <w:r>
        <w:t xml:space="preserve"> </w:t>
      </w:r>
      <w:r>
        <w:t>않고</w:t>
      </w:r>
      <w:r>
        <w:t xml:space="preserve"> </w:t>
      </w:r>
      <w:r>
        <w:t>동시에</w:t>
      </w:r>
      <w:r>
        <w:t xml:space="preserve"> </w:t>
      </w:r>
      <w:r>
        <w:t>성립함을</w:t>
      </w:r>
      <w:r>
        <w:t xml:space="preserve"> </w:t>
      </w:r>
      <w:r>
        <w:t>강조한다</w:t>
      </w:r>
      <w:r>
        <w:t xml:space="preserve">. </w:t>
      </w:r>
      <w:r>
        <w:t>즉</w:t>
      </w:r>
      <w:r>
        <w:t xml:space="preserve"> </w:t>
      </w:r>
      <w:r>
        <w:t>유</w:t>
      </w:r>
      <w:r>
        <w:t>(</w:t>
      </w:r>
      <w:r>
        <w:rPr>
          <w:rFonts w:ascii="바탕" w:eastAsia="바탕" w:hAnsi="바탕" w:cs="바탕" w:hint="eastAsia"/>
        </w:rPr>
        <w:t>有</w:t>
      </w:r>
      <w:r>
        <w:t>)</w:t>
      </w:r>
      <w:r>
        <w:t>를</w:t>
      </w:r>
      <w:r>
        <w:t xml:space="preserve"> </w:t>
      </w:r>
      <w:r>
        <w:t>깨뜨리는</w:t>
      </w:r>
      <w:r>
        <w:t xml:space="preserve"> </w:t>
      </w:r>
      <w:r>
        <w:t>파유</w:t>
      </w:r>
      <w:r>
        <w:t>(</w:t>
      </w:r>
      <w:r>
        <w:rPr>
          <w:rFonts w:ascii="바탕" w:eastAsia="바탕" w:hAnsi="바탕" w:cs="바탕" w:hint="eastAsia"/>
        </w:rPr>
        <w:t>破有</w:t>
      </w:r>
      <w:r>
        <w:t>)</w:t>
      </w:r>
      <w:r>
        <w:t>가</w:t>
      </w:r>
      <w:r>
        <w:t xml:space="preserve"> </w:t>
      </w:r>
      <w:r>
        <w:t>곧</w:t>
      </w:r>
      <w:r>
        <w:t xml:space="preserve"> </w:t>
      </w:r>
      <w:r>
        <w:t>입공</w:t>
      </w:r>
      <w:r>
        <w:t>(</w:t>
      </w:r>
      <w:r>
        <w:rPr>
          <w:rFonts w:ascii="바탕" w:eastAsia="바탕" w:hAnsi="바탕" w:cs="바탕" w:hint="eastAsia"/>
        </w:rPr>
        <w:t>入空</w:t>
      </w:r>
      <w:r>
        <w:t>)</w:t>
      </w:r>
      <w:r>
        <w:t>이</w:t>
      </w:r>
      <w:r w:rsidR="00E23283">
        <w:rPr>
          <w:rFonts w:hint="eastAsia"/>
        </w:rPr>
        <w:t>면서</w:t>
      </w:r>
      <w:r>
        <w:t xml:space="preserve"> </w:t>
      </w:r>
      <w:r>
        <w:t>동시에</w:t>
      </w:r>
      <w:r>
        <w:t xml:space="preserve"> </w:t>
      </w:r>
      <w:r>
        <w:t>중도</w:t>
      </w:r>
      <w:r>
        <w:t>(</w:t>
      </w:r>
      <w:r>
        <w:rPr>
          <w:rFonts w:ascii="바탕" w:eastAsia="바탕" w:hAnsi="바탕" w:cs="바탕" w:hint="eastAsia"/>
        </w:rPr>
        <w:t>中道</w:t>
      </w:r>
      <w:r>
        <w:t>)</w:t>
      </w:r>
      <w:r w:rsidR="00E23283">
        <w:rPr>
          <w:rFonts w:hint="eastAsia"/>
        </w:rPr>
        <w:t>이다</w:t>
      </w:r>
      <w:r w:rsidR="00E23283">
        <w:rPr>
          <w:rFonts w:hint="eastAsia"/>
        </w:rPr>
        <w:t>.</w:t>
      </w:r>
      <w:r>
        <w:t xml:space="preserve"> </w:t>
      </w:r>
      <w:r>
        <w:t>따라서</w:t>
      </w:r>
      <w:r>
        <w:t xml:space="preserve"> </w:t>
      </w:r>
      <w:r>
        <w:t>공은</w:t>
      </w:r>
      <w:r>
        <w:t xml:space="preserve"> </w:t>
      </w:r>
      <w:r>
        <w:t>단순히</w:t>
      </w:r>
      <w:r>
        <w:t xml:space="preserve"> </w:t>
      </w:r>
      <w:r>
        <w:t>존재를</w:t>
      </w:r>
      <w:r>
        <w:t xml:space="preserve"> </w:t>
      </w:r>
      <w:r>
        <w:t>부정하는</w:t>
      </w:r>
      <w:r>
        <w:t xml:space="preserve"> </w:t>
      </w:r>
      <w:r>
        <w:t>차원에</w:t>
      </w:r>
      <w:r>
        <w:t xml:space="preserve"> </w:t>
      </w:r>
      <w:r>
        <w:t>머무르지</w:t>
      </w:r>
      <w:r>
        <w:t xml:space="preserve"> </w:t>
      </w:r>
      <w:r>
        <w:t>않고</w:t>
      </w:r>
      <w:r>
        <w:t xml:space="preserve">, </w:t>
      </w:r>
      <w:r>
        <w:t>공과</w:t>
      </w:r>
      <w:r>
        <w:t xml:space="preserve"> </w:t>
      </w:r>
      <w:r>
        <w:t>유가</w:t>
      </w:r>
      <w:r>
        <w:t xml:space="preserve"> </w:t>
      </w:r>
      <w:r>
        <w:t>서로</w:t>
      </w:r>
      <w:r>
        <w:t xml:space="preserve"> </w:t>
      </w:r>
      <w:r w:rsidR="00E23283">
        <w:rPr>
          <w:rFonts w:hint="eastAsia"/>
        </w:rPr>
        <w:t>상즉</w:t>
      </w:r>
      <w:r w:rsidR="00E23283">
        <w:t>(</w:t>
      </w:r>
      <w:r w:rsidR="00E23283">
        <w:t>相卽</w:t>
      </w:r>
      <w:r w:rsidR="00E23283">
        <w:t>)</w:t>
      </w:r>
      <w:r>
        <w:t>하는</w:t>
      </w:r>
      <w:r>
        <w:t xml:space="preserve"> </w:t>
      </w:r>
      <w:r>
        <w:t>관계</w:t>
      </w:r>
      <w:r>
        <w:t xml:space="preserve"> </w:t>
      </w:r>
      <w:r>
        <w:t>속에서</w:t>
      </w:r>
      <w:r>
        <w:t xml:space="preserve"> </w:t>
      </w:r>
      <w:r>
        <w:t>이해된다</w:t>
      </w:r>
      <w:r>
        <w:t xml:space="preserve">. </w:t>
      </w:r>
      <w:r>
        <w:t>이러한</w:t>
      </w:r>
      <w:r>
        <w:t xml:space="preserve"> </w:t>
      </w:r>
      <w:r>
        <w:t>관점에서는</w:t>
      </w:r>
      <w:r>
        <w:t xml:space="preserve"> </w:t>
      </w:r>
      <w:r>
        <w:t>번뇌를</w:t>
      </w:r>
      <w:r>
        <w:t xml:space="preserve"> </w:t>
      </w:r>
      <w:r>
        <w:t>제거한</w:t>
      </w:r>
      <w:r>
        <w:t xml:space="preserve"> </w:t>
      </w:r>
      <w:r>
        <w:t>뒤에야</w:t>
      </w:r>
      <w:r>
        <w:t xml:space="preserve"> </w:t>
      </w:r>
      <w:r>
        <w:t>불성이</w:t>
      </w:r>
      <w:r>
        <w:t xml:space="preserve"> </w:t>
      </w:r>
      <w:r>
        <w:t>드러난다고</w:t>
      </w:r>
      <w:r>
        <w:t xml:space="preserve"> </w:t>
      </w:r>
      <w:r>
        <w:t>보기보다</w:t>
      </w:r>
      <w:r>
        <w:t xml:space="preserve">, </w:t>
      </w:r>
      <w:r>
        <w:t>번뇌와</w:t>
      </w:r>
      <w:r>
        <w:t xml:space="preserve"> </w:t>
      </w:r>
      <w:r>
        <w:t>보리가</w:t>
      </w:r>
      <w:r>
        <w:t xml:space="preserve"> </w:t>
      </w:r>
      <w:r>
        <w:t>본래</w:t>
      </w:r>
      <w:r>
        <w:t xml:space="preserve"> </w:t>
      </w:r>
      <w:r>
        <w:t>둘이</w:t>
      </w:r>
      <w:r>
        <w:t xml:space="preserve"> </w:t>
      </w:r>
      <w:r>
        <w:t>아니어서</w:t>
      </w:r>
      <w:r>
        <w:t xml:space="preserve"> </w:t>
      </w:r>
      <w:r>
        <w:t>번뇌</w:t>
      </w:r>
      <w:r>
        <w:t xml:space="preserve"> </w:t>
      </w:r>
      <w:r>
        <w:t>속에</w:t>
      </w:r>
      <w:r>
        <w:t xml:space="preserve"> </w:t>
      </w:r>
      <w:r>
        <w:t>이미</w:t>
      </w:r>
      <w:r>
        <w:t xml:space="preserve"> </w:t>
      </w:r>
      <w:r>
        <w:t>깨달음이</w:t>
      </w:r>
      <w:r>
        <w:t xml:space="preserve"> </w:t>
      </w:r>
      <w:r>
        <w:t>원융하게</w:t>
      </w:r>
      <w:r>
        <w:t xml:space="preserve"> </w:t>
      </w:r>
      <w:r>
        <w:t>드러나</w:t>
      </w:r>
      <w:r>
        <w:t xml:space="preserve"> </w:t>
      </w:r>
      <w:r>
        <w:t>있다는</w:t>
      </w:r>
      <w:r>
        <w:t xml:space="preserve"> </w:t>
      </w:r>
      <w:r>
        <w:t>점이</w:t>
      </w:r>
      <w:r>
        <w:t xml:space="preserve"> </w:t>
      </w:r>
      <w:r>
        <w:t>강조된다</w:t>
      </w:r>
      <w:r>
        <w:t>.</w:t>
      </w:r>
    </w:p>
    <w:p w14:paraId="6E8D573E" w14:textId="71AD0F3B" w:rsidR="00961F98" w:rsidRDefault="00000000" w:rsidP="007E7D19">
      <w:pPr>
        <w:ind w:firstLineChars="100" w:firstLine="220"/>
      </w:pPr>
      <w:r>
        <w:t>만약</w:t>
      </w:r>
      <w:r>
        <w:t xml:space="preserve"> </w:t>
      </w:r>
      <w:r>
        <w:t>『대승기신론』의</w:t>
      </w:r>
      <w:r>
        <w:t xml:space="preserve"> </w:t>
      </w:r>
      <w:r>
        <w:t>생멸문</w:t>
      </w:r>
      <w:r>
        <w:t>(</w:t>
      </w:r>
      <w:r>
        <w:rPr>
          <w:rFonts w:ascii="바탕" w:eastAsia="바탕" w:hAnsi="바탕" w:cs="바탕" w:hint="eastAsia"/>
        </w:rPr>
        <w:t>生滅門</w:t>
      </w:r>
      <w:r>
        <w:t>)</w:t>
      </w:r>
      <w:r>
        <w:t>을</w:t>
      </w:r>
      <w:r>
        <w:t xml:space="preserve">, </w:t>
      </w:r>
      <w:r>
        <w:t>생멸하는</w:t>
      </w:r>
      <w:r>
        <w:t xml:space="preserve"> </w:t>
      </w:r>
      <w:r>
        <w:t>파도가</w:t>
      </w:r>
      <w:r>
        <w:t xml:space="preserve"> </w:t>
      </w:r>
      <w:r>
        <w:t>그대로</w:t>
      </w:r>
      <w:r>
        <w:t xml:space="preserve"> </w:t>
      </w:r>
      <w:r>
        <w:t>바다임을</w:t>
      </w:r>
      <w:r>
        <w:t xml:space="preserve"> </w:t>
      </w:r>
      <w:r>
        <w:t>드러내는</w:t>
      </w:r>
      <w:r>
        <w:t xml:space="preserve"> </w:t>
      </w:r>
      <w:r>
        <w:t>비유로</w:t>
      </w:r>
      <w:r>
        <w:t xml:space="preserve"> </w:t>
      </w:r>
      <w:r>
        <w:t>이해한다면</w:t>
      </w:r>
      <w:r>
        <w:t xml:space="preserve">, </w:t>
      </w:r>
      <w:r>
        <w:t>이는</w:t>
      </w:r>
      <w:r>
        <w:t xml:space="preserve"> </w:t>
      </w:r>
      <w:r>
        <w:t>현상</w:t>
      </w:r>
      <w:r>
        <w:t xml:space="preserve"> </w:t>
      </w:r>
      <w:r>
        <w:t>세계</w:t>
      </w:r>
      <w:r>
        <w:t xml:space="preserve"> </w:t>
      </w:r>
      <w:r>
        <w:t>자체가</w:t>
      </w:r>
      <w:r>
        <w:t xml:space="preserve"> </w:t>
      </w:r>
      <w:r>
        <w:t>곧</w:t>
      </w:r>
      <w:r>
        <w:t xml:space="preserve"> </w:t>
      </w:r>
      <w:r>
        <w:t>진여</w:t>
      </w:r>
      <w:r>
        <w:t>(</w:t>
      </w:r>
      <w:r>
        <w:rPr>
          <w:rFonts w:ascii="바탕" w:eastAsia="바탕" w:hAnsi="바탕" w:cs="바탕" w:hint="eastAsia"/>
        </w:rPr>
        <w:t>眞如</w:t>
      </w:r>
      <w:r>
        <w:t>)</w:t>
      </w:r>
      <w:r>
        <w:t>의</w:t>
      </w:r>
      <w:r>
        <w:t xml:space="preserve"> </w:t>
      </w:r>
      <w:r>
        <w:t>작용임을</w:t>
      </w:r>
      <w:r>
        <w:t xml:space="preserve"> </w:t>
      </w:r>
      <w:r>
        <w:t>의미한다</w:t>
      </w:r>
      <w:r>
        <w:t xml:space="preserve">. </w:t>
      </w:r>
      <w:r>
        <w:t>파도</w:t>
      </w:r>
      <w:r>
        <w:t xml:space="preserve"> </w:t>
      </w:r>
      <w:r>
        <w:t>속에</w:t>
      </w:r>
      <w:r>
        <w:t xml:space="preserve"> </w:t>
      </w:r>
      <w:r>
        <w:t>이미</w:t>
      </w:r>
      <w:r>
        <w:t xml:space="preserve"> </w:t>
      </w:r>
      <w:r>
        <w:t>바다의</w:t>
      </w:r>
      <w:r>
        <w:t xml:space="preserve"> </w:t>
      </w:r>
      <w:r>
        <w:t>성품이</w:t>
      </w:r>
      <w:r>
        <w:t xml:space="preserve"> </w:t>
      </w:r>
      <w:r>
        <w:t>온전히</w:t>
      </w:r>
      <w:r>
        <w:t xml:space="preserve"> </w:t>
      </w:r>
      <w:r>
        <w:t>드러나</w:t>
      </w:r>
      <w:r>
        <w:t xml:space="preserve"> </w:t>
      </w:r>
      <w:r>
        <w:t>있듯이</w:t>
      </w:r>
      <w:r>
        <w:t xml:space="preserve"> </w:t>
      </w:r>
      <w:r>
        <w:t>번뇌</w:t>
      </w:r>
      <w:r>
        <w:t xml:space="preserve"> </w:t>
      </w:r>
      <w:r>
        <w:t>속에도</w:t>
      </w:r>
      <w:r>
        <w:t xml:space="preserve"> </w:t>
      </w:r>
      <w:r>
        <w:t>본래의</w:t>
      </w:r>
      <w:r>
        <w:t xml:space="preserve"> </w:t>
      </w:r>
      <w:r>
        <w:t>깨달음이</w:t>
      </w:r>
      <w:r>
        <w:t xml:space="preserve"> </w:t>
      </w:r>
      <w:r>
        <w:t>이미</w:t>
      </w:r>
      <w:r>
        <w:t xml:space="preserve"> </w:t>
      </w:r>
      <w:r>
        <w:t>드러나</w:t>
      </w:r>
      <w:r>
        <w:t xml:space="preserve"> </w:t>
      </w:r>
      <w:r>
        <w:t>있다는</w:t>
      </w:r>
      <w:r>
        <w:t xml:space="preserve"> </w:t>
      </w:r>
      <w:r>
        <w:t>것이다</w:t>
      </w:r>
      <w:r>
        <w:t xml:space="preserve">. </w:t>
      </w:r>
      <w:r>
        <w:t>이러한</w:t>
      </w:r>
      <w:r>
        <w:t xml:space="preserve"> </w:t>
      </w:r>
      <w:r>
        <w:t>해석은</w:t>
      </w:r>
      <w:r>
        <w:t xml:space="preserve"> </w:t>
      </w:r>
      <w:r>
        <w:t>천태의</w:t>
      </w:r>
      <w:r>
        <w:t xml:space="preserve"> </w:t>
      </w:r>
      <w:r>
        <w:t>원융적</w:t>
      </w:r>
      <w:r>
        <w:t xml:space="preserve"> </w:t>
      </w:r>
      <w:r>
        <w:t>관점과</w:t>
      </w:r>
      <w:r>
        <w:t xml:space="preserve"> </w:t>
      </w:r>
      <w:r>
        <w:t>상당</w:t>
      </w:r>
      <w:r>
        <w:t xml:space="preserve"> </w:t>
      </w:r>
      <w:r>
        <w:t>부분</w:t>
      </w:r>
      <w:r>
        <w:t xml:space="preserve"> </w:t>
      </w:r>
      <w:r>
        <w:t>상통한다</w:t>
      </w:r>
      <w:r>
        <w:t xml:space="preserve">. </w:t>
      </w:r>
      <w:r>
        <w:t>다만</w:t>
      </w:r>
      <w:r>
        <w:t xml:space="preserve"> </w:t>
      </w:r>
      <w:r>
        <w:t>여래장</w:t>
      </w:r>
      <w:r>
        <w:t xml:space="preserve"> </w:t>
      </w:r>
      <w:r>
        <w:t>사상은</w:t>
      </w:r>
      <w:r>
        <w:t xml:space="preserve"> </w:t>
      </w:r>
      <w:r>
        <w:t>본각과</w:t>
      </w:r>
      <w:r>
        <w:t xml:space="preserve"> </w:t>
      </w:r>
      <w:r>
        <w:t>객진번뇌의</w:t>
      </w:r>
      <w:r>
        <w:t xml:space="preserve"> </w:t>
      </w:r>
      <w:r>
        <w:t>관계를</w:t>
      </w:r>
      <w:r>
        <w:t xml:space="preserve"> </w:t>
      </w:r>
      <w:r>
        <w:t>어떻게</w:t>
      </w:r>
      <w:r>
        <w:t xml:space="preserve"> </w:t>
      </w:r>
      <w:r>
        <w:t>설정하느냐에</w:t>
      </w:r>
      <w:r>
        <w:t xml:space="preserve"> </w:t>
      </w:r>
      <w:r>
        <w:t>따라</w:t>
      </w:r>
      <w:r>
        <w:t xml:space="preserve"> </w:t>
      </w:r>
      <w:r>
        <w:t>해석의</w:t>
      </w:r>
      <w:r>
        <w:t xml:space="preserve"> </w:t>
      </w:r>
      <w:r>
        <w:t>방향이</w:t>
      </w:r>
      <w:r>
        <w:t xml:space="preserve"> </w:t>
      </w:r>
      <w:r>
        <w:t>달라질</w:t>
      </w:r>
      <w:r>
        <w:t xml:space="preserve"> </w:t>
      </w:r>
      <w:r>
        <w:t>수</w:t>
      </w:r>
      <w:r>
        <w:t xml:space="preserve"> </w:t>
      </w:r>
      <w:r>
        <w:t>있으</w:t>
      </w:r>
      <w:r>
        <w:lastRenderedPageBreak/>
        <w:t>므로</w:t>
      </w:r>
      <w:r>
        <w:t xml:space="preserve">, </w:t>
      </w:r>
      <w:r>
        <w:t>천태의</w:t>
      </w:r>
      <w:r>
        <w:t xml:space="preserve"> </w:t>
      </w:r>
      <w:r>
        <w:t>원융</w:t>
      </w:r>
      <w:r>
        <w:t xml:space="preserve"> </w:t>
      </w:r>
      <w:r>
        <w:t>사상과</w:t>
      </w:r>
      <w:r>
        <w:t xml:space="preserve"> </w:t>
      </w:r>
      <w:r>
        <w:t>일정</w:t>
      </w:r>
      <w:r>
        <w:t xml:space="preserve"> </w:t>
      </w:r>
      <w:r>
        <w:t>부분</w:t>
      </w:r>
      <w:r>
        <w:t xml:space="preserve"> </w:t>
      </w:r>
      <w:r>
        <w:t>수렴하면서도</w:t>
      </w:r>
      <w:r>
        <w:t xml:space="preserve"> </w:t>
      </w:r>
      <w:r>
        <w:t>구조적으로는</w:t>
      </w:r>
      <w:r>
        <w:t xml:space="preserve"> </w:t>
      </w:r>
      <w:r>
        <w:t>여전히</w:t>
      </w:r>
      <w:r>
        <w:t xml:space="preserve"> </w:t>
      </w:r>
      <w:r>
        <w:t>차이를</w:t>
      </w:r>
      <w:r>
        <w:t xml:space="preserve"> </w:t>
      </w:r>
      <w:r>
        <w:t>지닌다고</w:t>
      </w:r>
      <w:r>
        <w:t xml:space="preserve"> </w:t>
      </w:r>
      <w:r>
        <w:t>볼</w:t>
      </w:r>
      <w:r>
        <w:t xml:space="preserve"> </w:t>
      </w:r>
      <w:r>
        <w:t>수</w:t>
      </w:r>
      <w:r>
        <w:t xml:space="preserve"> </w:t>
      </w:r>
      <w:r>
        <w:t>있다</w:t>
      </w:r>
      <w:r>
        <w:t xml:space="preserve">. </w:t>
      </w:r>
      <w:r>
        <w:t>『금강삼매경론』이</w:t>
      </w:r>
      <w:r>
        <w:t xml:space="preserve"> </w:t>
      </w:r>
      <w:r>
        <w:t>본각</w:t>
      </w:r>
      <w:r w:rsidR="00E23283">
        <w:rPr>
          <w:rFonts w:hint="eastAsia"/>
        </w:rPr>
        <w:t xml:space="preserve"> </w:t>
      </w:r>
      <w:r>
        <w:t>·</w:t>
      </w:r>
      <w:r w:rsidR="00E23283">
        <w:rPr>
          <w:rFonts w:hint="eastAsia"/>
        </w:rPr>
        <w:t xml:space="preserve"> </w:t>
      </w:r>
      <w:r>
        <w:t>여래장을</w:t>
      </w:r>
      <w:r>
        <w:t xml:space="preserve"> </w:t>
      </w:r>
      <w:r>
        <w:t>말하면서도</w:t>
      </w:r>
      <w:r>
        <w:t xml:space="preserve"> </w:t>
      </w:r>
      <w:r>
        <w:t>그것에</w:t>
      </w:r>
      <w:r>
        <w:t xml:space="preserve"> </w:t>
      </w:r>
      <w:r>
        <w:t>대한</w:t>
      </w:r>
      <w:r>
        <w:t xml:space="preserve"> </w:t>
      </w:r>
      <w:r>
        <w:t>집착을</w:t>
      </w:r>
      <w:r>
        <w:t xml:space="preserve"> </w:t>
      </w:r>
      <w:r>
        <w:t>거듭</w:t>
      </w:r>
      <w:r>
        <w:t xml:space="preserve"> </w:t>
      </w:r>
      <w:r>
        <w:t>부정한다는</w:t>
      </w:r>
      <w:r>
        <w:t xml:space="preserve"> </w:t>
      </w:r>
      <w:r>
        <w:t>점에서</w:t>
      </w:r>
      <w:r>
        <w:t xml:space="preserve">, </w:t>
      </w:r>
      <w:r>
        <w:t>원효의</w:t>
      </w:r>
      <w:r>
        <w:t xml:space="preserve"> </w:t>
      </w:r>
      <w:r>
        <w:t>사유는</w:t>
      </w:r>
      <w:r>
        <w:t xml:space="preserve"> </w:t>
      </w:r>
      <w:r>
        <w:t>단순한</w:t>
      </w:r>
      <w:r>
        <w:t xml:space="preserve"> </w:t>
      </w:r>
      <w:r>
        <w:t>여래장</w:t>
      </w:r>
      <w:r>
        <w:t xml:space="preserve"> </w:t>
      </w:r>
      <w:r>
        <w:t>실체론을</w:t>
      </w:r>
      <w:r>
        <w:t xml:space="preserve"> </w:t>
      </w:r>
      <w:r>
        <w:t>넘어</w:t>
      </w:r>
      <w:r>
        <w:t xml:space="preserve"> </w:t>
      </w:r>
      <w:r>
        <w:t>천태</w:t>
      </w:r>
      <w:r>
        <w:t xml:space="preserve"> </w:t>
      </w:r>
      <w:r>
        <w:t>원교의</w:t>
      </w:r>
      <w:r>
        <w:t xml:space="preserve"> </w:t>
      </w:r>
      <w:r>
        <w:t>상즉적</w:t>
      </w:r>
      <w:r>
        <w:t xml:space="preserve"> </w:t>
      </w:r>
      <w:r>
        <w:t>지평에</w:t>
      </w:r>
      <w:r>
        <w:t xml:space="preserve"> </w:t>
      </w:r>
      <w:r>
        <w:t>근접한다</w:t>
      </w:r>
      <w:r>
        <w:t>.</w:t>
      </w:r>
    </w:p>
    <w:p w14:paraId="20FD7EB8" w14:textId="77777777" w:rsidR="007E7D19" w:rsidRDefault="007E7D19" w:rsidP="007E7D19">
      <w:pPr>
        <w:ind w:firstLineChars="100" w:firstLine="220"/>
      </w:pPr>
    </w:p>
    <w:p w14:paraId="3F58D9D0" w14:textId="77777777" w:rsidR="00961F98" w:rsidRDefault="00000000" w:rsidP="00D22BDE">
      <w:pPr>
        <w:pStyle w:val="31"/>
      </w:pPr>
      <w:bookmarkStart w:id="8" w:name="_Toc232530934"/>
      <w:r>
        <w:t xml:space="preserve">3. 장교·통교의 부정 논리 </w:t>
      </w:r>
      <w:r>
        <w:rPr>
          <w:rFonts w:ascii="Times New Roman" w:hAnsi="Times New Roman" w:cs="Times New Roman"/>
        </w:rPr>
        <w:t>―</w:t>
      </w:r>
      <w:r>
        <w:t xml:space="preserve"> 단공(</w:t>
      </w:r>
      <w:r>
        <w:rPr>
          <w:rFonts w:ascii="바탕" w:eastAsia="바탕" w:hAnsi="바탕" w:cs="바탕" w:hint="eastAsia"/>
        </w:rPr>
        <w:t>但空</w:t>
      </w:r>
      <w:r>
        <w:t>)과 부단공(</w:t>
      </w:r>
      <w:r>
        <w:rPr>
          <w:rFonts w:ascii="바탕" w:eastAsia="바탕" w:hAnsi="바탕" w:cs="바탕" w:hint="eastAsia"/>
        </w:rPr>
        <w:t>不但空</w:t>
      </w:r>
      <w:r>
        <w:t>)</w:t>
      </w:r>
      <w:bookmarkEnd w:id="8"/>
    </w:p>
    <w:p w14:paraId="05937047" w14:textId="77777777" w:rsidR="007E7D19" w:rsidRDefault="007E7D19" w:rsidP="00832953"/>
    <w:p w14:paraId="4EA8D6CE" w14:textId="1A690439" w:rsidR="00961F98" w:rsidRDefault="00000000" w:rsidP="007E7D19">
      <w:pPr>
        <w:ind w:firstLineChars="100" w:firstLine="220"/>
      </w:pPr>
      <w:r>
        <w:t>『금강삼매경론』에</w:t>
      </w:r>
      <w:r>
        <w:t xml:space="preserve"> </w:t>
      </w:r>
      <w:r>
        <w:t>나타나는</w:t>
      </w:r>
      <w:r>
        <w:t xml:space="preserve"> </w:t>
      </w:r>
      <w:r>
        <w:t>불생멸</w:t>
      </w:r>
      <w:r>
        <w:t>(</w:t>
      </w:r>
      <w:r>
        <w:rPr>
          <w:rFonts w:ascii="바탕" w:eastAsia="바탕" w:hAnsi="바탕" w:cs="바탕" w:hint="eastAsia"/>
        </w:rPr>
        <w:t>不生滅</w:t>
      </w:r>
      <w:r>
        <w:t>)</w:t>
      </w:r>
      <w:r w:rsidR="007E7D19">
        <w:rPr>
          <w:rFonts w:hint="eastAsia"/>
        </w:rPr>
        <w:t xml:space="preserve"> </w:t>
      </w:r>
      <w:r>
        <w:t>·</w:t>
      </w:r>
      <w:r w:rsidR="007E7D19">
        <w:rPr>
          <w:rFonts w:hint="eastAsia"/>
        </w:rPr>
        <w:t xml:space="preserve"> </w:t>
      </w:r>
      <w:r>
        <w:t>무유동</w:t>
      </w:r>
      <w:r>
        <w:t>(</w:t>
      </w:r>
      <w:r>
        <w:rPr>
          <w:rFonts w:ascii="바탕" w:eastAsia="바탕" w:hAnsi="바탕" w:cs="바탕" w:hint="eastAsia"/>
        </w:rPr>
        <w:t>無有動</w:t>
      </w:r>
      <w:r>
        <w:t>)</w:t>
      </w:r>
      <w:r w:rsidR="007E7D19">
        <w:rPr>
          <w:rFonts w:hint="eastAsia"/>
        </w:rPr>
        <w:t xml:space="preserve"> </w:t>
      </w:r>
      <w:r>
        <w:t>·</w:t>
      </w:r>
      <w:r w:rsidR="007E7D19">
        <w:rPr>
          <w:rFonts w:hint="eastAsia"/>
        </w:rPr>
        <w:t xml:space="preserve"> </w:t>
      </w:r>
      <w:r>
        <w:t>불무</w:t>
      </w:r>
      <w:r>
        <w:t>(</w:t>
      </w:r>
      <w:r>
        <w:rPr>
          <w:rFonts w:ascii="바탕" w:eastAsia="바탕" w:hAnsi="바탕" w:cs="바탕" w:hint="eastAsia"/>
        </w:rPr>
        <w:t>不無</w:t>
      </w:r>
      <w:r>
        <w:t>)</w:t>
      </w:r>
      <w:r w:rsidR="007E7D19">
        <w:rPr>
          <w:rFonts w:hint="eastAsia"/>
        </w:rPr>
        <w:t xml:space="preserve"> </w:t>
      </w:r>
      <w:r>
        <w:t>·</w:t>
      </w:r>
      <w:r w:rsidR="007E7D19">
        <w:rPr>
          <w:rFonts w:hint="eastAsia"/>
        </w:rPr>
        <w:t xml:space="preserve"> </w:t>
      </w:r>
      <w:r>
        <w:t>무유</w:t>
      </w:r>
      <w:r>
        <w:t>(</w:t>
      </w:r>
      <w:r>
        <w:rPr>
          <w:rFonts w:ascii="바탕" w:eastAsia="바탕" w:hAnsi="바탕" w:cs="바탕" w:hint="eastAsia"/>
        </w:rPr>
        <w:t>無有</w:t>
      </w:r>
      <w:r>
        <w:t>)</w:t>
      </w:r>
      <w:r w:rsidR="007E7D19">
        <w:rPr>
          <w:rFonts w:hint="eastAsia"/>
        </w:rPr>
        <w:t xml:space="preserve"> </w:t>
      </w:r>
      <w:r>
        <w:t>·</w:t>
      </w:r>
      <w:r w:rsidR="007E7D19">
        <w:rPr>
          <w:rFonts w:hint="eastAsia"/>
        </w:rPr>
        <w:t xml:space="preserve"> </w:t>
      </w:r>
      <w:r>
        <w:t>무염</w:t>
      </w:r>
      <w:r>
        <w:t>(</w:t>
      </w:r>
      <w:r>
        <w:rPr>
          <w:rFonts w:ascii="바탕" w:eastAsia="바탕" w:hAnsi="바탕" w:cs="바탕" w:hint="eastAsia"/>
        </w:rPr>
        <w:t>無染</w:t>
      </w:r>
      <w:r>
        <w:t>)</w:t>
      </w:r>
      <w:r w:rsidR="007E7D19">
        <w:rPr>
          <w:rFonts w:hint="eastAsia"/>
        </w:rPr>
        <w:t xml:space="preserve"> </w:t>
      </w:r>
      <w:r>
        <w:t>·</w:t>
      </w:r>
      <w:r w:rsidR="007E7D19">
        <w:rPr>
          <w:rFonts w:hint="eastAsia"/>
        </w:rPr>
        <w:t xml:space="preserve"> </w:t>
      </w:r>
      <w:r>
        <w:t>불변</w:t>
      </w:r>
      <w:r>
        <w:t>(</w:t>
      </w:r>
      <w:r>
        <w:rPr>
          <w:rFonts w:ascii="바탕" w:eastAsia="바탕" w:hAnsi="바탕" w:cs="바탕" w:hint="eastAsia"/>
        </w:rPr>
        <w:t>不變</w:t>
      </w:r>
      <w:r>
        <w:t>)</w:t>
      </w:r>
      <w:r w:rsidR="007E7D19">
        <w:rPr>
          <w:rFonts w:hint="eastAsia"/>
        </w:rPr>
        <w:t xml:space="preserve"> </w:t>
      </w:r>
      <w:r>
        <w:t>·</w:t>
      </w:r>
      <w:r w:rsidR="007E7D19">
        <w:rPr>
          <w:rFonts w:hint="eastAsia"/>
        </w:rPr>
        <w:t xml:space="preserve"> </w:t>
      </w:r>
      <w:r>
        <w:t>불역</w:t>
      </w:r>
      <w:r>
        <w:t>(</w:t>
      </w:r>
      <w:r>
        <w:rPr>
          <w:rFonts w:ascii="바탕" w:eastAsia="바탕" w:hAnsi="바탕" w:cs="바탕" w:hint="eastAsia"/>
        </w:rPr>
        <w:t>不易</w:t>
      </w:r>
      <w:r>
        <w:t xml:space="preserve">) </w:t>
      </w:r>
      <w:r>
        <w:t>등의</w:t>
      </w:r>
      <w:r>
        <w:t xml:space="preserve"> </w:t>
      </w:r>
      <w:r>
        <w:t>표현은</w:t>
      </w:r>
      <w:r>
        <w:t xml:space="preserve"> </w:t>
      </w:r>
      <w:r>
        <w:t>무</w:t>
      </w:r>
      <w:r>
        <w:t>(</w:t>
      </w:r>
      <w:r>
        <w:rPr>
          <w:rFonts w:ascii="바탕" w:eastAsia="바탕" w:hAnsi="바탕" w:cs="바탕" w:hint="eastAsia"/>
        </w:rPr>
        <w:t>無</w:t>
      </w:r>
      <w:r>
        <w:t>)</w:t>
      </w:r>
      <w:r>
        <w:t>와</w:t>
      </w:r>
      <w:r>
        <w:t xml:space="preserve"> </w:t>
      </w:r>
      <w:r>
        <w:t>불</w:t>
      </w:r>
      <w:r>
        <w:t>(</w:t>
      </w:r>
      <w:r>
        <w:rPr>
          <w:rFonts w:ascii="바탕" w:eastAsia="바탕" w:hAnsi="바탕" w:cs="바탕" w:hint="eastAsia"/>
        </w:rPr>
        <w:t>不</w:t>
      </w:r>
      <w:r>
        <w:t>)</w:t>
      </w:r>
      <w:r>
        <w:t>을</w:t>
      </w:r>
      <w:r>
        <w:t xml:space="preserve"> </w:t>
      </w:r>
      <w:r>
        <w:t>통해</w:t>
      </w:r>
      <w:r>
        <w:t xml:space="preserve"> </w:t>
      </w:r>
      <w:r>
        <w:t>끊임없이</w:t>
      </w:r>
      <w:r>
        <w:t xml:space="preserve"> </w:t>
      </w:r>
      <w:r>
        <w:t>개념을</w:t>
      </w:r>
      <w:r>
        <w:t xml:space="preserve"> </w:t>
      </w:r>
      <w:r>
        <w:t>부정하는</w:t>
      </w:r>
      <w:r>
        <w:t xml:space="preserve"> </w:t>
      </w:r>
      <w:r>
        <w:t>구조를</w:t>
      </w:r>
      <w:r>
        <w:t xml:space="preserve"> </w:t>
      </w:r>
      <w:r>
        <w:t>보여준다</w:t>
      </w:r>
      <w:r>
        <w:t xml:space="preserve">. </w:t>
      </w:r>
      <w:r>
        <w:t>이러한</w:t>
      </w:r>
      <w:r>
        <w:t xml:space="preserve"> </w:t>
      </w:r>
      <w:r>
        <w:t>부정은</w:t>
      </w:r>
      <w:r>
        <w:t xml:space="preserve"> </w:t>
      </w:r>
      <w:r>
        <w:t>유</w:t>
      </w:r>
      <w:r>
        <w:t>(</w:t>
      </w:r>
      <w:r>
        <w:rPr>
          <w:rFonts w:ascii="바탕" w:eastAsia="바탕" w:hAnsi="바탕" w:cs="바탕" w:hint="eastAsia"/>
        </w:rPr>
        <w:t>有</w:t>
      </w:r>
      <w:r>
        <w:t>)</w:t>
      </w:r>
      <w:r>
        <w:t>에</w:t>
      </w:r>
      <w:r>
        <w:t xml:space="preserve"> </w:t>
      </w:r>
      <w:r>
        <w:t>대한</w:t>
      </w:r>
      <w:r>
        <w:t xml:space="preserve"> </w:t>
      </w:r>
      <w:r>
        <w:t>집착을</w:t>
      </w:r>
      <w:r>
        <w:t xml:space="preserve"> </w:t>
      </w:r>
      <w:r>
        <w:t>해체하기</w:t>
      </w:r>
      <w:r>
        <w:t xml:space="preserve"> </w:t>
      </w:r>
      <w:r>
        <w:t>위한</w:t>
      </w:r>
      <w:r>
        <w:t xml:space="preserve"> </w:t>
      </w:r>
      <w:r>
        <w:t>것이지만</w:t>
      </w:r>
      <w:r>
        <w:t xml:space="preserve">, </w:t>
      </w:r>
      <w:r>
        <w:t>동시에</w:t>
      </w:r>
      <w:r>
        <w:t xml:space="preserve"> </w:t>
      </w:r>
      <w:r>
        <w:t>불생멸이나</w:t>
      </w:r>
      <w:r>
        <w:t xml:space="preserve"> </w:t>
      </w:r>
      <w:r>
        <w:t>무유동이라는</w:t>
      </w:r>
      <w:r>
        <w:t xml:space="preserve"> </w:t>
      </w:r>
      <w:r>
        <w:t>개념</w:t>
      </w:r>
      <w:r>
        <w:t xml:space="preserve"> </w:t>
      </w:r>
      <w:r>
        <w:t>자체가</w:t>
      </w:r>
      <w:r>
        <w:t xml:space="preserve"> </w:t>
      </w:r>
      <w:r>
        <w:t>또</w:t>
      </w:r>
      <w:r>
        <w:t xml:space="preserve"> </w:t>
      </w:r>
      <w:r>
        <w:t>다른</w:t>
      </w:r>
      <w:r>
        <w:t xml:space="preserve"> </w:t>
      </w:r>
      <w:r>
        <w:t>실체로</w:t>
      </w:r>
      <w:r>
        <w:t xml:space="preserve"> </w:t>
      </w:r>
      <w:r>
        <w:t>집착될</w:t>
      </w:r>
      <w:r>
        <w:t xml:space="preserve"> </w:t>
      </w:r>
      <w:r>
        <w:t>위험도</w:t>
      </w:r>
      <w:r>
        <w:t xml:space="preserve"> </w:t>
      </w:r>
      <w:r>
        <w:t>내포한다</w:t>
      </w:r>
      <w:r>
        <w:t xml:space="preserve">. </w:t>
      </w:r>
      <w:r>
        <w:t>따라서</w:t>
      </w:r>
      <w:r>
        <w:t xml:space="preserve"> </w:t>
      </w:r>
      <w:r>
        <w:t>부정은</w:t>
      </w:r>
      <w:r>
        <w:t xml:space="preserve"> </w:t>
      </w:r>
      <w:r>
        <w:t>다시</w:t>
      </w:r>
      <w:r>
        <w:t xml:space="preserve"> </w:t>
      </w:r>
      <w:r>
        <w:t>그</w:t>
      </w:r>
      <w:r>
        <w:t xml:space="preserve"> </w:t>
      </w:r>
      <w:r>
        <w:t>자체로</w:t>
      </w:r>
      <w:r>
        <w:t xml:space="preserve"> </w:t>
      </w:r>
      <w:r>
        <w:t>부정되어야</w:t>
      </w:r>
      <w:r>
        <w:t xml:space="preserve"> </w:t>
      </w:r>
      <w:r>
        <w:t>한다</w:t>
      </w:r>
      <w:r>
        <w:t>.</w:t>
      </w:r>
    </w:p>
    <w:p w14:paraId="3E45794C" w14:textId="6F51882F" w:rsidR="00961F98" w:rsidRDefault="00000000" w:rsidP="002B5F9E">
      <w:pPr>
        <w:ind w:firstLineChars="100" w:firstLine="220"/>
      </w:pPr>
      <w:r>
        <w:t>이</w:t>
      </w:r>
      <w:r>
        <w:t xml:space="preserve"> </w:t>
      </w:r>
      <w:r>
        <w:t>과정은</w:t>
      </w:r>
      <w:r>
        <w:t xml:space="preserve"> </w:t>
      </w:r>
      <w:r>
        <w:t>천태</w:t>
      </w:r>
      <w:r>
        <w:t xml:space="preserve"> </w:t>
      </w:r>
      <w:r>
        <w:t>교학의</w:t>
      </w:r>
      <w:r>
        <w:t xml:space="preserve"> </w:t>
      </w:r>
      <w:r>
        <w:t>단공</w:t>
      </w:r>
      <w:r>
        <w:t>(</w:t>
      </w:r>
      <w:r>
        <w:rPr>
          <w:rFonts w:ascii="바탕" w:eastAsia="바탕" w:hAnsi="바탕" w:cs="바탕" w:hint="eastAsia"/>
        </w:rPr>
        <w:t>但空</w:t>
      </w:r>
      <w:r>
        <w:t>)</w:t>
      </w:r>
      <w:r>
        <w:t>과</w:t>
      </w:r>
      <w:r>
        <w:t xml:space="preserve"> </w:t>
      </w:r>
      <w:r>
        <w:t>부단공</w:t>
      </w:r>
      <w:r>
        <w:t>(</w:t>
      </w:r>
      <w:r>
        <w:rPr>
          <w:rFonts w:ascii="바탕" w:eastAsia="바탕" w:hAnsi="바탕" w:cs="바탕" w:hint="eastAsia"/>
        </w:rPr>
        <w:t>不但空</w:t>
      </w:r>
      <w:r>
        <w:t>)</w:t>
      </w:r>
      <w:r>
        <w:t>의</w:t>
      </w:r>
      <w:r>
        <w:t xml:space="preserve"> </w:t>
      </w:r>
      <w:r>
        <w:t>구조로</w:t>
      </w:r>
      <w:r>
        <w:t xml:space="preserve"> </w:t>
      </w:r>
      <w:r>
        <w:t>설명될</w:t>
      </w:r>
      <w:r>
        <w:t xml:space="preserve"> </w:t>
      </w:r>
      <w:r>
        <w:t>수</w:t>
      </w:r>
      <w:r>
        <w:t xml:space="preserve"> </w:t>
      </w:r>
      <w:r>
        <w:t>있다</w:t>
      </w:r>
      <w:r>
        <w:t xml:space="preserve">. </w:t>
      </w:r>
      <w:r>
        <w:t>수행자는</w:t>
      </w:r>
      <w:r>
        <w:t xml:space="preserve"> </w:t>
      </w:r>
      <w:r>
        <w:t>먼저</w:t>
      </w:r>
      <w:r>
        <w:t xml:space="preserve"> </w:t>
      </w:r>
      <w:r>
        <w:t>오직</w:t>
      </w:r>
      <w:r>
        <w:t xml:space="preserve"> </w:t>
      </w:r>
      <w:r>
        <w:t>공</w:t>
      </w:r>
      <w:r>
        <w:t>[</w:t>
      </w:r>
      <w:r>
        <w:rPr>
          <w:rFonts w:ascii="바탕" w:eastAsia="바탕" w:hAnsi="바탕" w:cs="바탕" w:hint="eastAsia"/>
        </w:rPr>
        <w:t>但空</w:t>
      </w:r>
      <w:r>
        <w:t>]</w:t>
      </w:r>
      <w:r>
        <w:t>의</w:t>
      </w:r>
      <w:r>
        <w:t xml:space="preserve"> </w:t>
      </w:r>
      <w:r>
        <w:t>입장에서</w:t>
      </w:r>
      <w:r>
        <w:t xml:space="preserve"> </w:t>
      </w:r>
      <w:r>
        <w:t>모든</w:t>
      </w:r>
      <w:r>
        <w:t xml:space="preserve"> </w:t>
      </w:r>
      <w:r>
        <w:t>존재의</w:t>
      </w:r>
      <w:r>
        <w:t xml:space="preserve"> </w:t>
      </w:r>
      <w:r>
        <w:t>무자성</w:t>
      </w:r>
      <w:r>
        <w:t>(</w:t>
      </w:r>
      <w:r>
        <w:rPr>
          <w:rFonts w:ascii="바탕" w:eastAsia="바탕" w:hAnsi="바탕" w:cs="바탕" w:hint="eastAsia"/>
        </w:rPr>
        <w:t>無自性</w:t>
      </w:r>
      <w:r>
        <w:t>)</w:t>
      </w:r>
      <w:r>
        <w:t>을</w:t>
      </w:r>
      <w:r>
        <w:t xml:space="preserve"> </w:t>
      </w:r>
      <w:r>
        <w:t>관하지만</w:t>
      </w:r>
      <w:r>
        <w:t xml:space="preserve">, </w:t>
      </w:r>
      <w:r>
        <w:t>이후에는</w:t>
      </w:r>
      <w:r>
        <w:t xml:space="preserve"> </w:t>
      </w:r>
      <w:r>
        <w:t>공</w:t>
      </w:r>
      <w:r>
        <w:t xml:space="preserve"> </w:t>
      </w:r>
      <w:r>
        <w:t>자체에</w:t>
      </w:r>
      <w:r>
        <w:t xml:space="preserve"> </w:t>
      </w:r>
      <w:r>
        <w:t>대한</w:t>
      </w:r>
      <w:r>
        <w:t xml:space="preserve"> </w:t>
      </w:r>
      <w:r>
        <w:t>집착마저</w:t>
      </w:r>
      <w:r>
        <w:t xml:space="preserve"> </w:t>
      </w:r>
      <w:r>
        <w:t>내려놓아</w:t>
      </w:r>
      <w:r w:rsidR="002B5F9E">
        <w:rPr>
          <w:rFonts w:hint="eastAsia"/>
        </w:rPr>
        <w:t xml:space="preserve"> </w:t>
      </w:r>
      <w:r>
        <w:t>공</w:t>
      </w:r>
      <w:r>
        <w:t xml:space="preserve"> </w:t>
      </w:r>
      <w:r>
        <w:t>또한</w:t>
      </w:r>
      <w:r>
        <w:t xml:space="preserve"> </w:t>
      </w:r>
      <w:r>
        <w:t>공이라는</w:t>
      </w:r>
      <w:r>
        <w:t xml:space="preserve"> </w:t>
      </w:r>
      <w:r>
        <w:t>부단공의</w:t>
      </w:r>
      <w:r>
        <w:t xml:space="preserve"> </w:t>
      </w:r>
      <w:r>
        <w:t>통찰에</w:t>
      </w:r>
      <w:r>
        <w:t xml:space="preserve"> </w:t>
      </w:r>
      <w:r>
        <w:t>이르러야</w:t>
      </w:r>
      <w:r>
        <w:t xml:space="preserve"> </w:t>
      </w:r>
      <w:r>
        <w:t>한다</w:t>
      </w:r>
      <w:r>
        <w:t xml:space="preserve">. </w:t>
      </w:r>
      <w:r>
        <w:t>나아가</w:t>
      </w:r>
      <w:r>
        <w:t xml:space="preserve"> </w:t>
      </w:r>
      <w:r>
        <w:t>깨달음을</w:t>
      </w:r>
      <w:r>
        <w:t xml:space="preserve"> </w:t>
      </w:r>
      <w:r>
        <w:t>추구하는</w:t>
      </w:r>
      <w:r>
        <w:t xml:space="preserve"> </w:t>
      </w:r>
      <w:r>
        <w:t>행위</w:t>
      </w:r>
      <w:r>
        <w:t xml:space="preserve"> </w:t>
      </w:r>
      <w:r>
        <w:t>역시</w:t>
      </w:r>
      <w:r>
        <w:t xml:space="preserve"> </w:t>
      </w:r>
      <w:r>
        <w:t>깨달음과</w:t>
      </w:r>
      <w:r>
        <w:t xml:space="preserve"> </w:t>
      </w:r>
      <w:r>
        <w:t>미혹을</w:t>
      </w:r>
      <w:r>
        <w:t xml:space="preserve"> </w:t>
      </w:r>
      <w:r>
        <w:t>구분하는</w:t>
      </w:r>
      <w:r>
        <w:t xml:space="preserve"> </w:t>
      </w:r>
      <w:r>
        <w:t>이분법적</w:t>
      </w:r>
      <w:r>
        <w:t xml:space="preserve"> </w:t>
      </w:r>
      <w:r>
        <w:t>인식</w:t>
      </w:r>
      <w:r>
        <w:t xml:space="preserve"> </w:t>
      </w:r>
      <w:r>
        <w:t>위에</w:t>
      </w:r>
      <w:r>
        <w:t xml:space="preserve"> </w:t>
      </w:r>
      <w:r>
        <w:t>성립한다는</w:t>
      </w:r>
      <w:r>
        <w:t xml:space="preserve"> </w:t>
      </w:r>
      <w:r>
        <w:t>점에서</w:t>
      </w:r>
      <w:r>
        <w:t xml:space="preserve">, </w:t>
      </w:r>
      <w:r>
        <w:t>궁극적으로는</w:t>
      </w:r>
      <w:r>
        <w:t xml:space="preserve"> </w:t>
      </w:r>
      <w:r>
        <w:t>그러한</w:t>
      </w:r>
      <w:r>
        <w:t xml:space="preserve"> </w:t>
      </w:r>
      <w:r>
        <w:t>구분</w:t>
      </w:r>
      <w:r>
        <w:t xml:space="preserve"> </w:t>
      </w:r>
      <w:r>
        <w:t>자체마저</w:t>
      </w:r>
      <w:r>
        <w:t xml:space="preserve"> </w:t>
      </w:r>
      <w:r>
        <w:t>해체되어야</w:t>
      </w:r>
      <w:r>
        <w:t xml:space="preserve"> </w:t>
      </w:r>
      <w:r>
        <w:t>한다</w:t>
      </w:r>
      <w:r>
        <w:t xml:space="preserve">. </w:t>
      </w:r>
      <w:r>
        <w:t>천태</w:t>
      </w:r>
      <w:r>
        <w:t xml:space="preserve"> </w:t>
      </w:r>
      <w:r>
        <w:t>교학의</w:t>
      </w:r>
      <w:r>
        <w:t xml:space="preserve"> </w:t>
      </w:r>
      <w:r>
        <w:t>단중</w:t>
      </w:r>
      <w:r>
        <w:t>(</w:t>
      </w:r>
      <w:r>
        <w:rPr>
          <w:rFonts w:ascii="바탕" w:eastAsia="바탕" w:hAnsi="바탕" w:cs="바탕" w:hint="eastAsia"/>
        </w:rPr>
        <w:t>但中</w:t>
      </w:r>
      <w:r>
        <w:t>)</w:t>
      </w:r>
      <w:r>
        <w:t>과</w:t>
      </w:r>
      <w:r>
        <w:t xml:space="preserve"> </w:t>
      </w:r>
      <w:r>
        <w:t>부단중</w:t>
      </w:r>
      <w:r>
        <w:t>(</w:t>
      </w:r>
      <w:r>
        <w:rPr>
          <w:rFonts w:ascii="바탕" w:eastAsia="바탕" w:hAnsi="바탕" w:cs="바탕" w:hint="eastAsia"/>
        </w:rPr>
        <w:t>不但中</w:t>
      </w:r>
      <w:r>
        <w:t>)</w:t>
      </w:r>
      <w:r>
        <w:t>의</w:t>
      </w:r>
      <w:r>
        <w:t xml:space="preserve"> </w:t>
      </w:r>
      <w:r>
        <w:t>전개는</w:t>
      </w:r>
      <w:r>
        <w:t xml:space="preserve"> </w:t>
      </w:r>
      <w:r>
        <w:t>바로</w:t>
      </w:r>
      <w:r>
        <w:t xml:space="preserve"> </w:t>
      </w:r>
      <w:r>
        <w:t>이러한</w:t>
      </w:r>
      <w:r>
        <w:t xml:space="preserve"> </w:t>
      </w:r>
      <w:r>
        <w:t>집착</w:t>
      </w:r>
      <w:r>
        <w:t xml:space="preserve"> </w:t>
      </w:r>
      <w:r>
        <w:t>해체의</w:t>
      </w:r>
      <w:r>
        <w:t xml:space="preserve"> </w:t>
      </w:r>
      <w:r>
        <w:t>심화를</w:t>
      </w:r>
      <w:r>
        <w:t xml:space="preserve"> </w:t>
      </w:r>
      <w:r>
        <w:t>의미한다</w:t>
      </w:r>
      <w:r>
        <w:t>.</w:t>
      </w:r>
    </w:p>
    <w:p w14:paraId="0A4B37FF" w14:textId="41D37B9C" w:rsidR="00961F98" w:rsidRDefault="00000000" w:rsidP="002B5F9E">
      <w:pPr>
        <w:ind w:firstLineChars="100" w:firstLine="220"/>
      </w:pPr>
      <w:r>
        <w:t>결국</w:t>
      </w:r>
      <w:r>
        <w:t xml:space="preserve"> </w:t>
      </w:r>
      <w:r>
        <w:t>『금강삼매경론』은</w:t>
      </w:r>
      <w:r>
        <w:t xml:space="preserve"> </w:t>
      </w:r>
      <w:r>
        <w:t>존재에</w:t>
      </w:r>
      <w:r>
        <w:t xml:space="preserve"> </w:t>
      </w:r>
      <w:r>
        <w:t>대한</w:t>
      </w:r>
      <w:r>
        <w:t xml:space="preserve"> </w:t>
      </w:r>
      <w:r>
        <w:t>집착뿐</w:t>
      </w:r>
      <w:r>
        <w:t xml:space="preserve"> </w:t>
      </w:r>
      <w:r>
        <w:t>아니라</w:t>
      </w:r>
      <w:r>
        <w:t xml:space="preserve"> </w:t>
      </w:r>
      <w:r>
        <w:t>공에</w:t>
      </w:r>
      <w:r>
        <w:t xml:space="preserve"> </w:t>
      </w:r>
      <w:r>
        <w:t>대한</w:t>
      </w:r>
      <w:r>
        <w:t xml:space="preserve"> </w:t>
      </w:r>
      <w:r>
        <w:t>집착까지도</w:t>
      </w:r>
      <w:r>
        <w:t xml:space="preserve"> </w:t>
      </w:r>
      <w:r>
        <w:t>해체하면서</w:t>
      </w:r>
      <w:r>
        <w:t xml:space="preserve">, </w:t>
      </w:r>
      <w:r>
        <w:t>최종적으로는</w:t>
      </w:r>
      <w:r>
        <w:t xml:space="preserve"> </w:t>
      </w:r>
      <w:r>
        <w:t>생사와</w:t>
      </w:r>
      <w:r>
        <w:t xml:space="preserve"> </w:t>
      </w:r>
      <w:r>
        <w:t>열반</w:t>
      </w:r>
      <w:r w:rsidR="002B5F9E">
        <w:rPr>
          <w:rFonts w:hint="eastAsia"/>
        </w:rPr>
        <w:t xml:space="preserve"> </w:t>
      </w:r>
      <w:r>
        <w:t>·</w:t>
      </w:r>
      <w:r w:rsidR="002B5F9E">
        <w:rPr>
          <w:rFonts w:hint="eastAsia"/>
        </w:rPr>
        <w:t xml:space="preserve"> </w:t>
      </w:r>
      <w:r>
        <w:t>번뇌와</w:t>
      </w:r>
      <w:r>
        <w:t xml:space="preserve"> </w:t>
      </w:r>
      <w:r>
        <w:t>보리가</w:t>
      </w:r>
      <w:r>
        <w:t xml:space="preserve"> </w:t>
      </w:r>
      <w:r>
        <w:t>서로</w:t>
      </w:r>
      <w:r>
        <w:t xml:space="preserve"> </w:t>
      </w:r>
      <w:r>
        <w:t>원융하게</w:t>
      </w:r>
      <w:r>
        <w:t xml:space="preserve"> </w:t>
      </w:r>
      <w:r>
        <w:t>즉</w:t>
      </w:r>
      <w:r>
        <w:t>(</w:t>
      </w:r>
      <w:r>
        <w:rPr>
          <w:rFonts w:ascii="바탕" w:eastAsia="바탕" w:hAnsi="바탕" w:cs="바탕" w:hint="eastAsia"/>
        </w:rPr>
        <w:t>卽</w:t>
      </w:r>
      <w:r>
        <w:t>)</w:t>
      </w:r>
      <w:r>
        <w:t>하는</w:t>
      </w:r>
      <w:r>
        <w:t xml:space="preserve"> </w:t>
      </w:r>
      <w:r>
        <w:t>원교적</w:t>
      </w:r>
      <w:r>
        <w:t xml:space="preserve"> </w:t>
      </w:r>
      <w:r>
        <w:t>입장으로</w:t>
      </w:r>
      <w:r>
        <w:t xml:space="preserve"> </w:t>
      </w:r>
      <w:r>
        <w:t>나아간다</w:t>
      </w:r>
      <w:r>
        <w:t xml:space="preserve">. </w:t>
      </w:r>
      <w:r>
        <w:t>이는</w:t>
      </w:r>
      <w:r>
        <w:t xml:space="preserve"> </w:t>
      </w:r>
      <w:r>
        <w:t>제</w:t>
      </w:r>
      <w:r>
        <w:t>1</w:t>
      </w:r>
      <w:r>
        <w:t>절에서</w:t>
      </w:r>
      <w:r>
        <w:t xml:space="preserve"> </w:t>
      </w:r>
      <w:r>
        <w:t>확인한</w:t>
      </w:r>
      <w:r>
        <w:t xml:space="preserve"> </w:t>
      </w:r>
      <w:r>
        <w:t>생사즉열반의</w:t>
      </w:r>
      <w:r>
        <w:t xml:space="preserve"> </w:t>
      </w:r>
      <w:r>
        <w:t>구조가</w:t>
      </w:r>
      <w:r>
        <w:t xml:space="preserve"> </w:t>
      </w:r>
      <w:r>
        <w:t>단순한</w:t>
      </w:r>
      <w:r>
        <w:t xml:space="preserve"> </w:t>
      </w:r>
      <w:r>
        <w:t>결론이</w:t>
      </w:r>
      <w:r>
        <w:t xml:space="preserve"> </w:t>
      </w:r>
      <w:r>
        <w:t>아니라</w:t>
      </w:r>
      <w:r>
        <w:t xml:space="preserve">, </w:t>
      </w:r>
      <w:r>
        <w:t>거듭된</w:t>
      </w:r>
      <w:r>
        <w:t xml:space="preserve"> </w:t>
      </w:r>
      <w:r>
        <w:t>부정의</w:t>
      </w:r>
      <w:r>
        <w:t xml:space="preserve"> </w:t>
      </w:r>
      <w:r>
        <w:t>논리적</w:t>
      </w:r>
      <w:r>
        <w:t xml:space="preserve"> </w:t>
      </w:r>
      <w:r>
        <w:t>귀결로서</w:t>
      </w:r>
      <w:r>
        <w:t xml:space="preserve"> </w:t>
      </w:r>
      <w:r>
        <w:t>도출된</w:t>
      </w:r>
      <w:r>
        <w:t xml:space="preserve"> </w:t>
      </w:r>
      <w:r>
        <w:t>것임을</w:t>
      </w:r>
      <w:r>
        <w:t xml:space="preserve"> </w:t>
      </w:r>
      <w:r>
        <w:t>보여준다</w:t>
      </w:r>
      <w:r>
        <w:t>.</w:t>
      </w:r>
    </w:p>
    <w:p w14:paraId="6B3C353A" w14:textId="77777777" w:rsidR="002B5F9E" w:rsidRDefault="002B5F9E" w:rsidP="002B5F9E">
      <w:pPr>
        <w:ind w:firstLineChars="100" w:firstLine="220"/>
      </w:pPr>
    </w:p>
    <w:p w14:paraId="02AFEDE2" w14:textId="77777777" w:rsidR="00961F98" w:rsidRDefault="00000000" w:rsidP="00D22BDE">
      <w:pPr>
        <w:pStyle w:val="21"/>
      </w:pPr>
      <w:bookmarkStart w:id="9" w:name="_Toc232530935"/>
      <w:r>
        <w:lastRenderedPageBreak/>
        <w:t>제3장 『금강삼매경론』의 원융 사유와 천태 원돈(</w:t>
      </w:r>
      <w:r>
        <w:rPr>
          <w:rFonts w:ascii="바탕" w:eastAsia="바탕" w:hAnsi="바탕" w:cs="바탕" w:hint="eastAsia"/>
        </w:rPr>
        <w:t>圓頓</w:t>
      </w:r>
      <w:r>
        <w:t>) 수행론</w:t>
      </w:r>
      <w:bookmarkEnd w:id="9"/>
    </w:p>
    <w:p w14:paraId="5AEFF5D0" w14:textId="77777777" w:rsidR="002B5F9E" w:rsidRDefault="002B5F9E" w:rsidP="00832953"/>
    <w:p w14:paraId="3245AC14" w14:textId="77777777" w:rsidR="00961F98" w:rsidRDefault="00000000" w:rsidP="00D22BDE">
      <w:pPr>
        <w:pStyle w:val="31"/>
      </w:pPr>
      <w:bookmarkStart w:id="10" w:name="_Toc232530936"/>
      <w:r>
        <w:t>1. 존재론에서 수행론으로</w:t>
      </w:r>
      <w:bookmarkEnd w:id="10"/>
    </w:p>
    <w:p w14:paraId="5E4E1600" w14:textId="77777777" w:rsidR="002B5F9E" w:rsidRDefault="002B5F9E" w:rsidP="00832953"/>
    <w:p w14:paraId="35E73EDB" w14:textId="1C74E435" w:rsidR="00961F98" w:rsidRDefault="00000000" w:rsidP="002B5F9E">
      <w:pPr>
        <w:ind w:firstLineChars="100" w:firstLine="220"/>
      </w:pPr>
      <w:r>
        <w:t>앞서</w:t>
      </w:r>
      <w:r>
        <w:t xml:space="preserve"> </w:t>
      </w:r>
      <w:r>
        <w:t>살펴본</w:t>
      </w:r>
      <w:r>
        <w:t xml:space="preserve"> </w:t>
      </w:r>
      <w:r>
        <w:t>바와</w:t>
      </w:r>
      <w:r>
        <w:t xml:space="preserve"> </w:t>
      </w:r>
      <w:r>
        <w:t>같이</w:t>
      </w:r>
      <w:r>
        <w:t xml:space="preserve"> </w:t>
      </w:r>
      <w:r>
        <w:t>『금강삼매경론』은</w:t>
      </w:r>
      <w:r>
        <w:t xml:space="preserve"> </w:t>
      </w:r>
      <w:r>
        <w:t>생사와</w:t>
      </w:r>
      <w:r>
        <w:t xml:space="preserve"> </w:t>
      </w:r>
      <w:r>
        <w:t>열반</w:t>
      </w:r>
      <w:r>
        <w:t xml:space="preserve">, </w:t>
      </w:r>
      <w:r>
        <w:t>번뇌와</w:t>
      </w:r>
      <w:r>
        <w:t xml:space="preserve"> </w:t>
      </w:r>
      <w:r>
        <w:t>보리를</w:t>
      </w:r>
      <w:r>
        <w:t xml:space="preserve"> </w:t>
      </w:r>
      <w:r>
        <w:t>서로</w:t>
      </w:r>
      <w:r>
        <w:t xml:space="preserve"> </w:t>
      </w:r>
      <w:r>
        <w:t>대립하는</w:t>
      </w:r>
      <w:r>
        <w:t xml:space="preserve"> </w:t>
      </w:r>
      <w:r>
        <w:t>실체로</w:t>
      </w:r>
      <w:r>
        <w:t xml:space="preserve"> </w:t>
      </w:r>
      <w:r>
        <w:t>보지</w:t>
      </w:r>
      <w:r>
        <w:t xml:space="preserve"> </w:t>
      </w:r>
      <w:r>
        <w:t>않고</w:t>
      </w:r>
      <w:r>
        <w:t xml:space="preserve"> </w:t>
      </w:r>
      <w:r>
        <w:t>상즉</w:t>
      </w:r>
      <w:r w:rsidR="001874AD">
        <w:rPr>
          <w:rFonts w:hint="eastAsia"/>
        </w:rPr>
        <w:t>과</w:t>
      </w:r>
      <w:r w:rsidR="001874AD">
        <w:rPr>
          <w:rFonts w:hint="eastAsia"/>
        </w:rPr>
        <w:t xml:space="preserve"> </w:t>
      </w:r>
      <w:r>
        <w:t>원융의</w:t>
      </w:r>
      <w:r>
        <w:t xml:space="preserve"> </w:t>
      </w:r>
      <w:r>
        <w:t>관계</w:t>
      </w:r>
      <w:r>
        <w:t xml:space="preserve"> </w:t>
      </w:r>
      <w:r>
        <w:t>속에서</w:t>
      </w:r>
      <w:r>
        <w:t xml:space="preserve"> </w:t>
      </w:r>
      <w:r>
        <w:t>이해한다</w:t>
      </w:r>
      <w:r>
        <w:t xml:space="preserve">. </w:t>
      </w:r>
      <w:r>
        <w:t>특히</w:t>
      </w:r>
      <w:r>
        <w:t xml:space="preserve"> </w:t>
      </w:r>
      <w:r>
        <w:t>열반마저</w:t>
      </w:r>
      <w:r>
        <w:t xml:space="preserve"> </w:t>
      </w:r>
      <w:r>
        <w:t>집착의</w:t>
      </w:r>
      <w:r>
        <w:t xml:space="preserve"> </w:t>
      </w:r>
      <w:r>
        <w:t>대상이</w:t>
      </w:r>
      <w:r>
        <w:t xml:space="preserve"> </w:t>
      </w:r>
      <w:r>
        <w:t>될</w:t>
      </w:r>
      <w:r>
        <w:t xml:space="preserve"> </w:t>
      </w:r>
      <w:r>
        <w:t>수</w:t>
      </w:r>
      <w:r>
        <w:t xml:space="preserve"> </w:t>
      </w:r>
      <w:r>
        <w:t>있음을</w:t>
      </w:r>
      <w:r>
        <w:t xml:space="preserve"> </w:t>
      </w:r>
      <w:r>
        <w:t>비판하면서</w:t>
      </w:r>
      <w:r>
        <w:t xml:space="preserve"> </w:t>
      </w:r>
      <w:r>
        <w:t>어떠한</w:t>
      </w:r>
      <w:r>
        <w:t xml:space="preserve"> </w:t>
      </w:r>
      <w:r>
        <w:t>경계에도</w:t>
      </w:r>
      <w:r>
        <w:t xml:space="preserve"> </w:t>
      </w:r>
      <w:r>
        <w:t>머물지</w:t>
      </w:r>
      <w:r>
        <w:t xml:space="preserve"> </w:t>
      </w:r>
      <w:r>
        <w:t>않는</w:t>
      </w:r>
      <w:r>
        <w:t xml:space="preserve"> </w:t>
      </w:r>
      <w:r>
        <w:t>불주</w:t>
      </w:r>
      <w:r>
        <w:t>(</w:t>
      </w:r>
      <w:r>
        <w:rPr>
          <w:rFonts w:ascii="바탕" w:eastAsia="바탕" w:hAnsi="바탕" w:cs="바탕" w:hint="eastAsia"/>
        </w:rPr>
        <w:t>不住</w:t>
      </w:r>
      <w:r>
        <w:t>)</w:t>
      </w:r>
      <w:r>
        <w:t>의</w:t>
      </w:r>
      <w:r>
        <w:t xml:space="preserve"> </w:t>
      </w:r>
      <w:r>
        <w:t>입장을</w:t>
      </w:r>
      <w:r>
        <w:t xml:space="preserve"> </w:t>
      </w:r>
      <w:r>
        <w:t>드러낸다</w:t>
      </w:r>
      <w:r>
        <w:t xml:space="preserve">. </w:t>
      </w:r>
      <w:r>
        <w:t>그런데</w:t>
      </w:r>
      <w:r>
        <w:t xml:space="preserve"> </w:t>
      </w:r>
      <w:r>
        <w:t>이러한</w:t>
      </w:r>
      <w:r>
        <w:t xml:space="preserve"> </w:t>
      </w:r>
      <w:r>
        <w:t>원융적</w:t>
      </w:r>
      <w:r>
        <w:t xml:space="preserve"> </w:t>
      </w:r>
      <w:r>
        <w:t>사유는</w:t>
      </w:r>
      <w:r>
        <w:t xml:space="preserve"> </w:t>
      </w:r>
      <w:r>
        <w:t>단순히</w:t>
      </w:r>
      <w:r>
        <w:t xml:space="preserve"> </w:t>
      </w:r>
      <w:r>
        <w:t>존재론적</w:t>
      </w:r>
      <w:r>
        <w:t xml:space="preserve"> </w:t>
      </w:r>
      <w:r>
        <w:t>차원에</w:t>
      </w:r>
      <w:r>
        <w:t xml:space="preserve"> </w:t>
      </w:r>
      <w:r>
        <w:t>머무르지</w:t>
      </w:r>
      <w:r>
        <w:t xml:space="preserve"> </w:t>
      </w:r>
      <w:r>
        <w:t>않는다</w:t>
      </w:r>
      <w:r>
        <w:t xml:space="preserve">. </w:t>
      </w:r>
      <w:r>
        <w:t>이는</w:t>
      </w:r>
      <w:r>
        <w:t xml:space="preserve"> </w:t>
      </w:r>
      <w:r>
        <w:t>곧</w:t>
      </w:r>
      <w:r>
        <w:t xml:space="preserve"> </w:t>
      </w:r>
      <w:r>
        <w:t>수행자가</w:t>
      </w:r>
      <w:r>
        <w:t xml:space="preserve"> </w:t>
      </w:r>
      <w:r>
        <w:t>어떠한</w:t>
      </w:r>
      <w:r>
        <w:t xml:space="preserve"> </w:t>
      </w:r>
      <w:r>
        <w:t>방식으로</w:t>
      </w:r>
      <w:r>
        <w:t xml:space="preserve"> </w:t>
      </w:r>
      <w:r>
        <w:t>깨달음에</w:t>
      </w:r>
      <w:r>
        <w:t xml:space="preserve"> </w:t>
      </w:r>
      <w:r>
        <w:t>나아가야</w:t>
      </w:r>
      <w:r>
        <w:t xml:space="preserve"> </w:t>
      </w:r>
      <w:r>
        <w:t>하는가라는</w:t>
      </w:r>
      <w:r>
        <w:t xml:space="preserve"> </w:t>
      </w:r>
      <w:r>
        <w:t>수행론의</w:t>
      </w:r>
      <w:r>
        <w:t xml:space="preserve"> </w:t>
      </w:r>
      <w:r>
        <w:t>문제로</w:t>
      </w:r>
      <w:r>
        <w:t xml:space="preserve"> </w:t>
      </w:r>
      <w:r>
        <w:t>이어진다</w:t>
      </w:r>
      <w:r>
        <w:t xml:space="preserve">. </w:t>
      </w:r>
      <w:r>
        <w:t>만약</w:t>
      </w:r>
      <w:r>
        <w:t xml:space="preserve"> </w:t>
      </w:r>
      <w:r>
        <w:t>생사와</w:t>
      </w:r>
      <w:r>
        <w:t xml:space="preserve"> </w:t>
      </w:r>
      <w:r>
        <w:t>열반이</w:t>
      </w:r>
      <w:r>
        <w:t xml:space="preserve"> </w:t>
      </w:r>
      <w:r>
        <w:t>본래</w:t>
      </w:r>
      <w:r>
        <w:t xml:space="preserve"> </w:t>
      </w:r>
      <w:r>
        <w:t>둘이</w:t>
      </w:r>
      <w:r>
        <w:t xml:space="preserve"> </w:t>
      </w:r>
      <w:r>
        <w:t>아니라면</w:t>
      </w:r>
      <w:r>
        <w:t xml:space="preserve">, </w:t>
      </w:r>
      <w:r>
        <w:t>수행</w:t>
      </w:r>
      <w:r>
        <w:t xml:space="preserve"> </w:t>
      </w:r>
      <w:r>
        <w:t>또한</w:t>
      </w:r>
      <w:r>
        <w:t xml:space="preserve"> </w:t>
      </w:r>
      <w:r>
        <w:t>번뇌를</w:t>
      </w:r>
      <w:r>
        <w:t xml:space="preserve"> </w:t>
      </w:r>
      <w:r>
        <w:t>제거한</w:t>
      </w:r>
      <w:r>
        <w:t xml:space="preserve"> </w:t>
      </w:r>
      <w:r>
        <w:t>뒤</w:t>
      </w:r>
      <w:r>
        <w:t xml:space="preserve"> </w:t>
      </w:r>
      <w:r>
        <w:t>점차</w:t>
      </w:r>
      <w:r>
        <w:t xml:space="preserve"> </w:t>
      </w:r>
      <w:r>
        <w:t>열반에</w:t>
      </w:r>
      <w:r>
        <w:t xml:space="preserve"> </w:t>
      </w:r>
      <w:r>
        <w:t>도달하는</w:t>
      </w:r>
      <w:r>
        <w:t xml:space="preserve"> </w:t>
      </w:r>
      <w:r>
        <w:t>방식으로만</w:t>
      </w:r>
      <w:r>
        <w:t xml:space="preserve"> </w:t>
      </w:r>
      <w:r>
        <w:t>이해될</w:t>
      </w:r>
      <w:r>
        <w:t xml:space="preserve"> </w:t>
      </w:r>
      <w:r>
        <w:t>수</w:t>
      </w:r>
      <w:r>
        <w:t xml:space="preserve"> </w:t>
      </w:r>
      <w:r>
        <w:t>없기</w:t>
      </w:r>
      <w:r>
        <w:t xml:space="preserve"> </w:t>
      </w:r>
      <w:r>
        <w:t>때문이다</w:t>
      </w:r>
      <w:r>
        <w:t>.</w:t>
      </w:r>
    </w:p>
    <w:p w14:paraId="03631BE6" w14:textId="5E450BEC" w:rsidR="00961F98" w:rsidRDefault="00000000" w:rsidP="002B5F9E">
      <w:pPr>
        <w:ind w:firstLineChars="100" w:firstLine="220"/>
      </w:pPr>
      <w:r>
        <w:t>여기서</w:t>
      </w:r>
      <w:r>
        <w:t xml:space="preserve"> </w:t>
      </w:r>
      <w:r>
        <w:t>비교의</w:t>
      </w:r>
      <w:r>
        <w:t xml:space="preserve"> </w:t>
      </w:r>
      <w:r w:rsidR="00324FBF">
        <w:rPr>
          <w:rFonts w:hint="eastAsia"/>
        </w:rPr>
        <w:t>기준으로</w:t>
      </w:r>
      <w:r w:rsidR="00324FBF">
        <w:rPr>
          <w:rFonts w:hint="eastAsia"/>
        </w:rPr>
        <w:t xml:space="preserve"> </w:t>
      </w:r>
      <w:r>
        <w:t>삼을</w:t>
      </w:r>
      <w:r>
        <w:t xml:space="preserve"> </w:t>
      </w:r>
      <w:r>
        <w:t>만한</w:t>
      </w:r>
      <w:r>
        <w:t xml:space="preserve"> </w:t>
      </w:r>
      <w:r>
        <w:t>것이</w:t>
      </w:r>
      <w:r>
        <w:t xml:space="preserve"> </w:t>
      </w:r>
      <w:r>
        <w:t>인도</w:t>
      </w:r>
      <w:r>
        <w:t xml:space="preserve"> </w:t>
      </w:r>
      <w:r>
        <w:t>대승의</w:t>
      </w:r>
      <w:r>
        <w:t xml:space="preserve"> </w:t>
      </w:r>
      <w:r>
        <w:t>점차적</w:t>
      </w:r>
      <w:r>
        <w:t xml:space="preserve"> </w:t>
      </w:r>
      <w:r>
        <w:t>수행관이다</w:t>
      </w:r>
      <w:r>
        <w:t xml:space="preserve">. </w:t>
      </w:r>
      <w:r>
        <w:t>그</w:t>
      </w:r>
      <w:r>
        <w:t xml:space="preserve"> </w:t>
      </w:r>
      <w:r>
        <w:t>전형을</w:t>
      </w:r>
      <w:r>
        <w:t xml:space="preserve"> </w:t>
      </w:r>
      <w:r>
        <w:t>『대반열반경』에서</w:t>
      </w:r>
      <w:r>
        <w:t xml:space="preserve"> </w:t>
      </w:r>
      <w:r>
        <w:t>확인한</w:t>
      </w:r>
      <w:r>
        <w:t xml:space="preserve"> </w:t>
      </w:r>
      <w:r>
        <w:t>뒤</w:t>
      </w:r>
      <w:r>
        <w:t xml:space="preserve">, </w:t>
      </w:r>
      <w:r>
        <w:t>『금강삼매경론』의</w:t>
      </w:r>
      <w:r>
        <w:t xml:space="preserve"> </w:t>
      </w:r>
      <w:r>
        <w:t>불주</w:t>
      </w:r>
      <w:r w:rsidR="002B5F9E">
        <w:rPr>
          <w:rFonts w:hint="eastAsia"/>
        </w:rPr>
        <w:t xml:space="preserve"> </w:t>
      </w:r>
      <w:r>
        <w:t>·</w:t>
      </w:r>
      <w:r w:rsidR="002B5F9E">
        <w:rPr>
          <w:rFonts w:hint="eastAsia"/>
        </w:rPr>
        <w:t xml:space="preserve"> </w:t>
      </w:r>
      <w:r>
        <w:t>상즉의</w:t>
      </w:r>
      <w:r>
        <w:t xml:space="preserve"> </w:t>
      </w:r>
      <w:r>
        <w:t>사유가</w:t>
      </w:r>
      <w:r>
        <w:t xml:space="preserve"> </w:t>
      </w:r>
      <w:r>
        <w:t>천태에</w:t>
      </w:r>
      <w:r>
        <w:t xml:space="preserve"> </w:t>
      </w:r>
      <w:r>
        <w:t>이르러</w:t>
      </w:r>
      <w:r>
        <w:t xml:space="preserve"> </w:t>
      </w:r>
      <w:r>
        <w:t>어떻게</w:t>
      </w:r>
      <w:r>
        <w:t xml:space="preserve"> </w:t>
      </w:r>
      <w:r>
        <w:t>원돈</w:t>
      </w:r>
      <w:r>
        <w:t>(</w:t>
      </w:r>
      <w:r>
        <w:rPr>
          <w:rFonts w:ascii="바탕" w:eastAsia="바탕" w:hAnsi="바탕" w:cs="바탕" w:hint="eastAsia"/>
        </w:rPr>
        <w:t>圓頓</w:t>
      </w:r>
      <w:r>
        <w:t>)</w:t>
      </w:r>
      <w:r>
        <w:t>의</w:t>
      </w:r>
      <w:r>
        <w:t xml:space="preserve"> </w:t>
      </w:r>
      <w:r>
        <w:t>수행론으로</w:t>
      </w:r>
      <w:r>
        <w:t xml:space="preserve"> </w:t>
      </w:r>
      <w:r>
        <w:t>전환되는지를</w:t>
      </w:r>
      <w:r>
        <w:t xml:space="preserve"> </w:t>
      </w:r>
      <w:r>
        <w:t>대비적으로</w:t>
      </w:r>
      <w:r>
        <w:t xml:space="preserve"> </w:t>
      </w:r>
      <w:r>
        <w:t>드러내고자</w:t>
      </w:r>
      <w:r>
        <w:t xml:space="preserve"> </w:t>
      </w:r>
      <w:r>
        <w:t>한다</w:t>
      </w:r>
      <w:r>
        <w:t xml:space="preserve">. </w:t>
      </w:r>
      <w:r>
        <w:t>즉</w:t>
      </w:r>
      <w:r>
        <w:t xml:space="preserve"> </w:t>
      </w:r>
      <w:r>
        <w:t>본</w:t>
      </w:r>
      <w:r>
        <w:t xml:space="preserve"> </w:t>
      </w:r>
      <w:r>
        <w:t>장에서</w:t>
      </w:r>
      <w:r>
        <w:t xml:space="preserve"> </w:t>
      </w:r>
      <w:r>
        <w:t>『열반경』은</w:t>
      </w:r>
      <w:r>
        <w:t xml:space="preserve"> </w:t>
      </w:r>
      <w:r>
        <w:t>논의의</w:t>
      </w:r>
      <w:r>
        <w:t xml:space="preserve"> </w:t>
      </w:r>
      <w:r>
        <w:t>주인공이</w:t>
      </w:r>
      <w:r>
        <w:t xml:space="preserve"> </w:t>
      </w:r>
      <w:r>
        <w:t>아니라</w:t>
      </w:r>
      <w:r>
        <w:t xml:space="preserve">, </w:t>
      </w:r>
      <w:r>
        <w:t>천태</w:t>
      </w:r>
      <w:r>
        <w:t xml:space="preserve"> </w:t>
      </w:r>
      <w:r>
        <w:t>원돈수행의</w:t>
      </w:r>
      <w:r>
        <w:t xml:space="preserve"> </w:t>
      </w:r>
      <w:r>
        <w:t>독창성을</w:t>
      </w:r>
      <w:r>
        <w:t xml:space="preserve"> </w:t>
      </w:r>
      <w:r>
        <w:t>부각하기</w:t>
      </w:r>
      <w:r>
        <w:t xml:space="preserve"> </w:t>
      </w:r>
      <w:r>
        <w:t>위한</w:t>
      </w:r>
      <w:r>
        <w:t xml:space="preserve"> </w:t>
      </w:r>
      <w:r>
        <w:t>대비항으로</w:t>
      </w:r>
      <w:r>
        <w:t xml:space="preserve"> </w:t>
      </w:r>
      <w:r>
        <w:t>한정된다</w:t>
      </w:r>
      <w:r>
        <w:t>.</w:t>
      </w:r>
    </w:p>
    <w:p w14:paraId="2B19FA07" w14:textId="77777777" w:rsidR="002B5F9E" w:rsidRDefault="002B5F9E" w:rsidP="002B5F9E">
      <w:pPr>
        <w:ind w:firstLineChars="100" w:firstLine="220"/>
      </w:pPr>
    </w:p>
    <w:p w14:paraId="0C31ECD9" w14:textId="61C0A5B4" w:rsidR="00961F98" w:rsidRDefault="00000000" w:rsidP="00D22BDE">
      <w:pPr>
        <w:pStyle w:val="31"/>
      </w:pPr>
      <w:bookmarkStart w:id="11" w:name="_Toc232530937"/>
      <w:r>
        <w:t xml:space="preserve">2. </w:t>
      </w:r>
      <w:r w:rsidR="00324FBF">
        <w:rPr>
          <w:rFonts w:hint="eastAsia"/>
        </w:rPr>
        <w:t>비교 대상으로서의</w:t>
      </w:r>
      <w:r>
        <w:t xml:space="preserve"> 점차적 수행관 </w:t>
      </w:r>
      <w:r w:rsidR="00E23283">
        <w:rPr>
          <w:rFonts w:hint="eastAsia"/>
        </w:rPr>
        <w:t>-</w:t>
      </w:r>
      <w:r>
        <w:t xml:space="preserve"> 『열반경』의 공관</w:t>
      </w:r>
      <w:r w:rsidR="001874AD">
        <w:rPr>
          <w:rFonts w:hint="eastAsia"/>
        </w:rPr>
        <w:t xml:space="preserve"> </w:t>
      </w:r>
      <w:r>
        <w:t>→</w:t>
      </w:r>
      <w:r w:rsidR="001874AD">
        <w:rPr>
          <w:rFonts w:hint="eastAsia"/>
        </w:rPr>
        <w:t xml:space="preserve"> </w:t>
      </w:r>
      <w:r>
        <w:t>가관</w:t>
      </w:r>
      <w:r w:rsidR="001874AD">
        <w:rPr>
          <w:rFonts w:hint="eastAsia"/>
        </w:rPr>
        <w:t xml:space="preserve"> </w:t>
      </w:r>
      <w:r>
        <w:t>→</w:t>
      </w:r>
      <w:r w:rsidR="001874AD">
        <w:rPr>
          <w:rFonts w:hint="eastAsia"/>
        </w:rPr>
        <w:t xml:space="preserve"> </w:t>
      </w:r>
      <w:r>
        <w:t>중관</w:t>
      </w:r>
      <w:bookmarkEnd w:id="11"/>
    </w:p>
    <w:p w14:paraId="0818A93D" w14:textId="77777777" w:rsidR="002B5F9E" w:rsidRDefault="002B5F9E" w:rsidP="00832953"/>
    <w:p w14:paraId="7257ED56" w14:textId="77777777" w:rsidR="00961F98" w:rsidRDefault="00000000" w:rsidP="002B5F9E">
      <w:pPr>
        <w:ind w:firstLineChars="100" w:firstLine="220"/>
      </w:pPr>
      <w:r>
        <w:t>『대반열반경』은</w:t>
      </w:r>
      <w:r>
        <w:t xml:space="preserve"> </w:t>
      </w:r>
      <w:r>
        <w:t>성문</w:t>
      </w:r>
      <w:r>
        <w:t>(</w:t>
      </w:r>
      <w:r>
        <w:rPr>
          <w:rFonts w:ascii="바탕" w:eastAsia="바탕" w:hAnsi="바탕" w:cs="바탕" w:hint="eastAsia"/>
        </w:rPr>
        <w:t>聲聞</w:t>
      </w:r>
      <w:r>
        <w:t>)</w:t>
      </w:r>
      <w:r>
        <w:t>을</w:t>
      </w:r>
      <w:r>
        <w:t xml:space="preserve"> </w:t>
      </w:r>
      <w:r>
        <w:t>위해</w:t>
      </w:r>
      <w:r>
        <w:t xml:space="preserve"> </w:t>
      </w:r>
      <w:r>
        <w:t>대승</w:t>
      </w:r>
      <w:r>
        <w:t xml:space="preserve"> </w:t>
      </w:r>
      <w:r>
        <w:t>경전이</w:t>
      </w:r>
      <w:r>
        <w:t xml:space="preserve"> </w:t>
      </w:r>
      <w:r>
        <w:t>설해졌음을</w:t>
      </w:r>
      <w:r>
        <w:t xml:space="preserve"> </w:t>
      </w:r>
      <w:r>
        <w:t>명시하면서</w:t>
      </w:r>
      <w:r>
        <w:t xml:space="preserve">, </w:t>
      </w:r>
      <w:r>
        <w:t>소승의</w:t>
      </w:r>
      <w:r>
        <w:t xml:space="preserve"> </w:t>
      </w:r>
      <w:r>
        <w:t>깨달음이</w:t>
      </w:r>
      <w:r>
        <w:t xml:space="preserve"> </w:t>
      </w:r>
      <w:r>
        <w:t>불완전하므로</w:t>
      </w:r>
      <w:r>
        <w:t xml:space="preserve"> </w:t>
      </w:r>
      <w:r>
        <w:t>대승을</w:t>
      </w:r>
      <w:r>
        <w:t xml:space="preserve"> </w:t>
      </w:r>
      <w:r>
        <w:t>통한</w:t>
      </w:r>
      <w:r>
        <w:t xml:space="preserve"> </w:t>
      </w:r>
      <w:r>
        <w:t>재교육이</w:t>
      </w:r>
      <w:r>
        <w:t xml:space="preserve"> </w:t>
      </w:r>
      <w:r>
        <w:t>필요함을</w:t>
      </w:r>
      <w:r>
        <w:t xml:space="preserve"> </w:t>
      </w:r>
      <w:r>
        <w:t>강조한다</w:t>
      </w:r>
      <w:r>
        <w:t xml:space="preserve">. </w:t>
      </w:r>
      <w:r>
        <w:t>아라한은</w:t>
      </w:r>
      <w:r>
        <w:t xml:space="preserve"> </w:t>
      </w:r>
      <w:r>
        <w:t>번뇌를</w:t>
      </w:r>
      <w:r>
        <w:t xml:space="preserve"> </w:t>
      </w:r>
      <w:r>
        <w:t>소멸시켜</w:t>
      </w:r>
      <w:r>
        <w:t xml:space="preserve"> </w:t>
      </w:r>
      <w:r>
        <w:t>해탈을</w:t>
      </w:r>
      <w:r>
        <w:t xml:space="preserve"> </w:t>
      </w:r>
      <w:r>
        <w:t>얻었으나</w:t>
      </w:r>
      <w:r>
        <w:t xml:space="preserve"> </w:t>
      </w:r>
      <w:r>
        <w:t>아직</w:t>
      </w:r>
      <w:r>
        <w:t xml:space="preserve"> </w:t>
      </w:r>
      <w:r>
        <w:t>궁극적</w:t>
      </w:r>
      <w:r>
        <w:t xml:space="preserve"> </w:t>
      </w:r>
      <w:r>
        <w:t>깨달음에</w:t>
      </w:r>
      <w:r>
        <w:t xml:space="preserve"> </w:t>
      </w:r>
      <w:r>
        <w:t>이르지</w:t>
      </w:r>
      <w:r>
        <w:t xml:space="preserve"> </w:t>
      </w:r>
      <w:r>
        <w:t>못했으므로</w:t>
      </w:r>
      <w:r>
        <w:t xml:space="preserve">, </w:t>
      </w:r>
      <w:r>
        <w:t>공관</w:t>
      </w:r>
      <w:r>
        <w:t>(</w:t>
      </w:r>
      <w:r>
        <w:rPr>
          <w:rFonts w:ascii="바탕" w:eastAsia="바탕" w:hAnsi="바탕" w:cs="바탕" w:hint="eastAsia"/>
        </w:rPr>
        <w:t>空觀</w:t>
      </w:r>
      <w:r>
        <w:t>)</w:t>
      </w:r>
      <w:r>
        <w:t>을</w:t>
      </w:r>
      <w:r>
        <w:t xml:space="preserve"> </w:t>
      </w:r>
      <w:r>
        <w:t>통해</w:t>
      </w:r>
      <w:r>
        <w:t xml:space="preserve"> </w:t>
      </w:r>
      <w:r>
        <w:t>번뇌를</w:t>
      </w:r>
      <w:r>
        <w:t xml:space="preserve"> </w:t>
      </w:r>
      <w:r>
        <w:t>제</w:t>
      </w:r>
      <w:r>
        <w:lastRenderedPageBreak/>
        <w:t>거하는</w:t>
      </w:r>
      <w:r>
        <w:t xml:space="preserve"> </w:t>
      </w:r>
      <w:r>
        <w:t>데</w:t>
      </w:r>
      <w:r>
        <w:t xml:space="preserve"> </w:t>
      </w:r>
      <w:r>
        <w:t>머물지</w:t>
      </w:r>
      <w:r>
        <w:t xml:space="preserve"> </w:t>
      </w:r>
      <w:r>
        <w:t>말고</w:t>
      </w:r>
      <w:r>
        <w:t xml:space="preserve"> </w:t>
      </w:r>
      <w:r>
        <w:t>가관</w:t>
      </w:r>
      <w:r>
        <w:t>(</w:t>
      </w:r>
      <w:r>
        <w:rPr>
          <w:rFonts w:ascii="바탕" w:eastAsia="바탕" w:hAnsi="바탕" w:cs="바탕" w:hint="eastAsia"/>
        </w:rPr>
        <w:t>假觀</w:t>
      </w:r>
      <w:r>
        <w:t>)</w:t>
      </w:r>
      <w:r>
        <w:t>과</w:t>
      </w:r>
      <w:r>
        <w:t xml:space="preserve"> </w:t>
      </w:r>
      <w:r>
        <w:t>중관</w:t>
      </w:r>
      <w:r>
        <w:t>(</w:t>
      </w:r>
      <w:r>
        <w:rPr>
          <w:rFonts w:ascii="바탕" w:eastAsia="바탕" w:hAnsi="바탕" w:cs="바탕" w:hint="eastAsia"/>
        </w:rPr>
        <w:t>中觀</w:t>
      </w:r>
      <w:r>
        <w:t>)</w:t>
      </w:r>
      <w:r>
        <w:t>으로</w:t>
      </w:r>
      <w:r>
        <w:t xml:space="preserve"> </w:t>
      </w:r>
      <w:r>
        <w:t>나아가야</w:t>
      </w:r>
      <w:r>
        <w:t xml:space="preserve"> </w:t>
      </w:r>
      <w:r>
        <w:t>한다는</w:t>
      </w:r>
      <w:r>
        <w:t xml:space="preserve"> </w:t>
      </w:r>
      <w:r>
        <w:t>것이다</w:t>
      </w:r>
      <w:r>
        <w:t xml:space="preserve">. </w:t>
      </w:r>
      <w:r>
        <w:t>이러한</w:t>
      </w:r>
      <w:r>
        <w:t xml:space="preserve"> </w:t>
      </w:r>
      <w:r>
        <w:t>맥락에서</w:t>
      </w:r>
      <w:r>
        <w:t xml:space="preserve"> </w:t>
      </w:r>
      <w:r>
        <w:t>『열반경』은</w:t>
      </w:r>
      <w:r>
        <w:t xml:space="preserve"> </w:t>
      </w:r>
      <w:r>
        <w:t>다음과</w:t>
      </w:r>
      <w:r>
        <w:t xml:space="preserve"> </w:t>
      </w:r>
      <w:r>
        <w:t>같은</w:t>
      </w:r>
      <w:r>
        <w:t xml:space="preserve"> </w:t>
      </w:r>
      <w:r>
        <w:t>점차적</w:t>
      </w:r>
      <w:r>
        <w:t>(</w:t>
      </w:r>
      <w:r>
        <w:rPr>
          <w:rFonts w:ascii="바탕" w:eastAsia="바탕" w:hAnsi="바탕" w:cs="바탕" w:hint="eastAsia"/>
        </w:rPr>
        <w:t>漸次的</w:t>
      </w:r>
      <w:r>
        <w:t xml:space="preserve">) </w:t>
      </w:r>
      <w:r>
        <w:t>수행</w:t>
      </w:r>
      <w:r>
        <w:t xml:space="preserve"> </w:t>
      </w:r>
      <w:r>
        <w:t>과정을</w:t>
      </w:r>
      <w:r>
        <w:t xml:space="preserve"> </w:t>
      </w:r>
      <w:r>
        <w:t>전제한다</w:t>
      </w:r>
      <w:r>
        <w:t>.</w:t>
      </w:r>
    </w:p>
    <w:p w14:paraId="59E8EAD0" w14:textId="77777777" w:rsidR="002B5F9E" w:rsidRDefault="002B5F9E" w:rsidP="002B5F9E">
      <w:pPr>
        <w:ind w:firstLineChars="100" w:firstLine="220"/>
      </w:pPr>
    </w:p>
    <w:p w14:paraId="3238F866" w14:textId="158A03F7" w:rsidR="00961F98" w:rsidRDefault="00000000" w:rsidP="002B5F9E">
      <w:pPr>
        <w:ind w:firstLineChars="100" w:firstLine="220"/>
      </w:pPr>
      <w:r>
        <w:t xml:space="preserve">· </w:t>
      </w:r>
      <w:r>
        <w:t>제</w:t>
      </w:r>
      <w:r>
        <w:t>1</w:t>
      </w:r>
      <w:r>
        <w:t>단계</w:t>
      </w:r>
      <w:r>
        <w:t xml:space="preserve"> </w:t>
      </w:r>
      <w:r>
        <w:t>공관</w:t>
      </w:r>
      <w:r>
        <w:t>(</w:t>
      </w:r>
      <w:r>
        <w:rPr>
          <w:rFonts w:ascii="바탕" w:eastAsia="바탕" w:hAnsi="바탕" w:cs="바탕" w:hint="eastAsia"/>
        </w:rPr>
        <w:t>空觀</w:t>
      </w:r>
      <w:r>
        <w:t>)</w:t>
      </w:r>
      <w:r w:rsidR="00D22BDE">
        <w:rPr>
          <w:rFonts w:hint="eastAsia"/>
        </w:rPr>
        <w:t xml:space="preserve"> </w:t>
      </w:r>
      <w:r>
        <w:t xml:space="preserve">: </w:t>
      </w:r>
      <w:r>
        <w:t>먼저</w:t>
      </w:r>
      <w:r>
        <w:t xml:space="preserve"> </w:t>
      </w:r>
      <w:r>
        <w:t>공관을</w:t>
      </w:r>
      <w:r>
        <w:t xml:space="preserve"> </w:t>
      </w:r>
      <w:r>
        <w:t>통해</w:t>
      </w:r>
      <w:r>
        <w:t xml:space="preserve"> </w:t>
      </w:r>
      <w:r>
        <w:t>번뇌를</w:t>
      </w:r>
      <w:r>
        <w:t xml:space="preserve"> </w:t>
      </w:r>
      <w:r>
        <w:t>모두</w:t>
      </w:r>
      <w:r>
        <w:t xml:space="preserve"> </w:t>
      </w:r>
      <w:r>
        <w:t>제거한다</w:t>
      </w:r>
      <w:r>
        <w:t xml:space="preserve">. </w:t>
      </w:r>
      <w:r>
        <w:t>유</w:t>
      </w:r>
      <w:r>
        <w:t>(</w:t>
      </w:r>
      <w:r>
        <w:rPr>
          <w:rFonts w:ascii="바탕" w:eastAsia="바탕" w:hAnsi="바탕" w:cs="바탕" w:hint="eastAsia"/>
        </w:rPr>
        <w:t>有</w:t>
      </w:r>
      <w:r>
        <w:t>)</w:t>
      </w:r>
      <w:r>
        <w:t>를</w:t>
      </w:r>
      <w:r>
        <w:t xml:space="preserve"> </w:t>
      </w:r>
      <w:r>
        <w:t>타파하여</w:t>
      </w:r>
      <w:r>
        <w:t>[</w:t>
      </w:r>
      <w:r>
        <w:rPr>
          <w:rFonts w:ascii="바탕" w:eastAsia="바탕" w:hAnsi="바탕" w:cs="바탕" w:hint="eastAsia"/>
        </w:rPr>
        <w:t>破有</w:t>
      </w:r>
      <w:r>
        <w:t xml:space="preserve">] </w:t>
      </w:r>
      <w:r>
        <w:t>공을</w:t>
      </w:r>
      <w:r>
        <w:t xml:space="preserve"> </w:t>
      </w:r>
      <w:r>
        <w:t>체득한다</w:t>
      </w:r>
      <w:r>
        <w:t xml:space="preserve">. </w:t>
      </w:r>
      <w:r>
        <w:t>성문</w:t>
      </w:r>
      <w:r w:rsidR="00D22BDE">
        <w:rPr>
          <w:rFonts w:hint="eastAsia"/>
        </w:rPr>
        <w:t xml:space="preserve"> </w:t>
      </w:r>
      <w:r>
        <w:t>·</w:t>
      </w:r>
      <w:r w:rsidR="00D22BDE">
        <w:rPr>
          <w:rFonts w:hint="eastAsia"/>
        </w:rPr>
        <w:t xml:space="preserve"> </w:t>
      </w:r>
      <w:r>
        <w:t>연각의</w:t>
      </w:r>
      <w:r>
        <w:t xml:space="preserve"> </w:t>
      </w:r>
      <w:r>
        <w:t>단계로서</w:t>
      </w:r>
      <w:r>
        <w:t xml:space="preserve"> </w:t>
      </w:r>
      <w:r w:rsidR="00D22BDE">
        <w:rPr>
          <w:rFonts w:hint="eastAsia"/>
        </w:rPr>
        <w:t>장교와</w:t>
      </w:r>
      <w:r w:rsidR="00D22BDE">
        <w:rPr>
          <w:rFonts w:hint="eastAsia"/>
        </w:rPr>
        <w:t xml:space="preserve"> </w:t>
      </w:r>
      <w:r>
        <w:t>통교에</w:t>
      </w:r>
      <w:r>
        <w:t xml:space="preserve"> </w:t>
      </w:r>
      <w:r>
        <w:t>해당한다</w:t>
      </w:r>
      <w:r>
        <w:t>.</w:t>
      </w:r>
    </w:p>
    <w:p w14:paraId="4E9E3A25" w14:textId="6AC6D459" w:rsidR="00961F98" w:rsidRDefault="00000000" w:rsidP="002B5F9E">
      <w:pPr>
        <w:ind w:firstLineChars="100" w:firstLine="220"/>
      </w:pPr>
      <w:r>
        <w:t xml:space="preserve">· </w:t>
      </w:r>
      <w:r>
        <w:t>제</w:t>
      </w:r>
      <w:r>
        <w:t>2</w:t>
      </w:r>
      <w:r>
        <w:t>단계</w:t>
      </w:r>
      <w:r>
        <w:t xml:space="preserve"> </w:t>
      </w:r>
      <w:r>
        <w:t>가관</w:t>
      </w:r>
      <w:r>
        <w:t>(</w:t>
      </w:r>
      <w:r>
        <w:rPr>
          <w:rFonts w:ascii="바탕" w:eastAsia="바탕" w:hAnsi="바탕" w:cs="바탕" w:hint="eastAsia"/>
        </w:rPr>
        <w:t>假觀</w:t>
      </w:r>
      <w:r>
        <w:t>)</w:t>
      </w:r>
      <w:r w:rsidR="00D22BDE">
        <w:rPr>
          <w:rFonts w:hint="eastAsia"/>
        </w:rPr>
        <w:t xml:space="preserve"> </w:t>
      </w:r>
      <w:r>
        <w:t xml:space="preserve">: </w:t>
      </w:r>
      <w:r>
        <w:t>공에</w:t>
      </w:r>
      <w:r>
        <w:t xml:space="preserve"> </w:t>
      </w:r>
      <w:r>
        <w:t>집착하지</w:t>
      </w:r>
      <w:r>
        <w:t xml:space="preserve"> </w:t>
      </w:r>
      <w:r>
        <w:t>않고</w:t>
      </w:r>
      <w:r>
        <w:t>[</w:t>
      </w:r>
      <w:r>
        <w:rPr>
          <w:rFonts w:ascii="바탕" w:eastAsia="바탕" w:hAnsi="바탕" w:cs="바탕" w:hint="eastAsia"/>
        </w:rPr>
        <w:t>破空</w:t>
      </w:r>
      <w:r>
        <w:t xml:space="preserve">] </w:t>
      </w:r>
      <w:r>
        <w:t>다시</w:t>
      </w:r>
      <w:r>
        <w:t xml:space="preserve"> </w:t>
      </w:r>
      <w:r>
        <w:t>가</w:t>
      </w:r>
      <w:r>
        <w:t>(</w:t>
      </w:r>
      <w:r>
        <w:rPr>
          <w:rFonts w:ascii="바탕" w:eastAsia="바탕" w:hAnsi="바탕" w:cs="바탕" w:hint="eastAsia"/>
        </w:rPr>
        <w:t>假</w:t>
      </w:r>
      <w:r>
        <w:t xml:space="preserve">), </w:t>
      </w:r>
      <w:r>
        <w:t>곧</w:t>
      </w:r>
      <w:r>
        <w:t xml:space="preserve"> </w:t>
      </w:r>
      <w:r>
        <w:t>차별상의</w:t>
      </w:r>
      <w:r>
        <w:t xml:space="preserve"> </w:t>
      </w:r>
      <w:r>
        <w:t>세계로</w:t>
      </w:r>
      <w:r>
        <w:t xml:space="preserve"> </w:t>
      </w:r>
      <w:r>
        <w:t>나아간다</w:t>
      </w:r>
      <w:r>
        <w:t xml:space="preserve">. </w:t>
      </w:r>
      <w:r>
        <w:t>보살은</w:t>
      </w:r>
      <w:r>
        <w:t xml:space="preserve"> </w:t>
      </w:r>
      <w:r>
        <w:t>중생</w:t>
      </w:r>
      <w:r>
        <w:t xml:space="preserve"> </w:t>
      </w:r>
      <w:r>
        <w:t>제도를</w:t>
      </w:r>
      <w:r>
        <w:t xml:space="preserve"> </w:t>
      </w:r>
      <w:r>
        <w:t>위해</w:t>
      </w:r>
      <w:r>
        <w:t xml:space="preserve"> </w:t>
      </w:r>
      <w:r>
        <w:t>무량한</w:t>
      </w:r>
      <w:r>
        <w:t xml:space="preserve"> </w:t>
      </w:r>
      <w:r>
        <w:t>방편을</w:t>
      </w:r>
      <w:r>
        <w:t xml:space="preserve"> </w:t>
      </w:r>
      <w:r>
        <w:t>배우며</w:t>
      </w:r>
      <w:r>
        <w:t xml:space="preserve">, </w:t>
      </w:r>
      <w:r>
        <w:t>별교에</w:t>
      </w:r>
      <w:r>
        <w:t xml:space="preserve"> </w:t>
      </w:r>
      <w:r>
        <w:t>해당한다</w:t>
      </w:r>
      <w:r>
        <w:t>.</w:t>
      </w:r>
    </w:p>
    <w:p w14:paraId="27297629" w14:textId="68CD4E52" w:rsidR="00961F98" w:rsidRDefault="00000000" w:rsidP="002B5F9E">
      <w:pPr>
        <w:ind w:firstLineChars="100" w:firstLine="220"/>
      </w:pPr>
      <w:r>
        <w:t xml:space="preserve">· </w:t>
      </w:r>
      <w:r>
        <w:t>제</w:t>
      </w:r>
      <w:r>
        <w:t>3</w:t>
      </w:r>
      <w:r>
        <w:t>단계</w:t>
      </w:r>
      <w:r>
        <w:t xml:space="preserve"> </w:t>
      </w:r>
      <w:r>
        <w:t>중관</w:t>
      </w:r>
      <w:r>
        <w:t>(</w:t>
      </w:r>
      <w:r>
        <w:rPr>
          <w:rFonts w:ascii="바탕" w:eastAsia="바탕" w:hAnsi="바탕" w:cs="바탕" w:hint="eastAsia"/>
        </w:rPr>
        <w:t>中觀</w:t>
      </w:r>
      <w:r>
        <w:t>)</w:t>
      </w:r>
      <w:r w:rsidR="00D22BDE">
        <w:rPr>
          <w:rFonts w:hint="eastAsia"/>
        </w:rPr>
        <w:t xml:space="preserve"> </w:t>
      </w:r>
      <w:r>
        <w:t xml:space="preserve">: </w:t>
      </w:r>
      <w:r>
        <w:t>공과</w:t>
      </w:r>
      <w:r>
        <w:t xml:space="preserve"> </w:t>
      </w:r>
      <w:r>
        <w:t>가의</w:t>
      </w:r>
      <w:r>
        <w:t xml:space="preserve"> </w:t>
      </w:r>
      <w:r>
        <w:t>이변</w:t>
      </w:r>
      <w:r>
        <w:t>(</w:t>
      </w:r>
      <w:r>
        <w:rPr>
          <w:rFonts w:ascii="바탕" w:eastAsia="바탕" w:hAnsi="바탕" w:cs="바탕" w:hint="eastAsia"/>
        </w:rPr>
        <w:t>二邊</w:t>
      </w:r>
      <w:r>
        <w:t>)</w:t>
      </w:r>
      <w:r>
        <w:t>을</w:t>
      </w:r>
      <w:r>
        <w:t xml:space="preserve"> </w:t>
      </w:r>
      <w:r>
        <w:t>모두</w:t>
      </w:r>
      <w:r>
        <w:t xml:space="preserve"> </w:t>
      </w:r>
      <w:r>
        <w:t>초월하여</w:t>
      </w:r>
      <w:r>
        <w:t xml:space="preserve"> </w:t>
      </w:r>
      <w:r>
        <w:t>중도</w:t>
      </w:r>
      <w:r>
        <w:t>(</w:t>
      </w:r>
      <w:r>
        <w:rPr>
          <w:rFonts w:ascii="바탕" w:eastAsia="바탕" w:hAnsi="바탕" w:cs="바탕" w:hint="eastAsia"/>
        </w:rPr>
        <w:t>中道</w:t>
      </w:r>
      <w:r>
        <w:t>)</w:t>
      </w:r>
      <w:r>
        <w:t>를</w:t>
      </w:r>
      <w:r>
        <w:t xml:space="preserve"> </w:t>
      </w:r>
      <w:r>
        <w:t>깨닫는다</w:t>
      </w:r>
      <w:r>
        <w:t>.</w:t>
      </w:r>
    </w:p>
    <w:p w14:paraId="27797512" w14:textId="77777777" w:rsidR="002B5F9E" w:rsidRDefault="002B5F9E" w:rsidP="002B5F9E">
      <w:pPr>
        <w:ind w:firstLineChars="100" w:firstLine="220"/>
      </w:pPr>
    </w:p>
    <w:p w14:paraId="7CA6B8C4" w14:textId="1B15B873" w:rsidR="00961F98" w:rsidRDefault="00000000" w:rsidP="002B5F9E">
      <w:pPr>
        <w:ind w:firstLineChars="100" w:firstLine="220"/>
      </w:pPr>
      <w:r>
        <w:t>이</w:t>
      </w:r>
      <w:r>
        <w:t xml:space="preserve"> </w:t>
      </w:r>
      <w:r>
        <w:t>점차적</w:t>
      </w:r>
      <w:r>
        <w:t xml:space="preserve"> </w:t>
      </w:r>
      <w:r>
        <w:t>수행관에서는</w:t>
      </w:r>
      <w:r>
        <w:t xml:space="preserve"> </w:t>
      </w:r>
      <w:r>
        <w:t>세</w:t>
      </w:r>
      <w:r>
        <w:t xml:space="preserve"> </w:t>
      </w:r>
      <w:r>
        <w:t>가지</w:t>
      </w:r>
      <w:r>
        <w:t xml:space="preserve"> </w:t>
      </w:r>
      <w:r>
        <w:t>관</w:t>
      </w:r>
      <w:r>
        <w:t>(</w:t>
      </w:r>
      <w:r>
        <w:rPr>
          <w:rFonts w:ascii="바탕" w:eastAsia="바탕" w:hAnsi="바탕" w:cs="바탕" w:hint="eastAsia"/>
        </w:rPr>
        <w:t>觀</w:t>
      </w:r>
      <w:r>
        <w:t>)</w:t>
      </w:r>
      <w:r>
        <w:t>이</w:t>
      </w:r>
      <w:r>
        <w:t xml:space="preserve"> </w:t>
      </w:r>
      <w:r>
        <w:t>시간적</w:t>
      </w:r>
      <w:r>
        <w:t xml:space="preserve"> </w:t>
      </w:r>
      <w:r>
        <w:t>순서에</w:t>
      </w:r>
      <w:r>
        <w:t xml:space="preserve"> </w:t>
      </w:r>
      <w:r>
        <w:t>따라</w:t>
      </w:r>
      <w:r>
        <w:t xml:space="preserve"> </w:t>
      </w:r>
      <w:r>
        <w:t>단계적으로</w:t>
      </w:r>
      <w:r>
        <w:t xml:space="preserve"> </w:t>
      </w:r>
      <w:r>
        <w:t>성취된다</w:t>
      </w:r>
      <w:r>
        <w:t xml:space="preserve">. </w:t>
      </w:r>
      <w:r>
        <w:t>공관을</w:t>
      </w:r>
      <w:r>
        <w:t xml:space="preserve"> </w:t>
      </w:r>
      <w:r>
        <w:t>완성한</w:t>
      </w:r>
      <w:r>
        <w:t xml:space="preserve"> </w:t>
      </w:r>
      <w:r>
        <w:t>후에야</w:t>
      </w:r>
      <w:r>
        <w:t xml:space="preserve"> </w:t>
      </w:r>
      <w:r>
        <w:t>가관으로</w:t>
      </w:r>
      <w:r>
        <w:t xml:space="preserve"> </w:t>
      </w:r>
      <w:r>
        <w:t>나아갈</w:t>
      </w:r>
      <w:r>
        <w:t xml:space="preserve"> </w:t>
      </w:r>
      <w:r>
        <w:t>수</w:t>
      </w:r>
      <w:r>
        <w:t xml:space="preserve"> </w:t>
      </w:r>
      <w:r>
        <w:t>있고</w:t>
      </w:r>
      <w:r>
        <w:t xml:space="preserve">, </w:t>
      </w:r>
      <w:r>
        <w:t>가관을</w:t>
      </w:r>
      <w:r>
        <w:t xml:space="preserve"> </w:t>
      </w:r>
      <w:r>
        <w:t>완성한</w:t>
      </w:r>
      <w:r>
        <w:t xml:space="preserve"> </w:t>
      </w:r>
      <w:r>
        <w:t>후에야</w:t>
      </w:r>
      <w:r>
        <w:t xml:space="preserve"> </w:t>
      </w:r>
      <w:r>
        <w:t>중관에</w:t>
      </w:r>
      <w:r>
        <w:t xml:space="preserve"> </w:t>
      </w:r>
      <w:r>
        <w:t>이를</w:t>
      </w:r>
      <w:r>
        <w:t xml:space="preserve"> </w:t>
      </w:r>
      <w:r>
        <w:t>수</w:t>
      </w:r>
      <w:r>
        <w:t xml:space="preserve"> </w:t>
      </w:r>
      <w:r>
        <w:t>있다</w:t>
      </w:r>
      <w:r w:rsidR="002B5F9E">
        <w:rPr>
          <w:rFonts w:hint="eastAsia"/>
        </w:rPr>
        <w:t xml:space="preserve">. </w:t>
      </w:r>
      <w:r>
        <w:t>이는</w:t>
      </w:r>
      <w:r>
        <w:t xml:space="preserve"> </w:t>
      </w:r>
      <w:r>
        <w:t>소승에서</w:t>
      </w:r>
      <w:r>
        <w:t xml:space="preserve"> </w:t>
      </w:r>
      <w:r>
        <w:t>대승으로</w:t>
      </w:r>
      <w:r>
        <w:t xml:space="preserve">, </w:t>
      </w:r>
      <w:r>
        <w:t>성문에서</w:t>
      </w:r>
      <w:r>
        <w:t xml:space="preserve"> </w:t>
      </w:r>
      <w:r>
        <w:t>보살로</w:t>
      </w:r>
      <w:r>
        <w:t xml:space="preserve"> </w:t>
      </w:r>
      <w:r>
        <w:t>나아가는</w:t>
      </w:r>
      <w:r>
        <w:t xml:space="preserve"> </w:t>
      </w:r>
      <w:r>
        <w:t>과정을</w:t>
      </w:r>
      <w:r>
        <w:t xml:space="preserve"> </w:t>
      </w:r>
      <w:r>
        <w:t>수행론적으로</w:t>
      </w:r>
      <w:r>
        <w:t xml:space="preserve"> </w:t>
      </w:r>
      <w:r>
        <w:t>체계화한</w:t>
      </w:r>
      <w:r>
        <w:t xml:space="preserve"> </w:t>
      </w:r>
      <w:r>
        <w:t>것으로</w:t>
      </w:r>
      <w:r>
        <w:t xml:space="preserve">, </w:t>
      </w:r>
      <w:r>
        <w:t>수행의</w:t>
      </w:r>
      <w:r>
        <w:t xml:space="preserve"> </w:t>
      </w:r>
      <w:r>
        <w:t>단계성과</w:t>
      </w:r>
      <w:r>
        <w:t xml:space="preserve"> </w:t>
      </w:r>
      <w:r>
        <w:t>교리의</w:t>
      </w:r>
      <w:r>
        <w:t xml:space="preserve"> </w:t>
      </w:r>
      <w:r>
        <w:t>차등성을</w:t>
      </w:r>
      <w:r>
        <w:t xml:space="preserve"> </w:t>
      </w:r>
      <w:r>
        <w:t>강조하는</w:t>
      </w:r>
      <w:r>
        <w:t xml:space="preserve"> </w:t>
      </w:r>
      <w:r>
        <w:t>인도</w:t>
      </w:r>
      <w:r>
        <w:t xml:space="preserve"> </w:t>
      </w:r>
      <w:r>
        <w:t>대승적</w:t>
      </w:r>
      <w:r>
        <w:t xml:space="preserve"> </w:t>
      </w:r>
      <w:r>
        <w:t>사유를</w:t>
      </w:r>
      <w:r>
        <w:t xml:space="preserve"> </w:t>
      </w:r>
      <w:r>
        <w:t>대표한다</w:t>
      </w:r>
      <w:r>
        <w:t>.</w:t>
      </w:r>
    </w:p>
    <w:p w14:paraId="7F272E50" w14:textId="77777777" w:rsidR="002B5F9E" w:rsidRDefault="002B5F9E" w:rsidP="00832953"/>
    <w:p w14:paraId="230B280C" w14:textId="2B51E0BB" w:rsidR="00961F98" w:rsidRDefault="00000000" w:rsidP="00D22BDE">
      <w:pPr>
        <w:pStyle w:val="31"/>
      </w:pPr>
      <w:bookmarkStart w:id="12" w:name="_Toc232530938"/>
      <w:r>
        <w:t>3. 천태의 일심삼관(</w:t>
      </w:r>
      <w:r>
        <w:rPr>
          <w:rFonts w:ascii="바탕" w:eastAsia="바탕" w:hAnsi="바탕" w:cs="바탕" w:hint="eastAsia"/>
        </w:rPr>
        <w:t>一心三觀</w:t>
      </w:r>
      <w:r>
        <w:t>)과 원돈수행</w:t>
      </w:r>
      <w:bookmarkEnd w:id="12"/>
    </w:p>
    <w:p w14:paraId="3A5E6CE3" w14:textId="77777777" w:rsidR="002B5F9E" w:rsidRDefault="002B5F9E" w:rsidP="00832953"/>
    <w:p w14:paraId="7E0C1D1C" w14:textId="73331402" w:rsidR="00961F98" w:rsidRDefault="00000000" w:rsidP="002B5F9E">
      <w:pPr>
        <w:ind w:firstLineChars="100" w:firstLine="220"/>
      </w:pPr>
      <w:r>
        <w:t>천태는</w:t>
      </w:r>
      <w:r>
        <w:t xml:space="preserve"> </w:t>
      </w:r>
      <w:r>
        <w:t>이러한</w:t>
      </w:r>
      <w:r>
        <w:t xml:space="preserve"> </w:t>
      </w:r>
      <w:r>
        <w:t>점차적</w:t>
      </w:r>
      <w:r>
        <w:t xml:space="preserve"> </w:t>
      </w:r>
      <w:r>
        <w:t>수행관을</w:t>
      </w:r>
      <w:r>
        <w:t xml:space="preserve"> </w:t>
      </w:r>
      <w:r>
        <w:t>넘어</w:t>
      </w:r>
      <w:r>
        <w:t xml:space="preserve"> </w:t>
      </w:r>
      <w:r>
        <w:t>독자적인</w:t>
      </w:r>
      <w:r>
        <w:t xml:space="preserve"> </w:t>
      </w:r>
      <w:r>
        <w:t>원돈</w:t>
      </w:r>
      <w:r>
        <w:t xml:space="preserve"> </w:t>
      </w:r>
      <w:r>
        <w:t>수행론을</w:t>
      </w:r>
      <w:r>
        <w:t xml:space="preserve"> </w:t>
      </w:r>
      <w:r>
        <w:t>전개한다</w:t>
      </w:r>
      <w:r>
        <w:t xml:space="preserve">. </w:t>
      </w:r>
      <w:r>
        <w:t>천태의</w:t>
      </w:r>
      <w:r>
        <w:t xml:space="preserve"> </w:t>
      </w:r>
      <w:r>
        <w:t>원융삼제</w:t>
      </w:r>
      <w:r>
        <w:t>(</w:t>
      </w:r>
      <w:r>
        <w:rPr>
          <w:rFonts w:ascii="바탕" w:eastAsia="바탕" w:hAnsi="바탕" w:cs="바탕" w:hint="eastAsia"/>
        </w:rPr>
        <w:t>圓融三諦</w:t>
      </w:r>
      <w:r>
        <w:t>)</w:t>
      </w:r>
      <w:r>
        <w:t>에</w:t>
      </w:r>
      <w:r>
        <w:t xml:space="preserve"> </w:t>
      </w:r>
      <w:r>
        <w:t>따르면</w:t>
      </w:r>
      <w:r>
        <w:t xml:space="preserve"> </w:t>
      </w:r>
      <w:r>
        <w:t>공</w:t>
      </w:r>
      <w:r w:rsidR="002B5F9E">
        <w:rPr>
          <w:rFonts w:hint="eastAsia"/>
        </w:rPr>
        <w:t xml:space="preserve"> </w:t>
      </w:r>
      <w:r>
        <w:t>·</w:t>
      </w:r>
      <w:r w:rsidR="002B5F9E">
        <w:rPr>
          <w:rFonts w:hint="eastAsia"/>
        </w:rPr>
        <w:t xml:space="preserve"> </w:t>
      </w:r>
      <w:r>
        <w:t>가</w:t>
      </w:r>
      <w:r w:rsidR="002B5F9E">
        <w:rPr>
          <w:rFonts w:hint="eastAsia"/>
        </w:rPr>
        <w:t xml:space="preserve"> </w:t>
      </w:r>
      <w:r>
        <w:t>·</w:t>
      </w:r>
      <w:r w:rsidR="002B5F9E">
        <w:rPr>
          <w:rFonts w:hint="eastAsia"/>
        </w:rPr>
        <w:t xml:space="preserve"> </w:t>
      </w:r>
      <w:r>
        <w:t>중</w:t>
      </w:r>
      <w:r>
        <w:t xml:space="preserve"> </w:t>
      </w:r>
      <w:r>
        <w:t>삼제는</w:t>
      </w:r>
      <w:r>
        <w:t xml:space="preserve"> </w:t>
      </w:r>
      <w:r>
        <w:t>서로</w:t>
      </w:r>
      <w:r>
        <w:t xml:space="preserve"> </w:t>
      </w:r>
      <w:r>
        <w:t>분리되지</w:t>
      </w:r>
      <w:r>
        <w:t xml:space="preserve"> </w:t>
      </w:r>
      <w:r>
        <w:t>않고</w:t>
      </w:r>
      <w:r>
        <w:t xml:space="preserve"> </w:t>
      </w:r>
      <w:r>
        <w:t>하나의</w:t>
      </w:r>
      <w:r>
        <w:t xml:space="preserve"> </w:t>
      </w:r>
      <w:r>
        <w:t>실재</w:t>
      </w:r>
      <w:r>
        <w:t xml:space="preserve"> </w:t>
      </w:r>
      <w:r>
        <w:t>안에서</w:t>
      </w:r>
      <w:r>
        <w:t xml:space="preserve"> </w:t>
      </w:r>
      <w:r>
        <w:t>동시에</w:t>
      </w:r>
      <w:r>
        <w:t xml:space="preserve"> </w:t>
      </w:r>
      <w:r>
        <w:t>성립한다</w:t>
      </w:r>
      <w:r>
        <w:t xml:space="preserve">. </w:t>
      </w:r>
      <w:r>
        <w:t>공</w:t>
      </w:r>
      <w:r>
        <w:t>(</w:t>
      </w:r>
      <w:r>
        <w:rPr>
          <w:rFonts w:ascii="바탕" w:eastAsia="바탕" w:hAnsi="바탕" w:cs="바탕" w:hint="eastAsia"/>
        </w:rPr>
        <w:t>空</w:t>
      </w:r>
      <w:r>
        <w:t>)</w:t>
      </w:r>
      <w:r>
        <w:t>은</w:t>
      </w:r>
      <w:r>
        <w:t xml:space="preserve"> </w:t>
      </w:r>
      <w:r>
        <w:t>유</w:t>
      </w:r>
      <w:r>
        <w:t>(</w:t>
      </w:r>
      <w:r>
        <w:rPr>
          <w:rFonts w:ascii="바탕" w:eastAsia="바탕" w:hAnsi="바탕" w:cs="바탕" w:hint="eastAsia"/>
        </w:rPr>
        <w:t>有</w:t>
      </w:r>
      <w:r>
        <w:t>)</w:t>
      </w:r>
      <w:r>
        <w:t>를</w:t>
      </w:r>
      <w:r>
        <w:t xml:space="preserve"> </w:t>
      </w:r>
      <w:r>
        <w:t>타파하는</w:t>
      </w:r>
      <w:r>
        <w:t xml:space="preserve"> </w:t>
      </w:r>
      <w:r>
        <w:t>데</w:t>
      </w:r>
      <w:r>
        <w:t xml:space="preserve"> </w:t>
      </w:r>
      <w:r>
        <w:t>본령이</w:t>
      </w:r>
      <w:r>
        <w:t xml:space="preserve"> </w:t>
      </w:r>
      <w:r>
        <w:t>있으니</w:t>
      </w:r>
      <w:r>
        <w:t xml:space="preserve">, </w:t>
      </w:r>
      <w:r>
        <w:t>유를</w:t>
      </w:r>
      <w:r>
        <w:t xml:space="preserve"> </w:t>
      </w:r>
      <w:r>
        <w:t>파</w:t>
      </w:r>
      <w:r>
        <w:t>(</w:t>
      </w:r>
      <w:r>
        <w:rPr>
          <w:rFonts w:ascii="바탕" w:eastAsia="바탕" w:hAnsi="바탕" w:cs="바탕" w:hint="eastAsia"/>
        </w:rPr>
        <w:t>破</w:t>
      </w:r>
      <w:r>
        <w:t>)</w:t>
      </w:r>
      <w:r>
        <w:t>하는</w:t>
      </w:r>
      <w:r>
        <w:t xml:space="preserve"> </w:t>
      </w:r>
      <w:r>
        <w:t>동시에</w:t>
      </w:r>
      <w:r>
        <w:t xml:space="preserve"> </w:t>
      </w:r>
      <w:r>
        <w:t>공을</w:t>
      </w:r>
      <w:r>
        <w:t xml:space="preserve"> </w:t>
      </w:r>
      <w:r>
        <w:t>드러내는</w:t>
      </w:r>
      <w:r>
        <w:t xml:space="preserve"> </w:t>
      </w:r>
      <w:r>
        <w:t>입공</w:t>
      </w:r>
      <w:r>
        <w:t>(</w:t>
      </w:r>
      <w:r>
        <w:rPr>
          <w:rFonts w:ascii="바탕" w:eastAsia="바탕" w:hAnsi="바탕" w:cs="바탕" w:hint="eastAsia"/>
        </w:rPr>
        <w:t>入空</w:t>
      </w:r>
      <w:r>
        <w:t>)</w:t>
      </w:r>
      <w:r>
        <w:t>이</w:t>
      </w:r>
      <w:r>
        <w:t xml:space="preserve"> </w:t>
      </w:r>
      <w:r>
        <w:t>이루어지</w:t>
      </w:r>
      <w:r w:rsidR="00D22BDE">
        <w:rPr>
          <w:rFonts w:hint="eastAsia"/>
        </w:rPr>
        <w:t>므로</w:t>
      </w:r>
      <w:r>
        <w:t xml:space="preserve"> </w:t>
      </w:r>
      <w:r>
        <w:t>그</w:t>
      </w:r>
      <w:r>
        <w:t xml:space="preserve"> </w:t>
      </w:r>
      <w:r>
        <w:t>자리에서</w:t>
      </w:r>
      <w:r>
        <w:t xml:space="preserve"> </w:t>
      </w:r>
      <w:r>
        <w:t>가</w:t>
      </w:r>
      <w:r>
        <w:t>(</w:t>
      </w:r>
      <w:r>
        <w:rPr>
          <w:rFonts w:ascii="바탕" w:eastAsia="바탕" w:hAnsi="바탕" w:cs="바탕" w:hint="eastAsia"/>
        </w:rPr>
        <w:t>假</w:t>
      </w:r>
      <w:r>
        <w:t>)</w:t>
      </w:r>
      <w:r>
        <w:t>와</w:t>
      </w:r>
      <w:r>
        <w:t xml:space="preserve"> </w:t>
      </w:r>
      <w:r>
        <w:t>중</w:t>
      </w:r>
      <w:r>
        <w:t>(</w:t>
      </w:r>
      <w:r>
        <w:rPr>
          <w:rFonts w:ascii="바탕" w:eastAsia="바탕" w:hAnsi="바탕" w:cs="바탕" w:hint="eastAsia"/>
        </w:rPr>
        <w:t>中</w:t>
      </w:r>
      <w:r>
        <w:t>)</w:t>
      </w:r>
      <w:r>
        <w:t>이</w:t>
      </w:r>
      <w:r>
        <w:t xml:space="preserve"> </w:t>
      </w:r>
      <w:r>
        <w:t>함께</w:t>
      </w:r>
      <w:r>
        <w:t xml:space="preserve"> </w:t>
      </w:r>
      <w:r>
        <w:t>성립</w:t>
      </w:r>
      <w:r w:rsidR="00D22BDE">
        <w:rPr>
          <w:rFonts w:hint="eastAsia"/>
        </w:rPr>
        <w:t>하게</w:t>
      </w:r>
      <w:r w:rsidR="00D22BDE">
        <w:rPr>
          <w:rFonts w:hint="eastAsia"/>
        </w:rPr>
        <w:t xml:space="preserve"> </w:t>
      </w:r>
      <w:r w:rsidR="00D22BDE">
        <w:rPr>
          <w:rFonts w:hint="eastAsia"/>
        </w:rPr>
        <w:t>된다</w:t>
      </w:r>
      <w:r>
        <w:t xml:space="preserve">. </w:t>
      </w:r>
      <w:r>
        <w:t>중요한</w:t>
      </w:r>
      <w:r>
        <w:t xml:space="preserve"> </w:t>
      </w:r>
      <w:r>
        <w:t>것은</w:t>
      </w:r>
      <w:r>
        <w:t xml:space="preserve"> </w:t>
      </w:r>
      <w:r>
        <w:t>이</w:t>
      </w:r>
      <w:r>
        <w:t xml:space="preserve"> </w:t>
      </w:r>
      <w:r>
        <w:t>세</w:t>
      </w:r>
      <w:r>
        <w:t xml:space="preserve"> </w:t>
      </w:r>
      <w:r>
        <w:t>측면이</w:t>
      </w:r>
      <w:r>
        <w:t xml:space="preserve"> </w:t>
      </w:r>
      <w:r>
        <w:t>시간적으로</w:t>
      </w:r>
      <w:r>
        <w:t xml:space="preserve"> </w:t>
      </w:r>
      <w:r>
        <w:t>분리되어</w:t>
      </w:r>
      <w:r>
        <w:t xml:space="preserve"> </w:t>
      </w:r>
      <w:r>
        <w:t>순차적으로</w:t>
      </w:r>
      <w:r>
        <w:t xml:space="preserve"> </w:t>
      </w:r>
      <w:r>
        <w:t>일어나는</w:t>
      </w:r>
      <w:r>
        <w:t xml:space="preserve"> </w:t>
      </w:r>
      <w:r>
        <w:t>것이</w:t>
      </w:r>
      <w:r>
        <w:t xml:space="preserve"> </w:t>
      </w:r>
      <w:r>
        <w:t>아니라</w:t>
      </w:r>
      <w:r>
        <w:t xml:space="preserve">, </w:t>
      </w:r>
      <w:r>
        <w:t>공을</w:t>
      </w:r>
      <w:r>
        <w:t xml:space="preserve"> </w:t>
      </w:r>
      <w:r>
        <w:t>관</w:t>
      </w:r>
      <w:r>
        <w:t>(</w:t>
      </w:r>
      <w:r>
        <w:rPr>
          <w:rFonts w:ascii="바탕" w:eastAsia="바탕" w:hAnsi="바탕" w:cs="바탕" w:hint="eastAsia"/>
        </w:rPr>
        <w:t>觀</w:t>
      </w:r>
      <w:r>
        <w:t>)</w:t>
      </w:r>
      <w:r>
        <w:t>하는</w:t>
      </w:r>
      <w:r>
        <w:t xml:space="preserve"> </w:t>
      </w:r>
      <w:r>
        <w:t>한</w:t>
      </w:r>
      <w:r>
        <w:t xml:space="preserve"> </w:t>
      </w:r>
      <w:r>
        <w:t>생각</w:t>
      </w:r>
      <w:r>
        <w:t>[</w:t>
      </w:r>
      <w:r>
        <w:rPr>
          <w:rFonts w:ascii="바탕" w:eastAsia="바탕" w:hAnsi="바탕" w:cs="바탕" w:hint="eastAsia"/>
        </w:rPr>
        <w:t>一念</w:t>
      </w:r>
      <w:r>
        <w:t xml:space="preserve">] </w:t>
      </w:r>
      <w:r>
        <w:t>가운데</w:t>
      </w:r>
      <w:r>
        <w:t xml:space="preserve"> </w:t>
      </w:r>
      <w:r>
        <w:t>동시에</w:t>
      </w:r>
      <w:r>
        <w:t xml:space="preserve"> </w:t>
      </w:r>
      <w:r>
        <w:t>성립한다는</w:t>
      </w:r>
      <w:r>
        <w:t xml:space="preserve"> </w:t>
      </w:r>
      <w:r>
        <w:t>점이다</w:t>
      </w:r>
      <w:r>
        <w:t xml:space="preserve">. </w:t>
      </w:r>
      <w:r>
        <w:t>이를</w:t>
      </w:r>
      <w:r>
        <w:t xml:space="preserve"> </w:t>
      </w:r>
      <w:r>
        <w:t>일심삼관</w:t>
      </w:r>
      <w:r>
        <w:t>(</w:t>
      </w:r>
      <w:r>
        <w:rPr>
          <w:rFonts w:ascii="바탕" w:eastAsia="바탕" w:hAnsi="바탕" w:cs="바탕" w:hint="eastAsia"/>
        </w:rPr>
        <w:t>一心三觀</w:t>
      </w:r>
      <w:r>
        <w:t>)</w:t>
      </w:r>
      <w:r>
        <w:t>이</w:t>
      </w:r>
      <w:r>
        <w:lastRenderedPageBreak/>
        <w:t>라</w:t>
      </w:r>
      <w:r>
        <w:t xml:space="preserve"> </w:t>
      </w:r>
      <w:r>
        <w:t>한다</w:t>
      </w:r>
      <w:r>
        <w:t>.</w:t>
      </w:r>
    </w:p>
    <w:p w14:paraId="31C5C9B0" w14:textId="7909FBCC" w:rsidR="00961F98" w:rsidRDefault="00000000" w:rsidP="002B5F9E">
      <w:pPr>
        <w:ind w:firstLineChars="100" w:firstLine="220"/>
      </w:pPr>
      <w:r>
        <w:t>이</w:t>
      </w:r>
      <w:r>
        <w:t xml:space="preserve"> </w:t>
      </w:r>
      <w:r>
        <w:t>원돈수행은</w:t>
      </w:r>
      <w:r>
        <w:t xml:space="preserve"> </w:t>
      </w:r>
      <w:r>
        <w:t>바로</w:t>
      </w:r>
      <w:r>
        <w:t xml:space="preserve"> </w:t>
      </w:r>
      <w:r>
        <w:t>『금강삼매경론』이</w:t>
      </w:r>
      <w:r>
        <w:t xml:space="preserve"> </w:t>
      </w:r>
      <w:r>
        <w:t>드러낸</w:t>
      </w:r>
      <w:r>
        <w:t xml:space="preserve"> </w:t>
      </w:r>
      <w:r>
        <w:t>불주</w:t>
      </w:r>
      <w:r w:rsidR="002B5F9E">
        <w:rPr>
          <w:rFonts w:hint="eastAsia"/>
        </w:rPr>
        <w:t xml:space="preserve"> </w:t>
      </w:r>
      <w:r>
        <w:t>·</w:t>
      </w:r>
      <w:r w:rsidR="002B5F9E">
        <w:rPr>
          <w:rFonts w:hint="eastAsia"/>
        </w:rPr>
        <w:t xml:space="preserve"> </w:t>
      </w:r>
      <w:r>
        <w:t>상즉의</w:t>
      </w:r>
      <w:r>
        <w:t xml:space="preserve"> </w:t>
      </w:r>
      <w:r>
        <w:t>사유와</w:t>
      </w:r>
      <w:r>
        <w:t xml:space="preserve"> </w:t>
      </w:r>
      <w:r>
        <w:t>구조적으로</w:t>
      </w:r>
      <w:r>
        <w:t xml:space="preserve"> </w:t>
      </w:r>
      <w:r>
        <w:t>합치한다</w:t>
      </w:r>
      <w:r>
        <w:t xml:space="preserve">. </w:t>
      </w:r>
      <w:r>
        <w:t>『금강삼매경론』에서</w:t>
      </w:r>
      <w:r>
        <w:t xml:space="preserve"> </w:t>
      </w:r>
      <w:r>
        <w:t>열반에</w:t>
      </w:r>
      <w:r>
        <w:t xml:space="preserve"> </w:t>
      </w:r>
      <w:r>
        <w:t>머물지</w:t>
      </w:r>
      <w:r>
        <w:t xml:space="preserve"> </w:t>
      </w:r>
      <w:r>
        <w:t>않음</w:t>
      </w:r>
      <w:r>
        <w:t>[</w:t>
      </w:r>
      <w:r>
        <w:rPr>
          <w:rFonts w:ascii="바탕" w:eastAsia="바탕" w:hAnsi="바탕" w:cs="바탕" w:hint="eastAsia"/>
        </w:rPr>
        <w:t>不住</w:t>
      </w:r>
      <w:r>
        <w:t>]</w:t>
      </w:r>
      <w:r>
        <w:t>이</w:t>
      </w:r>
      <w:r>
        <w:t xml:space="preserve"> </w:t>
      </w:r>
      <w:r>
        <w:t>곧</w:t>
      </w:r>
      <w:r>
        <w:t xml:space="preserve"> </w:t>
      </w:r>
      <w:r>
        <w:t>깨달음이듯</w:t>
      </w:r>
      <w:r>
        <w:t xml:space="preserve">, </w:t>
      </w:r>
      <w:r>
        <w:t>천태의</w:t>
      </w:r>
      <w:r>
        <w:t xml:space="preserve"> </w:t>
      </w:r>
      <w:r>
        <w:t>일심삼관에서는</w:t>
      </w:r>
      <w:r>
        <w:t xml:space="preserve"> </w:t>
      </w:r>
      <w:r>
        <w:t>공에</w:t>
      </w:r>
      <w:r>
        <w:t xml:space="preserve"> </w:t>
      </w:r>
      <w:r>
        <w:t>머물지</w:t>
      </w:r>
      <w:r>
        <w:t xml:space="preserve"> </w:t>
      </w:r>
      <w:r>
        <w:t>않고</w:t>
      </w:r>
      <w:r>
        <w:t xml:space="preserve"> </w:t>
      </w:r>
      <w:r>
        <w:t>가</w:t>
      </w:r>
      <w:r w:rsidR="002B5F9E">
        <w:rPr>
          <w:rFonts w:hint="eastAsia"/>
        </w:rPr>
        <w:t xml:space="preserve"> </w:t>
      </w:r>
      <w:r>
        <w:t>·</w:t>
      </w:r>
      <w:r w:rsidR="002B5F9E">
        <w:rPr>
          <w:rFonts w:hint="eastAsia"/>
        </w:rPr>
        <w:t xml:space="preserve"> </w:t>
      </w:r>
      <w:r>
        <w:t>중이</w:t>
      </w:r>
      <w:r>
        <w:t xml:space="preserve"> </w:t>
      </w:r>
      <w:r>
        <w:t>동시에</w:t>
      </w:r>
      <w:r>
        <w:t xml:space="preserve"> </w:t>
      </w:r>
      <w:r>
        <w:t>현전하므로</w:t>
      </w:r>
      <w:r>
        <w:t xml:space="preserve"> </w:t>
      </w:r>
      <w:r>
        <w:t>어느</w:t>
      </w:r>
      <w:r>
        <w:t xml:space="preserve"> </w:t>
      </w:r>
      <w:r>
        <w:t>한</w:t>
      </w:r>
      <w:r>
        <w:t xml:space="preserve"> </w:t>
      </w:r>
      <w:r>
        <w:t>관</w:t>
      </w:r>
      <w:r>
        <w:t>(</w:t>
      </w:r>
      <w:r>
        <w:rPr>
          <w:rFonts w:ascii="바탕" w:eastAsia="바탕" w:hAnsi="바탕" w:cs="바탕" w:hint="eastAsia"/>
        </w:rPr>
        <w:t>觀</w:t>
      </w:r>
      <w:r>
        <w:t>)</w:t>
      </w:r>
      <w:r>
        <w:t>에</w:t>
      </w:r>
      <w:r>
        <w:t xml:space="preserve"> </w:t>
      </w:r>
      <w:r>
        <w:t>정주</w:t>
      </w:r>
      <w:r>
        <w:t>(</w:t>
      </w:r>
      <w:r>
        <w:rPr>
          <w:rFonts w:ascii="바탕" w:eastAsia="바탕" w:hAnsi="바탕" w:cs="바탕" w:hint="eastAsia"/>
        </w:rPr>
        <w:t>定住</w:t>
      </w:r>
      <w:r>
        <w:t>)</w:t>
      </w:r>
      <w:r>
        <w:t>함이</w:t>
      </w:r>
      <w:r>
        <w:t xml:space="preserve"> </w:t>
      </w:r>
      <w:r>
        <w:t>없다</w:t>
      </w:r>
      <w:r>
        <w:t xml:space="preserve">. </w:t>
      </w:r>
      <w:r>
        <w:t>따라서</w:t>
      </w:r>
      <w:r>
        <w:t xml:space="preserve"> </w:t>
      </w:r>
      <w:r>
        <w:t>천태는</w:t>
      </w:r>
      <w:r>
        <w:t xml:space="preserve"> </w:t>
      </w:r>
      <w:r>
        <w:t>일념에</w:t>
      </w:r>
      <w:r>
        <w:t xml:space="preserve"> </w:t>
      </w:r>
      <w:r>
        <w:t>삼관을</w:t>
      </w:r>
      <w:r>
        <w:t xml:space="preserve"> </w:t>
      </w:r>
      <w:r>
        <w:t>원만히</w:t>
      </w:r>
      <w:r>
        <w:t xml:space="preserve"> </w:t>
      </w:r>
      <w:r>
        <w:t>갖추는</w:t>
      </w:r>
      <w:r>
        <w:t xml:space="preserve"> </w:t>
      </w:r>
      <w:r>
        <w:t>일심삼관을</w:t>
      </w:r>
      <w:r>
        <w:t xml:space="preserve"> </w:t>
      </w:r>
      <w:r>
        <w:t>제시함으로써</w:t>
      </w:r>
      <w:r>
        <w:t xml:space="preserve">, </w:t>
      </w:r>
      <w:r>
        <w:t>먼저</w:t>
      </w:r>
      <w:r>
        <w:t xml:space="preserve"> </w:t>
      </w:r>
      <w:r>
        <w:t>공관을</w:t>
      </w:r>
      <w:r>
        <w:t xml:space="preserve"> </w:t>
      </w:r>
      <w:r>
        <w:t>성취한</w:t>
      </w:r>
      <w:r>
        <w:t xml:space="preserve"> </w:t>
      </w:r>
      <w:r>
        <w:t>뒤</w:t>
      </w:r>
      <w:r>
        <w:t xml:space="preserve"> </w:t>
      </w:r>
      <w:r>
        <w:t>점차</w:t>
      </w:r>
      <w:r>
        <w:t xml:space="preserve"> </w:t>
      </w:r>
      <w:r>
        <w:t>심화해</w:t>
      </w:r>
      <w:r>
        <w:t xml:space="preserve"> </w:t>
      </w:r>
      <w:r>
        <w:t>나가는</w:t>
      </w:r>
      <w:r>
        <w:t xml:space="preserve"> </w:t>
      </w:r>
      <w:r>
        <w:t>『열반경』의</w:t>
      </w:r>
      <w:r>
        <w:t xml:space="preserve"> </w:t>
      </w:r>
      <w:r>
        <w:t>점차적</w:t>
      </w:r>
      <w:r>
        <w:t xml:space="preserve"> </w:t>
      </w:r>
      <w:r>
        <w:t>방식과</w:t>
      </w:r>
      <w:r>
        <w:t xml:space="preserve"> </w:t>
      </w:r>
      <w:r>
        <w:t>구별되는</w:t>
      </w:r>
      <w:r>
        <w:t xml:space="preserve"> </w:t>
      </w:r>
      <w:r>
        <w:t>원교의</w:t>
      </w:r>
      <w:r>
        <w:t xml:space="preserve"> </w:t>
      </w:r>
      <w:r>
        <w:t>원돈</w:t>
      </w:r>
      <w:r>
        <w:t xml:space="preserve"> </w:t>
      </w:r>
      <w:r>
        <w:t>수행법을</w:t>
      </w:r>
      <w:r>
        <w:t xml:space="preserve"> </w:t>
      </w:r>
      <w:r>
        <w:t>확립한다</w:t>
      </w:r>
      <w:r>
        <w:t>.</w:t>
      </w:r>
    </w:p>
    <w:p w14:paraId="215F1259" w14:textId="77777777" w:rsidR="002B5F9E" w:rsidRDefault="002B5F9E" w:rsidP="00832953"/>
    <w:p w14:paraId="0BD72B00" w14:textId="1E0E3049" w:rsidR="00961F98" w:rsidRDefault="00000000" w:rsidP="00D22BDE">
      <w:pPr>
        <w:pStyle w:val="31"/>
      </w:pPr>
      <w:bookmarkStart w:id="13" w:name="_Toc232530939"/>
      <w:r>
        <w:t>4. 수행관의 대비와 천태의 창조적 변용</w:t>
      </w:r>
      <w:bookmarkEnd w:id="13"/>
    </w:p>
    <w:p w14:paraId="2772697F" w14:textId="77777777" w:rsidR="002B5F9E" w:rsidRDefault="002B5F9E" w:rsidP="00832953"/>
    <w:p w14:paraId="58994C1B" w14:textId="77777777" w:rsidR="00961F98" w:rsidRDefault="00000000" w:rsidP="002B5F9E">
      <w:pPr>
        <w:ind w:firstLineChars="100" w:firstLine="220"/>
      </w:pPr>
      <w:r>
        <w:t>점차적</w:t>
      </w:r>
      <w:r>
        <w:t xml:space="preserve"> </w:t>
      </w:r>
      <w:r>
        <w:t>수행과</w:t>
      </w:r>
      <w:r>
        <w:t xml:space="preserve"> </w:t>
      </w:r>
      <w:r>
        <w:t>원돈적</w:t>
      </w:r>
      <w:r>
        <w:t xml:space="preserve"> </w:t>
      </w:r>
      <w:r>
        <w:t>수행의</w:t>
      </w:r>
      <w:r>
        <w:t xml:space="preserve"> </w:t>
      </w:r>
      <w:r>
        <w:t>차이를</w:t>
      </w:r>
      <w:r>
        <w:t xml:space="preserve"> </w:t>
      </w:r>
      <w:r>
        <w:t>정리하면</w:t>
      </w:r>
      <w:r>
        <w:t xml:space="preserve"> </w:t>
      </w:r>
      <w:r>
        <w:t>다음과</w:t>
      </w:r>
      <w:r>
        <w:t xml:space="preserve"> </w:t>
      </w:r>
      <w:r>
        <w:t>같다</w:t>
      </w:r>
      <w:r>
        <w:t>.</w:t>
      </w:r>
    </w:p>
    <w:p w14:paraId="758CB8C3" w14:textId="77777777" w:rsidR="002B5F9E" w:rsidRDefault="002B5F9E" w:rsidP="002B5F9E">
      <w:pPr>
        <w:ind w:firstLineChars="100" w:firstLine="220"/>
      </w:pPr>
    </w:p>
    <w:tbl>
      <w:tblPr>
        <w:tblStyle w:val="-11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961F98" w14:paraId="6E8837EF" w14:textId="77777777" w:rsidTr="00961F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C098EFD" w14:textId="77777777" w:rsidR="00961F98" w:rsidRDefault="00000000" w:rsidP="00832953">
            <w:r>
              <w:t>구분</w:t>
            </w:r>
          </w:p>
        </w:tc>
        <w:tc>
          <w:tcPr>
            <w:tcW w:w="2880" w:type="dxa"/>
          </w:tcPr>
          <w:p w14:paraId="65BF37F4" w14:textId="77777777" w:rsidR="00961F98" w:rsidRDefault="00000000" w:rsidP="008329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점차수행</w:t>
            </w:r>
            <w:r>
              <w:t>(</w:t>
            </w:r>
            <w:r>
              <w:t>『열반경』</w:t>
            </w:r>
            <w:r>
              <w:t xml:space="preserve"> </w:t>
            </w:r>
            <w:r>
              <w:t>대비항</w:t>
            </w:r>
            <w:r>
              <w:t>)</w:t>
            </w:r>
          </w:p>
        </w:tc>
        <w:tc>
          <w:tcPr>
            <w:tcW w:w="2880" w:type="dxa"/>
          </w:tcPr>
          <w:p w14:paraId="73D286BF" w14:textId="77777777" w:rsidR="00961F98" w:rsidRDefault="00000000" w:rsidP="008329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원돈수행</w:t>
            </w:r>
            <w:r>
              <w:t>(</w:t>
            </w:r>
            <w:r>
              <w:t>천태</w:t>
            </w:r>
            <w:r>
              <w:t xml:space="preserve"> </w:t>
            </w:r>
            <w:r>
              <w:t>원교</w:t>
            </w:r>
            <w:r>
              <w:t>)</w:t>
            </w:r>
          </w:p>
        </w:tc>
      </w:tr>
      <w:tr w:rsidR="00961F98" w14:paraId="54823080" w14:textId="77777777" w:rsidTr="00961F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7AD6B10D" w14:textId="77777777" w:rsidR="00961F98" w:rsidRDefault="00000000" w:rsidP="00832953">
            <w:r>
              <w:t>수행</w:t>
            </w:r>
            <w:r>
              <w:t xml:space="preserve"> </w:t>
            </w:r>
            <w:r>
              <w:t>구조</w:t>
            </w:r>
          </w:p>
        </w:tc>
        <w:tc>
          <w:tcPr>
            <w:tcW w:w="2880" w:type="dxa"/>
          </w:tcPr>
          <w:p w14:paraId="195328DA" w14:textId="6337B44A" w:rsidR="00961F98" w:rsidRDefault="00000000" w:rsidP="008329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공관</w:t>
            </w:r>
            <w:r w:rsidR="00E23283">
              <w:rPr>
                <w:rFonts w:hint="eastAsia"/>
              </w:rPr>
              <w:t xml:space="preserve"> </w:t>
            </w:r>
            <w:r>
              <w:t>→</w:t>
            </w:r>
            <w:r w:rsidR="00E23283">
              <w:rPr>
                <w:rFonts w:hint="eastAsia"/>
              </w:rPr>
              <w:t xml:space="preserve"> </w:t>
            </w:r>
            <w:r>
              <w:t>가관</w:t>
            </w:r>
            <w:r w:rsidR="00E23283">
              <w:rPr>
                <w:rFonts w:hint="eastAsia"/>
              </w:rPr>
              <w:t xml:space="preserve"> </w:t>
            </w:r>
            <w:r>
              <w:t>→</w:t>
            </w:r>
            <w:r w:rsidR="00E23283">
              <w:rPr>
                <w:rFonts w:hint="eastAsia"/>
              </w:rPr>
              <w:t xml:space="preserve"> </w:t>
            </w:r>
            <w:r>
              <w:t>중관의</w:t>
            </w:r>
            <w:r>
              <w:t xml:space="preserve"> </w:t>
            </w:r>
            <w:r>
              <w:t>시간적</w:t>
            </w:r>
            <w:r>
              <w:t xml:space="preserve"> </w:t>
            </w:r>
            <w:r>
              <w:t>단계</w:t>
            </w:r>
          </w:p>
        </w:tc>
        <w:tc>
          <w:tcPr>
            <w:tcW w:w="2880" w:type="dxa"/>
          </w:tcPr>
          <w:p w14:paraId="2652E0AE" w14:textId="70CAFA83" w:rsidR="00961F98" w:rsidRDefault="00000000" w:rsidP="008329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일념</w:t>
            </w:r>
            <w:r>
              <w:t xml:space="preserve"> </w:t>
            </w:r>
            <w:r>
              <w:t>가운데</w:t>
            </w:r>
            <w:r>
              <w:t xml:space="preserve"> </w:t>
            </w:r>
            <w:r>
              <w:t>공</w:t>
            </w:r>
            <w:r w:rsidR="00E23283">
              <w:rPr>
                <w:rFonts w:hint="eastAsia"/>
              </w:rPr>
              <w:t xml:space="preserve"> </w:t>
            </w:r>
            <w:r>
              <w:t>·</w:t>
            </w:r>
            <w:r w:rsidR="00E23283">
              <w:rPr>
                <w:rFonts w:hint="eastAsia"/>
              </w:rPr>
              <w:t xml:space="preserve"> </w:t>
            </w:r>
            <w:r>
              <w:t>가</w:t>
            </w:r>
            <w:r w:rsidR="00E23283">
              <w:rPr>
                <w:rFonts w:hint="eastAsia"/>
              </w:rPr>
              <w:t xml:space="preserve"> </w:t>
            </w:r>
            <w:r>
              <w:t>·</w:t>
            </w:r>
            <w:r w:rsidR="00E23283">
              <w:rPr>
                <w:rFonts w:hint="eastAsia"/>
              </w:rPr>
              <w:t xml:space="preserve"> </w:t>
            </w:r>
            <w:r>
              <w:t>중</w:t>
            </w:r>
            <w:r w:rsidR="00E23283">
              <w:rPr>
                <w:rFonts w:hint="eastAsia"/>
              </w:rPr>
              <w:t>이</w:t>
            </w:r>
            <w:r>
              <w:t xml:space="preserve"> </w:t>
            </w:r>
            <w:r>
              <w:t>동시</w:t>
            </w:r>
            <w:r>
              <w:t xml:space="preserve"> </w:t>
            </w:r>
            <w:r>
              <w:t>성립</w:t>
            </w:r>
          </w:p>
        </w:tc>
      </w:tr>
      <w:tr w:rsidR="00961F98" w14:paraId="0E74E9BB" w14:textId="77777777" w:rsidTr="00961F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18B8EAB" w14:textId="77777777" w:rsidR="00961F98" w:rsidRDefault="00000000" w:rsidP="00832953">
            <w:r>
              <w:t>대상</w:t>
            </w:r>
            <w:r>
              <w:t>·</w:t>
            </w:r>
            <w:r>
              <w:t>전제</w:t>
            </w:r>
          </w:p>
        </w:tc>
        <w:tc>
          <w:tcPr>
            <w:tcW w:w="2880" w:type="dxa"/>
          </w:tcPr>
          <w:p w14:paraId="01ED0CBE" w14:textId="77777777" w:rsidR="00961F98" w:rsidRDefault="00000000" w:rsidP="008329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성문의</w:t>
            </w:r>
            <w:r>
              <w:t xml:space="preserve"> </w:t>
            </w:r>
            <w:r>
              <w:t>재교육</w:t>
            </w:r>
            <w:r>
              <w:t xml:space="preserve">, </w:t>
            </w:r>
            <w:r>
              <w:t>근기의</w:t>
            </w:r>
            <w:r>
              <w:t xml:space="preserve"> </w:t>
            </w:r>
            <w:r>
              <w:t>차등</w:t>
            </w:r>
          </w:p>
        </w:tc>
        <w:tc>
          <w:tcPr>
            <w:tcW w:w="2880" w:type="dxa"/>
          </w:tcPr>
          <w:p w14:paraId="7E0E8799" w14:textId="77777777" w:rsidR="00961F98" w:rsidRDefault="00000000" w:rsidP="008329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삼제원융</w:t>
            </w:r>
            <w:r>
              <w:t xml:space="preserve">, </w:t>
            </w:r>
            <w:r>
              <w:t>근기의</w:t>
            </w:r>
            <w:r>
              <w:t xml:space="preserve"> </w:t>
            </w:r>
            <w:r>
              <w:t>차등을</w:t>
            </w:r>
            <w:r>
              <w:t xml:space="preserve"> </w:t>
            </w:r>
            <w:r>
              <w:t>넘어섬</w:t>
            </w:r>
          </w:p>
        </w:tc>
      </w:tr>
      <w:tr w:rsidR="00961F98" w14:paraId="1713AF15" w14:textId="77777777" w:rsidTr="00961F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63759C4" w14:textId="77777777" w:rsidR="00961F98" w:rsidRDefault="00000000" w:rsidP="00832953">
            <w:r>
              <w:t>진리관</w:t>
            </w:r>
          </w:p>
        </w:tc>
        <w:tc>
          <w:tcPr>
            <w:tcW w:w="2880" w:type="dxa"/>
          </w:tcPr>
          <w:p w14:paraId="047B7BD7" w14:textId="77777777" w:rsidR="00961F98" w:rsidRDefault="00000000" w:rsidP="008329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단계적으로</w:t>
            </w:r>
            <w:r>
              <w:t xml:space="preserve"> </w:t>
            </w:r>
            <w:r>
              <w:t>도달하는</w:t>
            </w:r>
            <w:r>
              <w:t xml:space="preserve"> </w:t>
            </w:r>
            <w:r>
              <w:t>중도</w:t>
            </w:r>
          </w:p>
        </w:tc>
        <w:tc>
          <w:tcPr>
            <w:tcW w:w="2880" w:type="dxa"/>
          </w:tcPr>
          <w:p w14:paraId="104A8D19" w14:textId="77777777" w:rsidR="00961F98" w:rsidRDefault="00000000" w:rsidP="008329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본래</w:t>
            </w:r>
            <w:r>
              <w:t xml:space="preserve"> </w:t>
            </w:r>
            <w:r>
              <w:t>갖추어진</w:t>
            </w:r>
            <w:r>
              <w:t xml:space="preserve"> </w:t>
            </w:r>
            <w:r>
              <w:t>원융삼제</w:t>
            </w:r>
          </w:p>
        </w:tc>
      </w:tr>
      <w:tr w:rsidR="00961F98" w14:paraId="3A5171CA" w14:textId="77777777" w:rsidTr="00961F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930788A" w14:textId="77777777" w:rsidR="00961F98" w:rsidRDefault="00000000" w:rsidP="00832953">
            <w:r>
              <w:t>핵심</w:t>
            </w:r>
            <w:r>
              <w:t xml:space="preserve"> </w:t>
            </w:r>
            <w:r>
              <w:t>개념</w:t>
            </w:r>
          </w:p>
        </w:tc>
        <w:tc>
          <w:tcPr>
            <w:tcW w:w="2880" w:type="dxa"/>
          </w:tcPr>
          <w:p w14:paraId="038D4404" w14:textId="7CCAA31A" w:rsidR="00961F98" w:rsidRDefault="00E23283" w:rsidP="008329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eastAsia"/>
              </w:rPr>
              <w:t>공</w:t>
            </w:r>
            <w:r>
              <w:rPr>
                <w:rFonts w:hint="eastAsia"/>
              </w:rPr>
              <w:t xml:space="preserve"> </w:t>
            </w:r>
            <w:r w:rsidR="00000000">
              <w:t>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가</w:t>
            </w:r>
            <w:r>
              <w:rPr>
                <w:rFonts w:hint="eastAsia"/>
              </w:rPr>
              <w:t xml:space="preserve"> </w:t>
            </w:r>
            <w:r w:rsidR="00000000">
              <w:t>→</w:t>
            </w:r>
            <w:r>
              <w:rPr>
                <w:rFonts w:hint="eastAsia"/>
              </w:rPr>
              <w:t xml:space="preserve"> </w:t>
            </w:r>
            <w:r w:rsidR="00000000">
              <w:t>중</w:t>
            </w:r>
          </w:p>
        </w:tc>
        <w:tc>
          <w:tcPr>
            <w:tcW w:w="2880" w:type="dxa"/>
          </w:tcPr>
          <w:p w14:paraId="5D7706EC" w14:textId="77777777" w:rsidR="00961F98" w:rsidRDefault="00000000" w:rsidP="008329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일심삼관</w:t>
            </w:r>
            <w:r>
              <w:t>(</w:t>
            </w:r>
            <w:r>
              <w:rPr>
                <w:rFonts w:ascii="바탕" w:eastAsia="바탕" w:hAnsi="바탕" w:cs="바탕" w:hint="eastAsia"/>
              </w:rPr>
              <w:t>一心三觀</w:t>
            </w:r>
            <w:r>
              <w:t>)</w:t>
            </w:r>
          </w:p>
        </w:tc>
      </w:tr>
    </w:tbl>
    <w:p w14:paraId="618714FE" w14:textId="77777777" w:rsidR="00961F98" w:rsidRDefault="00961F98" w:rsidP="00832953"/>
    <w:p w14:paraId="163D4079" w14:textId="2680E991" w:rsidR="00961F98" w:rsidRDefault="00000000" w:rsidP="002B5F9E">
      <w:pPr>
        <w:ind w:firstLineChars="100" w:firstLine="220"/>
      </w:pPr>
      <w:r>
        <w:t>인도</w:t>
      </w:r>
      <w:r>
        <w:t xml:space="preserve"> </w:t>
      </w:r>
      <w:r>
        <w:t>불교가</w:t>
      </w:r>
      <w:r>
        <w:t xml:space="preserve"> </w:t>
      </w:r>
      <w:r>
        <w:t>수행의</w:t>
      </w:r>
      <w:r>
        <w:t xml:space="preserve"> </w:t>
      </w:r>
      <w:r>
        <w:t>단계성과</w:t>
      </w:r>
      <w:r>
        <w:t xml:space="preserve"> </w:t>
      </w:r>
      <w:r>
        <w:t>교리의</w:t>
      </w:r>
      <w:r>
        <w:t xml:space="preserve"> </w:t>
      </w:r>
      <w:r>
        <w:t>차등성을</w:t>
      </w:r>
      <w:r>
        <w:t xml:space="preserve"> </w:t>
      </w:r>
      <w:r>
        <w:t>강조하였다면</w:t>
      </w:r>
      <w:r>
        <w:t xml:space="preserve">, </w:t>
      </w:r>
      <w:r>
        <w:t>천태는</w:t>
      </w:r>
      <w:r>
        <w:t xml:space="preserve"> </w:t>
      </w:r>
      <w:r>
        <w:t>원융과</w:t>
      </w:r>
      <w:r>
        <w:t xml:space="preserve"> </w:t>
      </w:r>
      <w:r>
        <w:t>동시성의</w:t>
      </w:r>
      <w:r>
        <w:t xml:space="preserve"> </w:t>
      </w:r>
      <w:r>
        <w:t>논리를</w:t>
      </w:r>
      <w:r>
        <w:t xml:space="preserve"> </w:t>
      </w:r>
      <w:r>
        <w:t>통해</w:t>
      </w:r>
      <w:r>
        <w:t xml:space="preserve"> </w:t>
      </w:r>
      <w:r>
        <w:t>수행과</w:t>
      </w:r>
      <w:r>
        <w:t xml:space="preserve"> </w:t>
      </w:r>
      <w:r>
        <w:t>진리를</w:t>
      </w:r>
      <w:r>
        <w:t xml:space="preserve"> </w:t>
      </w:r>
      <w:r>
        <w:t>하나의</w:t>
      </w:r>
      <w:r>
        <w:t xml:space="preserve"> </w:t>
      </w:r>
      <w:r>
        <w:t>일념</w:t>
      </w:r>
      <w:r>
        <w:t xml:space="preserve"> </w:t>
      </w:r>
      <w:r>
        <w:t>속에서</w:t>
      </w:r>
      <w:r>
        <w:t xml:space="preserve"> </w:t>
      </w:r>
      <w:r>
        <w:t>통합하고자</w:t>
      </w:r>
      <w:r>
        <w:t xml:space="preserve"> </w:t>
      </w:r>
      <w:r>
        <w:t>하였다</w:t>
      </w:r>
      <w:r>
        <w:t xml:space="preserve">. </w:t>
      </w:r>
      <w:r>
        <w:t>주목할</w:t>
      </w:r>
      <w:r>
        <w:t xml:space="preserve"> </w:t>
      </w:r>
      <w:r>
        <w:t>점은</w:t>
      </w:r>
      <w:r>
        <w:t xml:space="preserve">, </w:t>
      </w:r>
      <w:r>
        <w:t>천태가</w:t>
      </w:r>
      <w:r>
        <w:t xml:space="preserve"> </w:t>
      </w:r>
      <w:r>
        <w:lastRenderedPageBreak/>
        <w:t>정립한</w:t>
      </w:r>
      <w:r>
        <w:t xml:space="preserve"> </w:t>
      </w:r>
      <w:r>
        <w:t>이</w:t>
      </w:r>
      <w:r>
        <w:t xml:space="preserve"> </w:t>
      </w:r>
      <w:r>
        <w:t>원돈수행의</w:t>
      </w:r>
      <w:r>
        <w:t xml:space="preserve"> </w:t>
      </w:r>
      <w:r>
        <w:t>사상적</w:t>
      </w:r>
      <w:r>
        <w:t xml:space="preserve"> </w:t>
      </w:r>
      <w:r>
        <w:t>토대</w:t>
      </w:r>
      <w:r>
        <w:t xml:space="preserve"> — </w:t>
      </w:r>
      <w:r>
        <w:t>생사즉열반</w:t>
      </w:r>
      <w:r w:rsidR="002B5F9E">
        <w:rPr>
          <w:rFonts w:hint="eastAsia"/>
        </w:rPr>
        <w:t xml:space="preserve"> </w:t>
      </w:r>
      <w:r>
        <w:t>·</w:t>
      </w:r>
      <w:r w:rsidR="002B5F9E">
        <w:rPr>
          <w:rFonts w:hint="eastAsia"/>
        </w:rPr>
        <w:t xml:space="preserve"> </w:t>
      </w:r>
      <w:r>
        <w:t>번뇌즉보리</w:t>
      </w:r>
      <w:r w:rsidR="002B5F9E">
        <w:rPr>
          <w:rFonts w:hint="eastAsia"/>
        </w:rPr>
        <w:t xml:space="preserve"> </w:t>
      </w:r>
      <w:r>
        <w:t>·</w:t>
      </w:r>
      <w:r w:rsidR="002B5F9E">
        <w:rPr>
          <w:rFonts w:hint="eastAsia"/>
        </w:rPr>
        <w:t xml:space="preserve"> </w:t>
      </w:r>
      <w:r>
        <w:t>불주의</w:t>
      </w:r>
      <w:r>
        <w:t xml:space="preserve"> </w:t>
      </w:r>
      <w:r>
        <w:t>상즉</w:t>
      </w:r>
      <w:r>
        <w:t xml:space="preserve"> — </w:t>
      </w:r>
      <w:r>
        <w:t>가</w:t>
      </w:r>
      <w:r>
        <w:t xml:space="preserve"> </w:t>
      </w:r>
      <w:r>
        <w:t>『금강삼매경론』에서</w:t>
      </w:r>
      <w:r>
        <w:t xml:space="preserve"> </w:t>
      </w:r>
      <w:r>
        <w:t>이미</w:t>
      </w:r>
      <w:r>
        <w:t xml:space="preserve"> </w:t>
      </w:r>
      <w:r>
        <w:t>선명하게</w:t>
      </w:r>
      <w:r>
        <w:t xml:space="preserve"> </w:t>
      </w:r>
      <w:r>
        <w:t>제시되고</w:t>
      </w:r>
      <w:r>
        <w:t xml:space="preserve"> </w:t>
      </w:r>
      <w:r>
        <w:t>있다는</w:t>
      </w:r>
      <w:r>
        <w:t xml:space="preserve"> </w:t>
      </w:r>
      <w:r>
        <w:t>사실이다</w:t>
      </w:r>
      <w:r>
        <w:t xml:space="preserve">. </w:t>
      </w:r>
      <w:r>
        <w:t>따라서</w:t>
      </w:r>
      <w:r>
        <w:t xml:space="preserve"> </w:t>
      </w:r>
      <w:r>
        <w:t>『금강삼매경론』은</w:t>
      </w:r>
      <w:r>
        <w:t xml:space="preserve"> </w:t>
      </w:r>
      <w:r>
        <w:t>천태</w:t>
      </w:r>
      <w:r>
        <w:t xml:space="preserve"> </w:t>
      </w:r>
      <w:r>
        <w:t>원교의</w:t>
      </w:r>
      <w:r>
        <w:t xml:space="preserve"> </w:t>
      </w:r>
      <w:r>
        <w:t>존재론적</w:t>
      </w:r>
      <w:r w:rsidR="00E23283">
        <w:rPr>
          <w:rFonts w:hint="eastAsia"/>
        </w:rPr>
        <w:t xml:space="preserve"> </w:t>
      </w:r>
      <w:r>
        <w:t>·</w:t>
      </w:r>
      <w:r w:rsidR="00E23283">
        <w:rPr>
          <w:rFonts w:hint="eastAsia"/>
        </w:rPr>
        <w:t xml:space="preserve"> </w:t>
      </w:r>
      <w:r>
        <w:t>수행론적</w:t>
      </w:r>
      <w:r>
        <w:t xml:space="preserve"> </w:t>
      </w:r>
      <w:r>
        <w:t>기초를</w:t>
      </w:r>
      <w:r>
        <w:t xml:space="preserve"> </w:t>
      </w:r>
      <w:r>
        <w:t>동아시아</w:t>
      </w:r>
      <w:r>
        <w:t xml:space="preserve"> </w:t>
      </w:r>
      <w:r>
        <w:t>불교</w:t>
      </w:r>
      <w:r>
        <w:t xml:space="preserve"> </w:t>
      </w:r>
      <w:r>
        <w:t>내부에서</w:t>
      </w:r>
      <w:r>
        <w:t xml:space="preserve"> </w:t>
      </w:r>
      <w:r>
        <w:t>공유하는</w:t>
      </w:r>
      <w:r>
        <w:t xml:space="preserve"> </w:t>
      </w:r>
      <w:r>
        <w:t>경론으로</w:t>
      </w:r>
      <w:r>
        <w:t xml:space="preserve"> </w:t>
      </w:r>
      <w:r>
        <w:t>평가될</w:t>
      </w:r>
      <w:r>
        <w:t xml:space="preserve"> </w:t>
      </w:r>
      <w:r>
        <w:t>수</w:t>
      </w:r>
      <w:r>
        <w:t xml:space="preserve"> </w:t>
      </w:r>
      <w:r>
        <w:t>있으며</w:t>
      </w:r>
      <w:r>
        <w:t xml:space="preserve">, </w:t>
      </w:r>
      <w:r>
        <w:t>천태</w:t>
      </w:r>
      <w:r>
        <w:t xml:space="preserve"> </w:t>
      </w:r>
      <w:r>
        <w:t>교판은</w:t>
      </w:r>
      <w:r>
        <w:t xml:space="preserve"> </w:t>
      </w:r>
      <w:r>
        <w:t>이</w:t>
      </w:r>
      <w:r>
        <w:t xml:space="preserve"> </w:t>
      </w:r>
      <w:r>
        <w:t>경론을</w:t>
      </w:r>
      <w:r>
        <w:t xml:space="preserve"> </w:t>
      </w:r>
      <w:r>
        <w:t>읽어내는</w:t>
      </w:r>
      <w:r>
        <w:t xml:space="preserve"> </w:t>
      </w:r>
      <w:r>
        <w:t>데에</w:t>
      </w:r>
      <w:r>
        <w:t xml:space="preserve"> </w:t>
      </w:r>
      <w:r>
        <w:t>정합적인</w:t>
      </w:r>
      <w:r>
        <w:t xml:space="preserve"> </w:t>
      </w:r>
      <w:r>
        <w:t>해석학적</w:t>
      </w:r>
      <w:r>
        <w:t xml:space="preserve"> </w:t>
      </w:r>
      <w:r>
        <w:t>틀을</w:t>
      </w:r>
      <w:r>
        <w:t xml:space="preserve"> </w:t>
      </w:r>
      <w:r>
        <w:t>제공한다</w:t>
      </w:r>
      <w:r>
        <w:t>.</w:t>
      </w:r>
    </w:p>
    <w:p w14:paraId="65A2FF91" w14:textId="77777777" w:rsidR="002B5F9E" w:rsidRDefault="002B5F9E" w:rsidP="00832953"/>
    <w:p w14:paraId="46DF2086" w14:textId="04A9154E" w:rsidR="00961F98" w:rsidRDefault="00000000" w:rsidP="00D22BDE">
      <w:pPr>
        <w:pStyle w:val="1"/>
      </w:pPr>
      <w:bookmarkStart w:id="14" w:name="_Toc232530940"/>
      <w:r>
        <w:t>다. 결론</w:t>
      </w:r>
      <w:bookmarkEnd w:id="14"/>
    </w:p>
    <w:p w14:paraId="7D4FEFD6" w14:textId="77777777" w:rsidR="002B5F9E" w:rsidRDefault="002B5F9E" w:rsidP="00832953"/>
    <w:p w14:paraId="78EF81DA" w14:textId="43A84F2D" w:rsidR="00961F98" w:rsidRDefault="00000000" w:rsidP="002B5F9E">
      <w:pPr>
        <w:ind w:firstLineChars="100" w:firstLine="220"/>
      </w:pPr>
      <w:r>
        <w:t>본</w:t>
      </w:r>
      <w:r>
        <w:t xml:space="preserve"> </w:t>
      </w:r>
      <w:r>
        <w:t>연구는</w:t>
      </w:r>
      <w:r>
        <w:t xml:space="preserve"> </w:t>
      </w:r>
      <w:r>
        <w:t>천태</w:t>
      </w:r>
      <w:r>
        <w:t xml:space="preserve"> </w:t>
      </w:r>
      <w:r>
        <w:t>교판의</w:t>
      </w:r>
      <w:r>
        <w:t xml:space="preserve"> </w:t>
      </w:r>
      <w:r>
        <w:t>틀을</w:t>
      </w:r>
      <w:r>
        <w:t xml:space="preserve"> </w:t>
      </w:r>
      <w:r>
        <w:t>통해</w:t>
      </w:r>
      <w:r>
        <w:t xml:space="preserve"> </w:t>
      </w:r>
      <w:r>
        <w:t>『금강삼매경론』의</w:t>
      </w:r>
      <w:r>
        <w:t xml:space="preserve"> </w:t>
      </w:r>
      <w:r>
        <w:t>경문을</w:t>
      </w:r>
      <w:r>
        <w:t xml:space="preserve"> </w:t>
      </w:r>
      <w:r>
        <w:t>분석하고</w:t>
      </w:r>
      <w:r>
        <w:t xml:space="preserve">, </w:t>
      </w:r>
      <w:r>
        <w:t>그</w:t>
      </w:r>
      <w:r>
        <w:t xml:space="preserve"> </w:t>
      </w:r>
      <w:r>
        <w:t>안에</w:t>
      </w:r>
      <w:r>
        <w:t xml:space="preserve"> </w:t>
      </w:r>
      <w:r>
        <w:t>나타난</w:t>
      </w:r>
      <w:r>
        <w:t xml:space="preserve"> </w:t>
      </w:r>
      <w:r>
        <w:t>사교</w:t>
      </w:r>
      <w:r>
        <w:t>(</w:t>
      </w:r>
      <w:r>
        <w:rPr>
          <w:rFonts w:ascii="바탕" w:eastAsia="바탕" w:hAnsi="바탕" w:cs="바탕" w:hint="eastAsia"/>
        </w:rPr>
        <w:t>四敎</w:t>
      </w:r>
      <w:r>
        <w:t>)</w:t>
      </w:r>
      <w:r>
        <w:t>의</w:t>
      </w:r>
      <w:r>
        <w:t xml:space="preserve"> </w:t>
      </w:r>
      <w:r>
        <w:t>층위적</w:t>
      </w:r>
      <w:r>
        <w:t xml:space="preserve"> </w:t>
      </w:r>
      <w:r>
        <w:t>구조와</w:t>
      </w:r>
      <w:r>
        <w:t xml:space="preserve"> </w:t>
      </w:r>
      <w:r>
        <w:t>원교</w:t>
      </w:r>
      <w:r>
        <w:t>(</w:t>
      </w:r>
      <w:r>
        <w:rPr>
          <w:rFonts w:ascii="바탕" w:eastAsia="바탕" w:hAnsi="바탕" w:cs="바탕" w:hint="eastAsia"/>
        </w:rPr>
        <w:t>圓敎</w:t>
      </w:r>
      <w:r>
        <w:t>)</w:t>
      </w:r>
      <w:r>
        <w:t>로의</w:t>
      </w:r>
      <w:r>
        <w:t xml:space="preserve"> </w:t>
      </w:r>
      <w:r>
        <w:t>귀결</w:t>
      </w:r>
      <w:r>
        <w:t xml:space="preserve"> </w:t>
      </w:r>
      <w:r>
        <w:t>과정을</w:t>
      </w:r>
      <w:r>
        <w:t xml:space="preserve"> </w:t>
      </w:r>
      <w:r>
        <w:t>밝혔다</w:t>
      </w:r>
      <w:r>
        <w:t xml:space="preserve">. </w:t>
      </w:r>
      <w:r>
        <w:t>나아가</w:t>
      </w:r>
      <w:r>
        <w:t xml:space="preserve"> </w:t>
      </w:r>
      <w:r>
        <w:t>『금강삼매경론』의</w:t>
      </w:r>
      <w:r>
        <w:t xml:space="preserve"> </w:t>
      </w:r>
      <w:r>
        <w:t>원융</w:t>
      </w:r>
      <w:r w:rsidR="001874AD">
        <w:rPr>
          <w:rFonts w:hint="eastAsia"/>
        </w:rPr>
        <w:t>적</w:t>
      </w:r>
      <w:r>
        <w:t xml:space="preserve"> </w:t>
      </w:r>
      <w:r>
        <w:t>사유가</w:t>
      </w:r>
      <w:r>
        <w:t xml:space="preserve"> </w:t>
      </w:r>
      <w:r>
        <w:t>수행론으로</w:t>
      </w:r>
      <w:r>
        <w:t xml:space="preserve"> </w:t>
      </w:r>
      <w:r>
        <w:t>전개될</w:t>
      </w:r>
      <w:r>
        <w:t xml:space="preserve"> </w:t>
      </w:r>
      <w:r>
        <w:t>때</w:t>
      </w:r>
      <w:r>
        <w:t xml:space="preserve"> </w:t>
      </w:r>
      <w:r>
        <w:t>천태의</w:t>
      </w:r>
      <w:r>
        <w:t xml:space="preserve"> </w:t>
      </w:r>
      <w:r>
        <w:t>원돈수행이</w:t>
      </w:r>
      <w:r>
        <w:t xml:space="preserve"> </w:t>
      </w:r>
      <w:r>
        <w:t>어떻게</w:t>
      </w:r>
      <w:r>
        <w:t xml:space="preserve"> </w:t>
      </w:r>
      <w:r>
        <w:t>성립하는지를</w:t>
      </w:r>
      <w:r>
        <w:t xml:space="preserve">, </w:t>
      </w:r>
      <w:r>
        <w:t>『대반열반경』의</w:t>
      </w:r>
      <w:r>
        <w:t xml:space="preserve"> </w:t>
      </w:r>
      <w:r>
        <w:t>점차적</w:t>
      </w:r>
      <w:r>
        <w:t xml:space="preserve"> </w:t>
      </w:r>
      <w:r>
        <w:t>수행관을</w:t>
      </w:r>
      <w:r>
        <w:t xml:space="preserve"> </w:t>
      </w:r>
      <w:r>
        <w:t>대비항으로</w:t>
      </w:r>
      <w:r>
        <w:t xml:space="preserve"> </w:t>
      </w:r>
      <w:r>
        <w:t>삼아</w:t>
      </w:r>
      <w:r>
        <w:t xml:space="preserve"> </w:t>
      </w:r>
      <w:r>
        <w:t>규명하였다</w:t>
      </w:r>
      <w:r>
        <w:t xml:space="preserve">. </w:t>
      </w:r>
      <w:r>
        <w:t>연구의</w:t>
      </w:r>
      <w:r>
        <w:t xml:space="preserve"> </w:t>
      </w:r>
      <w:r>
        <w:t>주요</w:t>
      </w:r>
      <w:r>
        <w:t xml:space="preserve"> </w:t>
      </w:r>
      <w:r>
        <w:t>결과를</w:t>
      </w:r>
      <w:r>
        <w:t xml:space="preserve"> </w:t>
      </w:r>
      <w:r>
        <w:t>정리하면</w:t>
      </w:r>
      <w:r>
        <w:t xml:space="preserve"> </w:t>
      </w:r>
      <w:r>
        <w:t>다음과</w:t>
      </w:r>
      <w:r>
        <w:t xml:space="preserve"> </w:t>
      </w:r>
      <w:r>
        <w:t>같다</w:t>
      </w:r>
      <w:r>
        <w:t>.</w:t>
      </w:r>
    </w:p>
    <w:p w14:paraId="17558BD9" w14:textId="1F62DC79" w:rsidR="00961F98" w:rsidRDefault="00000000" w:rsidP="002B5F9E">
      <w:pPr>
        <w:ind w:firstLineChars="100" w:firstLine="220"/>
      </w:pPr>
      <w:r>
        <w:t>첫째</w:t>
      </w:r>
      <w:r>
        <w:t xml:space="preserve">, </w:t>
      </w:r>
      <w:r>
        <w:t>『금강삼매경론』의</w:t>
      </w:r>
      <w:r>
        <w:t xml:space="preserve"> </w:t>
      </w:r>
      <w:r>
        <w:t>핵심</w:t>
      </w:r>
      <w:r>
        <w:t xml:space="preserve"> </w:t>
      </w:r>
      <w:r>
        <w:t>경문은</w:t>
      </w:r>
      <w:r>
        <w:t xml:space="preserve"> </w:t>
      </w:r>
      <w:r>
        <w:t>통교적</w:t>
      </w:r>
      <w:r>
        <w:t xml:space="preserve"> </w:t>
      </w:r>
      <w:r>
        <w:t>부정의</w:t>
      </w:r>
      <w:r>
        <w:t xml:space="preserve"> </w:t>
      </w:r>
      <w:r>
        <w:t>논리에서</w:t>
      </w:r>
      <w:r>
        <w:t xml:space="preserve"> </w:t>
      </w:r>
      <w:r>
        <w:t>출발하되</w:t>
      </w:r>
      <w:r>
        <w:t xml:space="preserve"> </w:t>
      </w:r>
      <w:r>
        <w:t>그</w:t>
      </w:r>
      <w:r>
        <w:t xml:space="preserve"> </w:t>
      </w:r>
      <w:r>
        <w:t>부정을</w:t>
      </w:r>
      <w:r>
        <w:t xml:space="preserve"> </w:t>
      </w:r>
      <w:r>
        <w:t>통해</w:t>
      </w:r>
      <w:r>
        <w:t xml:space="preserve"> </w:t>
      </w:r>
      <w:r>
        <w:t>원교적</w:t>
      </w:r>
      <w:r>
        <w:t xml:space="preserve"> </w:t>
      </w:r>
      <w:r>
        <w:t>상즉으로</w:t>
      </w:r>
      <w:r>
        <w:t xml:space="preserve"> </w:t>
      </w:r>
      <w:r>
        <w:t>수렴된다</w:t>
      </w:r>
      <w:r>
        <w:t xml:space="preserve">. </w:t>
      </w:r>
      <w:r>
        <w:t>열반에</w:t>
      </w:r>
      <w:r>
        <w:t xml:space="preserve"> </w:t>
      </w:r>
      <w:r>
        <w:t>상주함은</w:t>
      </w:r>
      <w:r>
        <w:t xml:space="preserve"> </w:t>
      </w:r>
      <w:r>
        <w:t>곧</w:t>
      </w:r>
      <w:r>
        <w:t xml:space="preserve"> </w:t>
      </w:r>
      <w:r>
        <w:t>열반에</w:t>
      </w:r>
      <w:r>
        <w:t xml:space="preserve"> </w:t>
      </w:r>
      <w:r>
        <w:t>묶이는</w:t>
      </w:r>
      <w:r>
        <w:t xml:space="preserve"> </w:t>
      </w:r>
      <w:r>
        <w:t>것이라는</w:t>
      </w:r>
      <w:r>
        <w:t xml:space="preserve"> </w:t>
      </w:r>
      <w:r>
        <w:t>비판은</w:t>
      </w:r>
      <w:r>
        <w:t xml:space="preserve"> </w:t>
      </w:r>
      <w:r>
        <w:t>무득</w:t>
      </w:r>
      <w:r>
        <w:t>(</w:t>
      </w:r>
      <w:r>
        <w:rPr>
          <w:rFonts w:ascii="바탕" w:eastAsia="바탕" w:hAnsi="바탕" w:cs="바탕" w:hint="eastAsia"/>
        </w:rPr>
        <w:t>無得</w:t>
      </w:r>
      <w:r>
        <w:t>)</w:t>
      </w:r>
      <w:r w:rsidR="002B5F9E">
        <w:rPr>
          <w:rFonts w:hint="eastAsia"/>
        </w:rPr>
        <w:t xml:space="preserve"> </w:t>
      </w:r>
      <w:r>
        <w:t>·</w:t>
      </w:r>
      <w:r w:rsidR="002B5F9E">
        <w:rPr>
          <w:rFonts w:hint="eastAsia"/>
        </w:rPr>
        <w:t xml:space="preserve"> </w:t>
      </w:r>
      <w:r>
        <w:t>불주</w:t>
      </w:r>
      <w:r>
        <w:t>(</w:t>
      </w:r>
      <w:r>
        <w:rPr>
          <w:rFonts w:ascii="바탕" w:eastAsia="바탕" w:hAnsi="바탕" w:cs="바탕" w:hint="eastAsia"/>
        </w:rPr>
        <w:t>不住</w:t>
      </w:r>
      <w:r>
        <w:t>)</w:t>
      </w:r>
      <w:r>
        <w:t>의</w:t>
      </w:r>
      <w:r>
        <w:t xml:space="preserve"> </w:t>
      </w:r>
      <w:r>
        <w:t>공관</w:t>
      </w:r>
      <w:r w:rsidR="001874AD">
        <w:rPr>
          <w:rFonts w:hint="eastAsia"/>
        </w:rPr>
        <w:t>[</w:t>
      </w:r>
      <w:r w:rsidR="001874AD">
        <w:rPr>
          <w:rFonts w:hint="eastAsia"/>
        </w:rPr>
        <w:t>通敎</w:t>
      </w:r>
      <w:r w:rsidR="001874AD">
        <w:rPr>
          <w:rFonts w:hint="eastAsia"/>
        </w:rPr>
        <w:t>]</w:t>
      </w:r>
      <w:r>
        <w:t>으로</w:t>
      </w:r>
      <w:r>
        <w:t xml:space="preserve"> </w:t>
      </w:r>
      <w:r>
        <w:t>이해되는</w:t>
      </w:r>
      <w:r>
        <w:t xml:space="preserve"> </w:t>
      </w:r>
      <w:r>
        <w:t>동시에</w:t>
      </w:r>
      <w:r>
        <w:t xml:space="preserve">, </w:t>
      </w:r>
      <w:r>
        <w:t>본래</w:t>
      </w:r>
      <w:r>
        <w:t xml:space="preserve"> </w:t>
      </w:r>
      <w:r>
        <w:t>일어남이</w:t>
      </w:r>
      <w:r>
        <w:t xml:space="preserve"> </w:t>
      </w:r>
      <w:r>
        <w:t>없으므로</w:t>
      </w:r>
      <w:r>
        <w:t xml:space="preserve"> </w:t>
      </w:r>
      <w:r>
        <w:t>번뇌를</w:t>
      </w:r>
      <w:r>
        <w:t xml:space="preserve"> </w:t>
      </w:r>
      <w:r>
        <w:t>떠난다는</w:t>
      </w:r>
      <w:r>
        <w:t xml:space="preserve"> </w:t>
      </w:r>
      <w:r>
        <w:t>구절을</w:t>
      </w:r>
      <w:r>
        <w:t xml:space="preserve"> </w:t>
      </w:r>
      <w:r>
        <w:t>통해</w:t>
      </w:r>
      <w:r>
        <w:t xml:space="preserve"> </w:t>
      </w:r>
      <w:r>
        <w:t>생사즉열반</w:t>
      </w:r>
      <w:r w:rsidR="001874AD">
        <w:rPr>
          <w:rFonts w:hint="eastAsia"/>
        </w:rPr>
        <w:t xml:space="preserve"> </w:t>
      </w:r>
      <w:r>
        <w:t>·</w:t>
      </w:r>
      <w:r w:rsidR="001874AD">
        <w:rPr>
          <w:rFonts w:hint="eastAsia"/>
        </w:rPr>
        <w:t xml:space="preserve"> </w:t>
      </w:r>
      <w:r>
        <w:t>번뇌즉보리의</w:t>
      </w:r>
      <w:r>
        <w:t xml:space="preserve"> </w:t>
      </w:r>
      <w:r>
        <w:t>원교적</w:t>
      </w:r>
      <w:r>
        <w:t xml:space="preserve"> </w:t>
      </w:r>
      <w:r>
        <w:t>상즉으로</w:t>
      </w:r>
      <w:r>
        <w:t xml:space="preserve"> </w:t>
      </w:r>
      <w:r>
        <w:t>나아간다</w:t>
      </w:r>
      <w:r>
        <w:t xml:space="preserve">. </w:t>
      </w:r>
      <w:r>
        <w:t>이는</w:t>
      </w:r>
      <w:r>
        <w:t xml:space="preserve"> </w:t>
      </w:r>
      <w:r>
        <w:t>천태</w:t>
      </w:r>
      <w:r>
        <w:t xml:space="preserve"> </w:t>
      </w:r>
      <w:r>
        <w:t>사교가</w:t>
      </w:r>
      <w:r>
        <w:t xml:space="preserve"> </w:t>
      </w:r>
      <w:r>
        <w:t>한</w:t>
      </w:r>
      <w:r>
        <w:t xml:space="preserve"> </w:t>
      </w:r>
      <w:r>
        <w:t>경문</w:t>
      </w:r>
      <w:r>
        <w:t xml:space="preserve"> </w:t>
      </w:r>
      <w:r>
        <w:t>안에서</w:t>
      </w:r>
      <w:r>
        <w:t xml:space="preserve"> </w:t>
      </w:r>
      <w:r>
        <w:t>상호</w:t>
      </w:r>
      <w:r>
        <w:t xml:space="preserve"> </w:t>
      </w:r>
      <w:r>
        <w:t>포섭되어</w:t>
      </w:r>
      <w:r>
        <w:t xml:space="preserve"> </w:t>
      </w:r>
      <w:r>
        <w:t>원교로</w:t>
      </w:r>
      <w:r>
        <w:t xml:space="preserve"> </w:t>
      </w:r>
      <w:r>
        <w:t>귀결됨을</w:t>
      </w:r>
      <w:r>
        <w:t xml:space="preserve"> </w:t>
      </w:r>
      <w:r>
        <w:t>구체적으로</w:t>
      </w:r>
      <w:r>
        <w:t xml:space="preserve"> </w:t>
      </w:r>
      <w:r>
        <w:t>보여준다</w:t>
      </w:r>
      <w:r>
        <w:t>.</w:t>
      </w:r>
    </w:p>
    <w:p w14:paraId="47E2BCDA" w14:textId="4E66CC15" w:rsidR="00961F98" w:rsidRDefault="00000000" w:rsidP="002B5F9E">
      <w:pPr>
        <w:ind w:firstLineChars="100" w:firstLine="220"/>
      </w:pPr>
      <w:r>
        <w:t>둘째</w:t>
      </w:r>
      <w:r>
        <w:t xml:space="preserve">, </w:t>
      </w:r>
      <w:r>
        <w:t>『금강삼매경론』의</w:t>
      </w:r>
      <w:r>
        <w:t xml:space="preserve"> </w:t>
      </w:r>
      <w:r>
        <w:t>여래장</w:t>
      </w:r>
      <w:r w:rsidR="001874AD">
        <w:rPr>
          <w:rFonts w:hint="eastAsia"/>
        </w:rPr>
        <w:t xml:space="preserve"> </w:t>
      </w:r>
      <w:r>
        <w:t>·</w:t>
      </w:r>
      <w:r w:rsidR="001874AD">
        <w:rPr>
          <w:rFonts w:hint="eastAsia"/>
        </w:rPr>
        <w:t xml:space="preserve"> </w:t>
      </w:r>
      <w:r>
        <w:t>본각</w:t>
      </w:r>
      <w:r>
        <w:t xml:space="preserve"> </w:t>
      </w:r>
      <w:r>
        <w:t>이해는</w:t>
      </w:r>
      <w:r>
        <w:t xml:space="preserve"> </w:t>
      </w:r>
      <w:r>
        <w:t>객진번뇌에</w:t>
      </w:r>
      <w:r>
        <w:t xml:space="preserve"> </w:t>
      </w:r>
      <w:r>
        <w:t>대한</w:t>
      </w:r>
      <w:r>
        <w:t xml:space="preserve"> </w:t>
      </w:r>
      <w:r>
        <w:t>집착을</w:t>
      </w:r>
      <w:r>
        <w:t xml:space="preserve"> </w:t>
      </w:r>
      <w:r>
        <w:t>거듭</w:t>
      </w:r>
      <w:r>
        <w:t xml:space="preserve"> </w:t>
      </w:r>
      <w:r>
        <w:t>부정함으로써</w:t>
      </w:r>
      <w:r>
        <w:t xml:space="preserve"> </w:t>
      </w:r>
      <w:r>
        <w:t>단순한</w:t>
      </w:r>
      <w:r>
        <w:t xml:space="preserve"> </w:t>
      </w:r>
      <w:r>
        <w:t>여래장</w:t>
      </w:r>
      <w:r>
        <w:t xml:space="preserve"> </w:t>
      </w:r>
      <w:r>
        <w:t>실체론을</w:t>
      </w:r>
      <w:r>
        <w:t xml:space="preserve"> </w:t>
      </w:r>
      <w:r>
        <w:t>넘어선다</w:t>
      </w:r>
      <w:r>
        <w:t xml:space="preserve">. </w:t>
      </w:r>
      <w:r>
        <w:t>이는</w:t>
      </w:r>
      <w:r>
        <w:t xml:space="preserve"> </w:t>
      </w:r>
      <w:r>
        <w:t>번뇌를</w:t>
      </w:r>
      <w:r>
        <w:t xml:space="preserve"> </w:t>
      </w:r>
      <w:r>
        <w:t>제거한</w:t>
      </w:r>
      <w:r>
        <w:t xml:space="preserve"> </w:t>
      </w:r>
      <w:r>
        <w:t>뒤에야</w:t>
      </w:r>
      <w:r>
        <w:t xml:space="preserve"> </w:t>
      </w:r>
      <w:r>
        <w:t>불성이</w:t>
      </w:r>
      <w:r>
        <w:t xml:space="preserve"> </w:t>
      </w:r>
      <w:r>
        <w:t>드러난다는</w:t>
      </w:r>
      <w:r>
        <w:t xml:space="preserve"> </w:t>
      </w:r>
      <w:r>
        <w:t>도식이</w:t>
      </w:r>
      <w:r>
        <w:t xml:space="preserve"> </w:t>
      </w:r>
      <w:r>
        <w:t>아니라</w:t>
      </w:r>
      <w:r>
        <w:t xml:space="preserve">, </w:t>
      </w:r>
      <w:r>
        <w:t>번뇌</w:t>
      </w:r>
      <w:r>
        <w:t xml:space="preserve"> </w:t>
      </w:r>
      <w:r>
        <w:t>속에</w:t>
      </w:r>
      <w:r>
        <w:t xml:space="preserve"> </w:t>
      </w:r>
      <w:r>
        <w:t>이미</w:t>
      </w:r>
      <w:r>
        <w:t xml:space="preserve"> </w:t>
      </w:r>
      <w:r>
        <w:t>깨달음이</w:t>
      </w:r>
      <w:r>
        <w:t xml:space="preserve"> </w:t>
      </w:r>
      <w:r>
        <w:t>원융하게</w:t>
      </w:r>
      <w:r>
        <w:t xml:space="preserve"> </w:t>
      </w:r>
      <w:r>
        <w:t>현전한다는</w:t>
      </w:r>
      <w:r>
        <w:t xml:space="preserve"> </w:t>
      </w:r>
      <w:r>
        <w:t>천태</w:t>
      </w:r>
      <w:r>
        <w:t xml:space="preserve"> </w:t>
      </w:r>
      <w:r>
        <w:t>원융삼제의</w:t>
      </w:r>
      <w:r>
        <w:t xml:space="preserve"> </w:t>
      </w:r>
      <w:r>
        <w:t>지평에</w:t>
      </w:r>
      <w:r>
        <w:t xml:space="preserve"> </w:t>
      </w:r>
      <w:r>
        <w:t>근접한다</w:t>
      </w:r>
      <w:r>
        <w:t xml:space="preserve">. </w:t>
      </w:r>
      <w:r>
        <w:t>다만</w:t>
      </w:r>
      <w:r>
        <w:t xml:space="preserve"> </w:t>
      </w:r>
      <w:r>
        <w:t>본각과</w:t>
      </w:r>
      <w:r>
        <w:t xml:space="preserve"> </w:t>
      </w:r>
      <w:r>
        <w:t>객진번뇌의</w:t>
      </w:r>
      <w:r>
        <w:t xml:space="preserve"> </w:t>
      </w:r>
      <w:r>
        <w:t>관계</w:t>
      </w:r>
      <w:r>
        <w:t xml:space="preserve"> </w:t>
      </w:r>
      <w:r>
        <w:t>설정에서</w:t>
      </w:r>
      <w:r>
        <w:t xml:space="preserve"> </w:t>
      </w:r>
      <w:r>
        <w:t>구조적</w:t>
      </w:r>
      <w:r>
        <w:t xml:space="preserve"> </w:t>
      </w:r>
      <w:r>
        <w:t>차이가</w:t>
      </w:r>
      <w:r>
        <w:t xml:space="preserve"> </w:t>
      </w:r>
      <w:r>
        <w:t>잔존함도</w:t>
      </w:r>
      <w:r>
        <w:t xml:space="preserve"> </w:t>
      </w:r>
      <w:r>
        <w:t>확인하였다</w:t>
      </w:r>
      <w:r>
        <w:t>.</w:t>
      </w:r>
    </w:p>
    <w:p w14:paraId="6073D9CD" w14:textId="608CE14F" w:rsidR="00961F98" w:rsidRDefault="00000000" w:rsidP="002B5F9E">
      <w:pPr>
        <w:ind w:firstLineChars="100" w:firstLine="220"/>
      </w:pPr>
      <w:r>
        <w:t>셋째</w:t>
      </w:r>
      <w:r>
        <w:t xml:space="preserve">, </w:t>
      </w:r>
      <w:r>
        <w:t>『금강삼매경론』의</w:t>
      </w:r>
      <w:r>
        <w:t xml:space="preserve"> </w:t>
      </w:r>
      <w:r>
        <w:t>불주</w:t>
      </w:r>
      <w:r w:rsidR="001874AD">
        <w:rPr>
          <w:rFonts w:hint="eastAsia"/>
        </w:rPr>
        <w:t xml:space="preserve"> </w:t>
      </w:r>
      <w:r>
        <w:t>·</w:t>
      </w:r>
      <w:r w:rsidR="001874AD">
        <w:rPr>
          <w:rFonts w:hint="eastAsia"/>
        </w:rPr>
        <w:t xml:space="preserve"> </w:t>
      </w:r>
      <w:r>
        <w:t>상즉의</w:t>
      </w:r>
      <w:r>
        <w:t xml:space="preserve"> </w:t>
      </w:r>
      <w:r>
        <w:t>사유는</w:t>
      </w:r>
      <w:r>
        <w:t xml:space="preserve"> </w:t>
      </w:r>
      <w:r>
        <w:t>존재론에</w:t>
      </w:r>
      <w:r>
        <w:t xml:space="preserve"> </w:t>
      </w:r>
      <w:r>
        <w:t>그치지</w:t>
      </w:r>
      <w:r>
        <w:t xml:space="preserve"> </w:t>
      </w:r>
      <w:r>
        <w:t>않고</w:t>
      </w:r>
      <w:r>
        <w:t xml:space="preserve"> </w:t>
      </w:r>
      <w:r>
        <w:t>수행론으로</w:t>
      </w:r>
      <w:r>
        <w:t xml:space="preserve"> </w:t>
      </w:r>
      <w:r>
        <w:t>이</w:t>
      </w:r>
      <w:r>
        <w:lastRenderedPageBreak/>
        <w:t>어진다</w:t>
      </w:r>
      <w:r>
        <w:t xml:space="preserve">. </w:t>
      </w:r>
      <w:r>
        <w:t>생사와</w:t>
      </w:r>
      <w:r>
        <w:t xml:space="preserve"> </w:t>
      </w:r>
      <w:r>
        <w:t>열반이</w:t>
      </w:r>
      <w:r>
        <w:t xml:space="preserve"> </w:t>
      </w:r>
      <w:r>
        <w:t>본래</w:t>
      </w:r>
      <w:r>
        <w:t xml:space="preserve"> </w:t>
      </w:r>
      <w:r>
        <w:t>둘이</w:t>
      </w:r>
      <w:r>
        <w:t xml:space="preserve"> </w:t>
      </w:r>
      <w:r>
        <w:t>아니라면</w:t>
      </w:r>
      <w:r>
        <w:t xml:space="preserve"> </w:t>
      </w:r>
      <w:r>
        <w:t>수행</w:t>
      </w:r>
      <w:r>
        <w:t xml:space="preserve"> </w:t>
      </w:r>
      <w:r>
        <w:t>또한</w:t>
      </w:r>
      <w:r>
        <w:t xml:space="preserve"> </w:t>
      </w:r>
      <w:r>
        <w:t>번뇌를</w:t>
      </w:r>
      <w:r>
        <w:t xml:space="preserve"> </w:t>
      </w:r>
      <w:r>
        <w:t>제거한</w:t>
      </w:r>
      <w:r>
        <w:t xml:space="preserve"> </w:t>
      </w:r>
      <w:r>
        <w:t>뒤</w:t>
      </w:r>
      <w:r>
        <w:t xml:space="preserve"> </w:t>
      </w:r>
      <w:r>
        <w:t>점차</w:t>
      </w:r>
      <w:r>
        <w:t xml:space="preserve"> </w:t>
      </w:r>
      <w:r>
        <w:t>열반에</w:t>
      </w:r>
      <w:r>
        <w:t xml:space="preserve"> </w:t>
      </w:r>
      <w:r>
        <w:t>이르는</w:t>
      </w:r>
      <w:r>
        <w:t xml:space="preserve"> </w:t>
      </w:r>
      <w:r>
        <w:t>방식일</w:t>
      </w:r>
      <w:r>
        <w:t xml:space="preserve"> </w:t>
      </w:r>
      <w:r>
        <w:t>수</w:t>
      </w:r>
      <w:r>
        <w:t xml:space="preserve"> </w:t>
      </w:r>
      <w:r>
        <w:t>없다</w:t>
      </w:r>
      <w:r>
        <w:t xml:space="preserve">. </w:t>
      </w:r>
      <w:r>
        <w:t>이</w:t>
      </w:r>
      <w:r>
        <w:t xml:space="preserve"> </w:t>
      </w:r>
      <w:r>
        <w:t>지점에서</w:t>
      </w:r>
      <w:r>
        <w:t xml:space="preserve"> </w:t>
      </w:r>
      <w:r>
        <w:t>『열반경』의</w:t>
      </w:r>
      <w:r>
        <w:t xml:space="preserve"> </w:t>
      </w:r>
      <w:r>
        <w:t>공관</w:t>
      </w:r>
      <w:r w:rsidR="001874AD">
        <w:rPr>
          <w:rFonts w:hint="eastAsia"/>
        </w:rPr>
        <w:t xml:space="preserve"> </w:t>
      </w:r>
      <w:r>
        <w:t>→</w:t>
      </w:r>
      <w:r w:rsidR="001874AD">
        <w:rPr>
          <w:rFonts w:hint="eastAsia"/>
        </w:rPr>
        <w:t xml:space="preserve"> </w:t>
      </w:r>
      <w:r>
        <w:t>가관</w:t>
      </w:r>
      <w:r w:rsidR="001874AD">
        <w:rPr>
          <w:rFonts w:hint="eastAsia"/>
        </w:rPr>
        <w:t xml:space="preserve"> </w:t>
      </w:r>
      <w:r>
        <w:t>→</w:t>
      </w:r>
      <w:r w:rsidR="001874AD">
        <w:rPr>
          <w:rFonts w:hint="eastAsia"/>
        </w:rPr>
        <w:t xml:space="preserve"> </w:t>
      </w:r>
      <w:r>
        <w:t>중관의</w:t>
      </w:r>
      <w:r>
        <w:t xml:space="preserve"> </w:t>
      </w:r>
      <w:r>
        <w:t>점차적</w:t>
      </w:r>
      <w:r>
        <w:t xml:space="preserve"> </w:t>
      </w:r>
      <w:r>
        <w:t>수행은</w:t>
      </w:r>
      <w:r>
        <w:t xml:space="preserve"> </w:t>
      </w:r>
      <w:r>
        <w:t>대비항으로</w:t>
      </w:r>
      <w:r>
        <w:t xml:space="preserve"> </w:t>
      </w:r>
      <w:r>
        <w:t>기능하며</w:t>
      </w:r>
      <w:r>
        <w:t xml:space="preserve">, </w:t>
      </w:r>
      <w:r>
        <w:t>천태는</w:t>
      </w:r>
      <w:r>
        <w:t xml:space="preserve"> </w:t>
      </w:r>
      <w:r>
        <w:t>이를</w:t>
      </w:r>
      <w:r>
        <w:t xml:space="preserve"> </w:t>
      </w:r>
      <w:r>
        <w:t>넘어</w:t>
      </w:r>
      <w:r>
        <w:t xml:space="preserve"> </w:t>
      </w:r>
      <w:r>
        <w:t>공</w:t>
      </w:r>
      <w:r>
        <w:t>·</w:t>
      </w:r>
      <w:r>
        <w:t>가</w:t>
      </w:r>
      <w:r>
        <w:t>·</w:t>
      </w:r>
      <w:r>
        <w:t>중이</w:t>
      </w:r>
      <w:r>
        <w:t xml:space="preserve"> </w:t>
      </w:r>
      <w:r>
        <w:t>한</w:t>
      </w:r>
      <w:r>
        <w:t xml:space="preserve"> </w:t>
      </w:r>
      <w:r>
        <w:t>생각</w:t>
      </w:r>
      <w:r>
        <w:t xml:space="preserve"> </w:t>
      </w:r>
      <w:r>
        <w:t>가운데</w:t>
      </w:r>
      <w:r>
        <w:t xml:space="preserve"> </w:t>
      </w:r>
      <w:r>
        <w:t>동시에</w:t>
      </w:r>
      <w:r>
        <w:t xml:space="preserve"> </w:t>
      </w:r>
      <w:r>
        <w:t>성립하는</w:t>
      </w:r>
      <w:r>
        <w:t xml:space="preserve"> </w:t>
      </w:r>
      <w:r>
        <w:t>일심삼관</w:t>
      </w:r>
      <w:r>
        <w:t>(</w:t>
      </w:r>
      <w:r>
        <w:rPr>
          <w:rFonts w:ascii="바탕" w:eastAsia="바탕" w:hAnsi="바탕" w:cs="바탕" w:hint="eastAsia"/>
        </w:rPr>
        <w:t>一心三觀</w:t>
      </w:r>
      <w:r>
        <w:t>)</w:t>
      </w:r>
      <w:r w:rsidR="001874AD">
        <w:rPr>
          <w:rFonts w:hint="eastAsia"/>
        </w:rPr>
        <w:t xml:space="preserve"> </w:t>
      </w:r>
      <w:r>
        <w:t>·</w:t>
      </w:r>
      <w:r w:rsidR="001874AD">
        <w:rPr>
          <w:rFonts w:hint="eastAsia"/>
        </w:rPr>
        <w:t xml:space="preserve"> </w:t>
      </w:r>
      <w:r>
        <w:t>원융삼제</w:t>
      </w:r>
      <w:r>
        <w:t>(</w:t>
      </w:r>
      <w:r>
        <w:rPr>
          <w:rFonts w:ascii="바탕" w:eastAsia="바탕" w:hAnsi="바탕" w:cs="바탕" w:hint="eastAsia"/>
        </w:rPr>
        <w:t>圓融三諦</w:t>
      </w:r>
      <w:r>
        <w:t>)</w:t>
      </w:r>
      <w:r>
        <w:t>의</w:t>
      </w:r>
      <w:r>
        <w:t xml:space="preserve"> </w:t>
      </w:r>
      <w:r>
        <w:t>원돈수행을</w:t>
      </w:r>
      <w:r>
        <w:t xml:space="preserve"> </w:t>
      </w:r>
      <w:r>
        <w:t>확립한다</w:t>
      </w:r>
      <w:r>
        <w:t xml:space="preserve">. </w:t>
      </w:r>
      <w:r>
        <w:t>곧</w:t>
      </w:r>
      <w:r>
        <w:t xml:space="preserve"> </w:t>
      </w:r>
      <w:r>
        <w:t>『금강삼매경론』이</w:t>
      </w:r>
      <w:r>
        <w:t xml:space="preserve"> </w:t>
      </w:r>
      <w:r>
        <w:t>드러낸</w:t>
      </w:r>
      <w:r>
        <w:t xml:space="preserve"> </w:t>
      </w:r>
      <w:r>
        <w:t>상즉의</w:t>
      </w:r>
      <w:r>
        <w:t xml:space="preserve"> </w:t>
      </w:r>
      <w:r>
        <w:t>사유가</w:t>
      </w:r>
      <w:r>
        <w:t xml:space="preserve"> </w:t>
      </w:r>
      <w:r>
        <w:t>천태</w:t>
      </w:r>
      <w:r>
        <w:t xml:space="preserve"> </w:t>
      </w:r>
      <w:r>
        <w:t>원돈수행의</w:t>
      </w:r>
      <w:r>
        <w:t xml:space="preserve"> </w:t>
      </w:r>
      <w:r>
        <w:t>사상적</w:t>
      </w:r>
      <w:r>
        <w:t xml:space="preserve"> </w:t>
      </w:r>
      <w:r>
        <w:t>토대와</w:t>
      </w:r>
      <w:r>
        <w:t xml:space="preserve"> </w:t>
      </w:r>
      <w:r>
        <w:t>합치한다</w:t>
      </w:r>
      <w:r>
        <w:t>.</w:t>
      </w:r>
    </w:p>
    <w:p w14:paraId="577768CF" w14:textId="420D37FB" w:rsidR="00961F98" w:rsidRDefault="00000000" w:rsidP="002B5F9E">
      <w:pPr>
        <w:ind w:firstLineChars="100" w:firstLine="220"/>
      </w:pPr>
      <w:r>
        <w:t>결론적으로</w:t>
      </w:r>
      <w:r>
        <w:t xml:space="preserve"> </w:t>
      </w:r>
      <w:r>
        <w:t>『금강삼매경론』은</w:t>
      </w:r>
      <w:r>
        <w:t xml:space="preserve"> </w:t>
      </w:r>
      <w:r>
        <w:t>통교적</w:t>
      </w:r>
      <w:r>
        <w:t xml:space="preserve"> </w:t>
      </w:r>
      <w:r>
        <w:t>부정을</w:t>
      </w:r>
      <w:r>
        <w:t xml:space="preserve"> </w:t>
      </w:r>
      <w:r>
        <w:t>매개로</w:t>
      </w:r>
      <w:r>
        <w:t xml:space="preserve"> </w:t>
      </w:r>
      <w:r>
        <w:t>하여</w:t>
      </w:r>
      <w:r>
        <w:t xml:space="preserve"> </w:t>
      </w:r>
      <w:r>
        <w:t>궁극적으로</w:t>
      </w:r>
      <w:r>
        <w:t xml:space="preserve"> </w:t>
      </w:r>
      <w:r>
        <w:t>원교로</w:t>
      </w:r>
      <w:r>
        <w:t xml:space="preserve"> </w:t>
      </w:r>
      <w:r>
        <w:t>귀결되는</w:t>
      </w:r>
      <w:r>
        <w:t xml:space="preserve"> </w:t>
      </w:r>
      <w:r>
        <w:t>경론으로서</w:t>
      </w:r>
      <w:r>
        <w:t xml:space="preserve">, </w:t>
      </w:r>
      <w:r>
        <w:t>생멸과</w:t>
      </w:r>
      <w:r>
        <w:t xml:space="preserve"> </w:t>
      </w:r>
      <w:r>
        <w:t>무생멸</w:t>
      </w:r>
      <w:r w:rsidR="001874AD">
        <w:rPr>
          <w:rFonts w:hint="eastAsia"/>
        </w:rPr>
        <w:t xml:space="preserve"> </w:t>
      </w:r>
      <w:r>
        <w:t>·</w:t>
      </w:r>
      <w:r w:rsidR="001874AD">
        <w:rPr>
          <w:rFonts w:hint="eastAsia"/>
        </w:rPr>
        <w:t xml:space="preserve"> </w:t>
      </w:r>
      <w:r>
        <w:t>현상과</w:t>
      </w:r>
      <w:r>
        <w:t xml:space="preserve"> </w:t>
      </w:r>
      <w:r>
        <w:t>본질이</w:t>
      </w:r>
      <w:r>
        <w:t xml:space="preserve"> </w:t>
      </w:r>
      <w:r>
        <w:t>서로</w:t>
      </w:r>
      <w:r>
        <w:t xml:space="preserve"> </w:t>
      </w:r>
      <w:r>
        <w:t>떨어지지</w:t>
      </w:r>
      <w:r>
        <w:t xml:space="preserve"> </w:t>
      </w:r>
      <w:r>
        <w:t>않고</w:t>
      </w:r>
      <w:r>
        <w:t xml:space="preserve"> </w:t>
      </w:r>
      <w:r>
        <w:t>원융하게</w:t>
      </w:r>
      <w:r>
        <w:t xml:space="preserve"> </w:t>
      </w:r>
      <w:r>
        <w:t>상즉하는</w:t>
      </w:r>
      <w:r>
        <w:t xml:space="preserve"> </w:t>
      </w:r>
      <w:r>
        <w:t>불이</w:t>
      </w:r>
      <w:r>
        <w:t>(</w:t>
      </w:r>
      <w:r>
        <w:rPr>
          <w:rFonts w:ascii="바탕" w:eastAsia="바탕" w:hAnsi="바탕" w:cs="바탕" w:hint="eastAsia"/>
        </w:rPr>
        <w:t>不二</w:t>
      </w:r>
      <w:r>
        <w:t>)</w:t>
      </w:r>
      <w:r>
        <w:t>의</w:t>
      </w:r>
      <w:r>
        <w:t xml:space="preserve"> </w:t>
      </w:r>
      <w:r>
        <w:t>진리를</w:t>
      </w:r>
      <w:r>
        <w:t xml:space="preserve"> </w:t>
      </w:r>
      <w:r>
        <w:t>제시한다</w:t>
      </w:r>
      <w:r>
        <w:t xml:space="preserve">. </w:t>
      </w:r>
      <w:r>
        <w:t>천태는</w:t>
      </w:r>
      <w:r>
        <w:t xml:space="preserve"> </w:t>
      </w:r>
      <w:r>
        <w:t>이러한</w:t>
      </w:r>
      <w:r>
        <w:t xml:space="preserve"> </w:t>
      </w:r>
      <w:r>
        <w:t>상즉의</w:t>
      </w:r>
      <w:r>
        <w:t xml:space="preserve"> </w:t>
      </w:r>
      <w:r>
        <w:t>사유를</w:t>
      </w:r>
      <w:r>
        <w:t xml:space="preserve"> </w:t>
      </w:r>
      <w:r>
        <w:t>점차수행에서</w:t>
      </w:r>
      <w:r>
        <w:t xml:space="preserve"> </w:t>
      </w:r>
      <w:r>
        <w:t>원돈수행으로</w:t>
      </w:r>
      <w:r>
        <w:t xml:space="preserve"> </w:t>
      </w:r>
      <w:r>
        <w:t>전환함으로써</w:t>
      </w:r>
      <w:r>
        <w:t xml:space="preserve"> </w:t>
      </w:r>
      <w:r>
        <w:t>중국</w:t>
      </w:r>
      <w:r>
        <w:t xml:space="preserve"> </w:t>
      </w:r>
      <w:r>
        <w:t>불교</w:t>
      </w:r>
      <w:r>
        <w:t xml:space="preserve"> </w:t>
      </w:r>
      <w:r>
        <w:t>고유의</w:t>
      </w:r>
      <w:r>
        <w:t xml:space="preserve"> </w:t>
      </w:r>
      <w:r>
        <w:t>수행론을</w:t>
      </w:r>
      <w:r>
        <w:t xml:space="preserve"> </w:t>
      </w:r>
      <w:r>
        <w:t>확립하였으며</w:t>
      </w:r>
      <w:r>
        <w:t xml:space="preserve">, </w:t>
      </w:r>
      <w:r>
        <w:t>천태</w:t>
      </w:r>
      <w:r>
        <w:t xml:space="preserve"> </w:t>
      </w:r>
      <w:r>
        <w:t>교판은</w:t>
      </w:r>
      <w:r>
        <w:t xml:space="preserve"> </w:t>
      </w:r>
      <w:r>
        <w:t>그</w:t>
      </w:r>
      <w:r>
        <w:t xml:space="preserve"> </w:t>
      </w:r>
      <w:r>
        <w:t>과정을</w:t>
      </w:r>
      <w:r>
        <w:t xml:space="preserve"> </w:t>
      </w:r>
      <w:r>
        <w:t>읽어내는</w:t>
      </w:r>
      <w:r>
        <w:t xml:space="preserve"> </w:t>
      </w:r>
      <w:r>
        <w:t>해석학적</w:t>
      </w:r>
      <w:r>
        <w:t xml:space="preserve"> </w:t>
      </w:r>
      <w:r>
        <w:t>틀이자</w:t>
      </w:r>
      <w:r>
        <w:t xml:space="preserve"> </w:t>
      </w:r>
      <w:r>
        <w:t>수행론적</w:t>
      </w:r>
      <w:r>
        <w:t xml:space="preserve"> </w:t>
      </w:r>
      <w:r>
        <w:t>변용의</w:t>
      </w:r>
      <w:r>
        <w:t xml:space="preserve"> </w:t>
      </w:r>
      <w:r>
        <w:t>도구로서</w:t>
      </w:r>
      <w:r>
        <w:t xml:space="preserve"> </w:t>
      </w:r>
      <w:r>
        <w:t>작동한다</w:t>
      </w:r>
      <w:r>
        <w:t xml:space="preserve">. </w:t>
      </w:r>
      <w:r>
        <w:t>이는</w:t>
      </w:r>
      <w:r>
        <w:t xml:space="preserve"> </w:t>
      </w:r>
      <w:r>
        <w:t>동아시아</w:t>
      </w:r>
      <w:r>
        <w:t xml:space="preserve"> </w:t>
      </w:r>
      <w:r>
        <w:t>불교가</w:t>
      </w:r>
      <w:r>
        <w:t xml:space="preserve"> </w:t>
      </w:r>
      <w:r>
        <w:t>인도</w:t>
      </w:r>
      <w:r>
        <w:t xml:space="preserve"> </w:t>
      </w:r>
      <w:r>
        <w:t>경전과</w:t>
      </w:r>
      <w:r>
        <w:t xml:space="preserve"> </w:t>
      </w:r>
      <w:r>
        <w:t>사상을</w:t>
      </w:r>
      <w:r>
        <w:t xml:space="preserve"> </w:t>
      </w:r>
      <w:r>
        <w:t>수용하면서</w:t>
      </w:r>
      <w:r>
        <w:t xml:space="preserve"> </w:t>
      </w:r>
      <w:r>
        <w:t>교판이라는</w:t>
      </w:r>
      <w:r>
        <w:t xml:space="preserve"> </w:t>
      </w:r>
      <w:r>
        <w:t>해석학적</w:t>
      </w:r>
      <w:r>
        <w:t xml:space="preserve"> </w:t>
      </w:r>
      <w:r>
        <w:t>장치와</w:t>
      </w:r>
      <w:r>
        <w:t xml:space="preserve"> </w:t>
      </w:r>
      <w:r>
        <w:t>수행론적</w:t>
      </w:r>
      <w:r>
        <w:t xml:space="preserve"> </w:t>
      </w:r>
      <w:r>
        <w:t>변용을</w:t>
      </w:r>
      <w:r>
        <w:t xml:space="preserve"> </w:t>
      </w:r>
      <w:r>
        <w:t>통해</w:t>
      </w:r>
      <w:r>
        <w:t xml:space="preserve"> </w:t>
      </w:r>
      <w:r>
        <w:t>독자적</w:t>
      </w:r>
      <w:r>
        <w:t xml:space="preserve"> </w:t>
      </w:r>
      <w:r>
        <w:t>사상</w:t>
      </w:r>
      <w:r>
        <w:t xml:space="preserve"> </w:t>
      </w:r>
      <w:r>
        <w:t>체계를</w:t>
      </w:r>
      <w:r>
        <w:t xml:space="preserve"> </w:t>
      </w:r>
      <w:r>
        <w:t>발전시킨</w:t>
      </w:r>
      <w:r>
        <w:t xml:space="preserve"> </w:t>
      </w:r>
      <w:r>
        <w:t>창조적</w:t>
      </w:r>
      <w:r>
        <w:t xml:space="preserve"> </w:t>
      </w:r>
      <w:r>
        <w:t>과정을</w:t>
      </w:r>
      <w:r>
        <w:t xml:space="preserve"> </w:t>
      </w:r>
      <w:r>
        <w:t>보여주는</w:t>
      </w:r>
      <w:r>
        <w:t xml:space="preserve"> </w:t>
      </w:r>
      <w:r>
        <w:t>중요한</w:t>
      </w:r>
      <w:r>
        <w:t xml:space="preserve"> </w:t>
      </w:r>
      <w:r>
        <w:t>사례이며</w:t>
      </w:r>
      <w:r>
        <w:t xml:space="preserve">, </w:t>
      </w:r>
      <w:r>
        <w:t>원효의</w:t>
      </w:r>
      <w:r>
        <w:t xml:space="preserve"> </w:t>
      </w:r>
      <w:r>
        <w:t>일심</w:t>
      </w:r>
      <w:r w:rsidR="001874AD">
        <w:rPr>
          <w:rFonts w:hint="eastAsia"/>
        </w:rPr>
        <w:t xml:space="preserve"> </w:t>
      </w:r>
      <w:r>
        <w:t>·</w:t>
      </w:r>
      <w:r w:rsidR="001874AD">
        <w:rPr>
          <w:rFonts w:hint="eastAsia"/>
        </w:rPr>
        <w:t xml:space="preserve"> </w:t>
      </w:r>
      <w:r>
        <w:t>화쟁</w:t>
      </w:r>
      <w:r>
        <w:t xml:space="preserve"> </w:t>
      </w:r>
      <w:r>
        <w:t>사상</w:t>
      </w:r>
      <w:r>
        <w:t xml:space="preserve"> </w:t>
      </w:r>
      <w:r>
        <w:t>또한</w:t>
      </w:r>
      <w:r>
        <w:t xml:space="preserve"> </w:t>
      </w:r>
      <w:r>
        <w:t>이러한</w:t>
      </w:r>
      <w:r>
        <w:t xml:space="preserve"> </w:t>
      </w:r>
      <w:r>
        <w:t>원교적</w:t>
      </w:r>
      <w:r>
        <w:t xml:space="preserve"> </w:t>
      </w:r>
      <w:r>
        <w:t>지평</w:t>
      </w:r>
      <w:r>
        <w:t xml:space="preserve"> </w:t>
      </w:r>
      <w:r>
        <w:t>위에서</w:t>
      </w:r>
      <w:r>
        <w:t xml:space="preserve"> </w:t>
      </w:r>
      <w:r w:rsidR="00E23283">
        <w:rPr>
          <w:rFonts w:hint="eastAsia"/>
        </w:rPr>
        <w:t>체계적으로</w:t>
      </w:r>
      <w:r>
        <w:t xml:space="preserve"> </w:t>
      </w:r>
      <w:r>
        <w:t>이해될</w:t>
      </w:r>
      <w:r>
        <w:t xml:space="preserve"> </w:t>
      </w:r>
      <w:r>
        <w:t>수</w:t>
      </w:r>
      <w:r>
        <w:t xml:space="preserve"> </w:t>
      </w:r>
      <w:r>
        <w:t>있음을</w:t>
      </w:r>
      <w:r>
        <w:t xml:space="preserve"> </w:t>
      </w:r>
      <w:r>
        <w:t>시사한다</w:t>
      </w:r>
      <w:r>
        <w:t>.</w:t>
      </w:r>
    </w:p>
    <w:sectPr w:rsidR="00961F9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B764F" w14:textId="77777777" w:rsidR="008950C9" w:rsidRDefault="008950C9" w:rsidP="00643A88">
      <w:pPr>
        <w:spacing w:after="0" w:line="240" w:lineRule="auto"/>
      </w:pPr>
      <w:r>
        <w:separator/>
      </w:r>
    </w:p>
  </w:endnote>
  <w:endnote w:type="continuationSeparator" w:id="0">
    <w:p w14:paraId="3EF23A04" w14:textId="77777777" w:rsidR="008950C9" w:rsidRDefault="008950C9" w:rsidP="00643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Y신명조">
    <w:altName w:val="바탕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NanumGothic">
    <w:charset w:val="81"/>
    <w:family w:val="auto"/>
    <w:pitch w:val="variable"/>
    <w:sig w:usb0="80000003" w:usb1="09D7FCEB" w:usb2="00000010" w:usb3="00000000" w:csb0="0008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AD34C" w14:textId="77777777" w:rsidR="008950C9" w:rsidRDefault="008950C9" w:rsidP="00643A88">
      <w:pPr>
        <w:spacing w:after="0" w:line="240" w:lineRule="auto"/>
      </w:pPr>
      <w:r>
        <w:separator/>
      </w:r>
    </w:p>
  </w:footnote>
  <w:footnote w:type="continuationSeparator" w:id="0">
    <w:p w14:paraId="389096BB" w14:textId="77777777" w:rsidR="008950C9" w:rsidRDefault="008950C9" w:rsidP="00643A88">
      <w:pPr>
        <w:spacing w:after="0" w:line="240" w:lineRule="auto"/>
      </w:pPr>
      <w:r>
        <w:continuationSeparator/>
      </w:r>
    </w:p>
  </w:footnote>
  <w:footnote w:id="1">
    <w:p w14:paraId="2A172613" w14:textId="24D9C1C8" w:rsidR="00643A88" w:rsidRPr="00953344" w:rsidRDefault="00643A88" w:rsidP="00643A88">
      <w:pPr>
        <w:pStyle w:val="aff3"/>
        <w:spacing w:line="300" w:lineRule="auto"/>
      </w:pPr>
      <w:r>
        <w:rPr>
          <w:rStyle w:val="aff4"/>
        </w:rPr>
        <w:footnoteRef/>
      </w:r>
      <w:r>
        <w:t xml:space="preserve"> </w:t>
      </w:r>
      <w:r w:rsidRPr="00E3623F">
        <w:t>佛言</w:t>
      </w:r>
      <w:r w:rsidRPr="00E3623F">
        <w:t xml:space="preserve">, </w:t>
      </w:r>
      <w:r w:rsidRPr="00E3623F">
        <w:t>常住涅槃</w:t>
      </w:r>
      <w:r w:rsidRPr="00E3623F">
        <w:t xml:space="preserve">, </w:t>
      </w:r>
      <w:r w:rsidRPr="00E3623F">
        <w:t>是涅槃縛</w:t>
      </w:r>
      <w:r w:rsidRPr="00E3623F">
        <w:t xml:space="preserve">. </w:t>
      </w:r>
      <w:r w:rsidRPr="00E3623F">
        <w:t>何以故</w:t>
      </w:r>
      <w:r w:rsidRPr="00E3623F">
        <w:t xml:space="preserve">? </w:t>
      </w:r>
      <w:r w:rsidRPr="00E3623F">
        <w:t>涅槃本覺利</w:t>
      </w:r>
      <w:r w:rsidRPr="00E3623F">
        <w:t xml:space="preserve">, </w:t>
      </w:r>
      <w:r w:rsidRPr="00E3623F">
        <w:t>覺利本涅槃</w:t>
      </w:r>
      <w:r w:rsidRPr="00E3623F">
        <w:t xml:space="preserve">. </w:t>
      </w:r>
      <w:r w:rsidRPr="00E3623F">
        <w:t>涅槃覺分</w:t>
      </w:r>
      <w:r w:rsidRPr="00E3623F">
        <w:t xml:space="preserve">, </w:t>
      </w:r>
      <w:r w:rsidRPr="00E3623F">
        <w:t>卽本覺分</w:t>
      </w:r>
      <w:r w:rsidRPr="00E3623F">
        <w:t xml:space="preserve">, </w:t>
      </w:r>
      <w:r w:rsidRPr="00E3623F">
        <w:t>覺性不異</w:t>
      </w:r>
      <w:r w:rsidRPr="00E3623F">
        <w:t xml:space="preserve">, </w:t>
      </w:r>
      <w:r w:rsidRPr="00E3623F">
        <w:t>涅槃無異</w:t>
      </w:r>
      <w:r w:rsidRPr="00E3623F">
        <w:t xml:space="preserve">, </w:t>
      </w:r>
      <w:r w:rsidRPr="00E3623F">
        <w:t>覺本無生</w:t>
      </w:r>
      <w:r w:rsidRPr="00E3623F">
        <w:t xml:space="preserve">, </w:t>
      </w:r>
      <w:r w:rsidRPr="00E3623F">
        <w:t>涅槃無生</w:t>
      </w:r>
      <w:r w:rsidRPr="00E3623F">
        <w:t xml:space="preserve">, </w:t>
      </w:r>
      <w:r w:rsidRPr="00E3623F">
        <w:t>覺本無滅</w:t>
      </w:r>
      <w:r w:rsidRPr="00E3623F">
        <w:t xml:space="preserve">, </w:t>
      </w:r>
      <w:r w:rsidRPr="00E3623F">
        <w:t>涅槃無滅</w:t>
      </w:r>
      <w:r w:rsidRPr="00E3623F">
        <w:t xml:space="preserve">, </w:t>
      </w:r>
      <w:r w:rsidRPr="00E3623F">
        <w:t>涅槃覺本無異故</w:t>
      </w:r>
      <w:r w:rsidRPr="00E3623F">
        <w:t xml:space="preserve">, </w:t>
      </w:r>
      <w:r w:rsidRPr="00E3623F">
        <w:t>無得涅槃</w:t>
      </w:r>
      <w:r w:rsidRPr="00E3623F">
        <w:t xml:space="preserve">, </w:t>
      </w:r>
      <w:r w:rsidRPr="00E3623F">
        <w:t>涅槃無得</w:t>
      </w:r>
      <w:r w:rsidRPr="00E3623F">
        <w:t xml:space="preserve">, </w:t>
      </w:r>
      <w:r w:rsidRPr="00E3623F">
        <w:t>云何有住</w:t>
      </w:r>
      <w:r w:rsidRPr="00E3623F">
        <w:t xml:space="preserve">? </w:t>
      </w:r>
      <w:r w:rsidRPr="00E3623F">
        <w:t>善男子</w:t>
      </w:r>
      <w:r w:rsidRPr="00E3623F">
        <w:t xml:space="preserve">, </w:t>
      </w:r>
      <w:r w:rsidRPr="00E3623F">
        <w:t>覺者不住涅槃</w:t>
      </w:r>
      <w:r w:rsidRPr="00E3623F">
        <w:t xml:space="preserve">, </w:t>
      </w:r>
      <w:r w:rsidRPr="00E3623F">
        <w:t>何以故</w:t>
      </w:r>
      <w:r w:rsidRPr="00E3623F">
        <w:t xml:space="preserve">? </w:t>
      </w:r>
      <w:r w:rsidRPr="00E3623F">
        <w:t>覺本無生</w:t>
      </w:r>
      <w:r w:rsidRPr="00E3623F">
        <w:t xml:space="preserve">, </w:t>
      </w:r>
      <w:r w:rsidRPr="00E3623F">
        <w:t>離衆生垢</w:t>
      </w:r>
      <w:r w:rsidRPr="00E3623F">
        <w:t xml:space="preserve">, </w:t>
      </w:r>
      <w:r w:rsidRPr="00E3623F">
        <w:t>覺本無寂</w:t>
      </w:r>
      <w:r w:rsidRPr="00E3623F">
        <w:t xml:space="preserve">, </w:t>
      </w:r>
      <w:r w:rsidRPr="00E3623F">
        <w:t>離涅槃動</w:t>
      </w:r>
      <w:r w:rsidRPr="00E3623F">
        <w:t xml:space="preserve">. </w:t>
      </w:r>
      <w:r w:rsidRPr="00E3623F">
        <w:t>住如是地</w:t>
      </w:r>
      <w:r w:rsidRPr="00E3623F">
        <w:t xml:space="preserve">, </w:t>
      </w:r>
      <w:r w:rsidRPr="00E3623F">
        <w:t>心無所住</w:t>
      </w:r>
      <w:r w:rsidRPr="00E3623F">
        <w:t xml:space="preserve">, </w:t>
      </w:r>
      <w:r w:rsidRPr="00E3623F">
        <w:t>無有出入</w:t>
      </w:r>
      <w:r w:rsidRPr="00E3623F">
        <w:t xml:space="preserve">, </w:t>
      </w:r>
      <w:r w:rsidRPr="00E3623F">
        <w:t>入唵摩羅識</w:t>
      </w:r>
      <w:r w:rsidRPr="00E3623F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54574507">
    <w:abstractNumId w:val="8"/>
  </w:num>
  <w:num w:numId="2" w16cid:durableId="2128620619">
    <w:abstractNumId w:val="6"/>
  </w:num>
  <w:num w:numId="3" w16cid:durableId="1172990379">
    <w:abstractNumId w:val="5"/>
  </w:num>
  <w:num w:numId="4" w16cid:durableId="214774690">
    <w:abstractNumId w:val="4"/>
  </w:num>
  <w:num w:numId="5" w16cid:durableId="54861675">
    <w:abstractNumId w:val="7"/>
  </w:num>
  <w:num w:numId="6" w16cid:durableId="228535570">
    <w:abstractNumId w:val="3"/>
  </w:num>
  <w:num w:numId="7" w16cid:durableId="2000040858">
    <w:abstractNumId w:val="2"/>
  </w:num>
  <w:num w:numId="8" w16cid:durableId="373386249">
    <w:abstractNumId w:val="1"/>
  </w:num>
  <w:num w:numId="9" w16cid:durableId="816265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874AD"/>
    <w:rsid w:val="0019543B"/>
    <w:rsid w:val="0029639D"/>
    <w:rsid w:val="002B5F9E"/>
    <w:rsid w:val="00324FBF"/>
    <w:rsid w:val="00326F90"/>
    <w:rsid w:val="003E7271"/>
    <w:rsid w:val="00643A88"/>
    <w:rsid w:val="007036EB"/>
    <w:rsid w:val="007E7D19"/>
    <w:rsid w:val="00832953"/>
    <w:rsid w:val="00873854"/>
    <w:rsid w:val="008950C9"/>
    <w:rsid w:val="00961F98"/>
    <w:rsid w:val="00AA1D8D"/>
    <w:rsid w:val="00B47730"/>
    <w:rsid w:val="00CB0664"/>
    <w:rsid w:val="00D130B3"/>
    <w:rsid w:val="00D22BDE"/>
    <w:rsid w:val="00E2328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F1AA64"/>
  <w14:defaultImageDpi w14:val="300"/>
  <w15:docId w15:val="{B5D53EDB-BF4A-4B1E-A7AB-11B48D853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832953"/>
    <w:pPr>
      <w:widowControl w:val="0"/>
      <w:kinsoku w:val="0"/>
      <w:wordWrap w:val="0"/>
      <w:overflowPunct w:val="0"/>
      <w:autoSpaceDE w:val="0"/>
      <w:autoSpaceDN w:val="0"/>
      <w:spacing w:line="384" w:lineRule="auto"/>
      <w:contextualSpacing/>
      <w:jc w:val="both"/>
    </w:pPr>
    <w:rPr>
      <w:rFonts w:ascii="NanumGothic" w:hAnsi="NanumGothic"/>
      <w:lang w:eastAsia="ko-KR"/>
    </w:rPr>
  </w:style>
  <w:style w:type="paragraph" w:styleId="1">
    <w:name w:val="heading 1"/>
    <w:basedOn w:val="a1"/>
    <w:next w:val="a1"/>
    <w:link w:val="1Char"/>
    <w:uiPriority w:val="9"/>
    <w:qFormat/>
    <w:rsid w:val="00D22B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D22B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D22B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aliases w:val="인용본문"/>
    <w:basedOn w:val="a1"/>
    <w:next w:val="a1"/>
    <w:link w:val="4Char"/>
    <w:autoRedefine/>
    <w:uiPriority w:val="9"/>
    <w:unhideWhenUsed/>
    <w:qFormat/>
    <w:rsid w:val="003E7271"/>
    <w:pPr>
      <w:keepNext/>
      <w:keepLines/>
      <w:spacing w:before="200" w:after="0"/>
      <w:ind w:leftChars="250" w:left="550" w:rightChars="250" w:right="550"/>
      <w:outlineLvl w:val="3"/>
    </w:pPr>
    <w:rPr>
      <w:rFonts w:asciiTheme="majorHAnsi" w:eastAsiaTheme="majorEastAsia" w:hAnsiTheme="majorHAnsi" w:cstheme="majorBidi"/>
      <w:bCs/>
      <w:iCs/>
      <w:color w:val="000000" w:themeColor="tex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D22BDE"/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lang w:eastAsia="ko-KR"/>
    </w:rPr>
  </w:style>
  <w:style w:type="character" w:customStyle="1" w:styleId="2Char">
    <w:name w:val="제목 2 Char"/>
    <w:basedOn w:val="a2"/>
    <w:link w:val="21"/>
    <w:uiPriority w:val="9"/>
    <w:rsid w:val="00D22BDE"/>
    <w:rPr>
      <w:rFonts w:asciiTheme="majorHAnsi" w:eastAsiaTheme="majorEastAsia" w:hAnsiTheme="majorHAnsi" w:cstheme="majorBidi"/>
      <w:b/>
      <w:bCs/>
      <w:color w:val="000000" w:themeColor="text1"/>
      <w:sz w:val="26"/>
      <w:szCs w:val="26"/>
      <w:lang w:eastAsia="ko-KR"/>
    </w:rPr>
  </w:style>
  <w:style w:type="character" w:customStyle="1" w:styleId="3Char">
    <w:name w:val="제목 3 Char"/>
    <w:basedOn w:val="a2"/>
    <w:link w:val="31"/>
    <w:uiPriority w:val="9"/>
    <w:rsid w:val="00D22BDE"/>
    <w:rPr>
      <w:rFonts w:asciiTheme="majorHAnsi" w:eastAsiaTheme="majorEastAsia" w:hAnsiTheme="majorHAnsi" w:cstheme="majorBidi"/>
      <w:b/>
      <w:bCs/>
      <w:color w:val="000000" w:themeColor="text1"/>
      <w:lang w:eastAsia="ko-KR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</w:pPr>
  </w:style>
  <w:style w:type="paragraph" w:styleId="23">
    <w:name w:val="List 2"/>
    <w:basedOn w:val="a1"/>
    <w:uiPriority w:val="99"/>
    <w:unhideWhenUsed/>
    <w:rsid w:val="00326F90"/>
    <w:pPr>
      <w:ind w:left="720" w:hanging="360"/>
    </w:pPr>
  </w:style>
  <w:style w:type="paragraph" w:styleId="33">
    <w:name w:val="List 3"/>
    <w:basedOn w:val="a1"/>
    <w:uiPriority w:val="99"/>
    <w:unhideWhenUsed/>
    <w:rsid w:val="00326F90"/>
    <w:pPr>
      <w:ind w:left="1080" w:hanging="360"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aliases w:val="인용본문 Char"/>
    <w:basedOn w:val="a2"/>
    <w:link w:val="4"/>
    <w:uiPriority w:val="9"/>
    <w:rsid w:val="003E7271"/>
    <w:rPr>
      <w:rFonts w:asciiTheme="majorHAnsi" w:eastAsiaTheme="majorEastAsia" w:hAnsiTheme="majorHAnsi" w:cstheme="majorBidi"/>
      <w:bCs/>
      <w:iCs/>
      <w:color w:val="000000" w:themeColor="text1"/>
      <w:lang w:eastAsia="ko-KR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13">
    <w:name w:val="toc 1"/>
    <w:basedOn w:val="a1"/>
    <w:next w:val="a1"/>
    <w:autoRedefine/>
    <w:uiPriority w:val="39"/>
    <w:unhideWhenUsed/>
    <w:rsid w:val="00D22BDE"/>
  </w:style>
  <w:style w:type="paragraph" w:styleId="28">
    <w:name w:val="toc 2"/>
    <w:basedOn w:val="a1"/>
    <w:next w:val="a1"/>
    <w:autoRedefine/>
    <w:uiPriority w:val="39"/>
    <w:unhideWhenUsed/>
    <w:rsid w:val="00D22BDE"/>
    <w:pPr>
      <w:ind w:leftChars="200" w:left="425"/>
    </w:pPr>
  </w:style>
  <w:style w:type="paragraph" w:styleId="36">
    <w:name w:val="toc 3"/>
    <w:basedOn w:val="a1"/>
    <w:next w:val="a1"/>
    <w:autoRedefine/>
    <w:uiPriority w:val="39"/>
    <w:unhideWhenUsed/>
    <w:rsid w:val="00D22BDE"/>
    <w:pPr>
      <w:ind w:leftChars="400" w:left="850"/>
    </w:pPr>
  </w:style>
  <w:style w:type="character" w:styleId="aff1">
    <w:name w:val="Hyperlink"/>
    <w:basedOn w:val="a2"/>
    <w:uiPriority w:val="99"/>
    <w:unhideWhenUsed/>
    <w:rsid w:val="00D22BDE"/>
    <w:rPr>
      <w:color w:val="0000FF" w:themeColor="hyperlink"/>
      <w:u w:val="single"/>
    </w:rPr>
  </w:style>
  <w:style w:type="paragraph" w:customStyle="1" w:styleId="aff2">
    <w:name w:val="본문인용"/>
    <w:basedOn w:val="a1"/>
    <w:next w:val="a1"/>
    <w:link w:val="Char7"/>
    <w:qFormat/>
    <w:rsid w:val="00643A88"/>
    <w:pPr>
      <w:ind w:left="284" w:right="284"/>
    </w:pPr>
  </w:style>
  <w:style w:type="character" w:customStyle="1" w:styleId="Char7">
    <w:name w:val="본문인용 Char"/>
    <w:basedOn w:val="4Char"/>
    <w:link w:val="aff2"/>
    <w:rsid w:val="00643A88"/>
    <w:rPr>
      <w:rFonts w:ascii="NanumGothic" w:eastAsiaTheme="majorEastAsia" w:hAnsi="NanumGothic" w:cstheme="majorBidi"/>
      <w:bCs w:val="0"/>
      <w:iCs w:val="0"/>
      <w:color w:val="000000" w:themeColor="text1"/>
      <w:lang w:eastAsia="ko-KR"/>
    </w:rPr>
  </w:style>
  <w:style w:type="paragraph" w:styleId="aff3">
    <w:name w:val="footnote text"/>
    <w:basedOn w:val="a1"/>
    <w:link w:val="Char8"/>
    <w:uiPriority w:val="99"/>
    <w:semiHidden/>
    <w:unhideWhenUsed/>
    <w:rsid w:val="00643A88"/>
    <w:pPr>
      <w:snapToGrid w:val="0"/>
      <w:jc w:val="left"/>
    </w:pPr>
  </w:style>
  <w:style w:type="character" w:customStyle="1" w:styleId="Char8">
    <w:name w:val="각주 텍스트 Char"/>
    <w:basedOn w:val="a2"/>
    <w:link w:val="aff3"/>
    <w:uiPriority w:val="99"/>
    <w:semiHidden/>
    <w:rsid w:val="00643A88"/>
    <w:rPr>
      <w:rFonts w:ascii="NanumGothic" w:hAnsi="NanumGothic"/>
      <w:lang w:eastAsia="ko-KR"/>
    </w:rPr>
  </w:style>
  <w:style w:type="character" w:styleId="aff4">
    <w:name w:val="footnote reference"/>
    <w:basedOn w:val="a2"/>
    <w:uiPriority w:val="99"/>
    <w:semiHidden/>
    <w:unhideWhenUsed/>
    <w:rsid w:val="00643A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신명조">
      <a:majorFont>
        <a:latin typeface="HY신명조"/>
        <a:ea typeface="HY신명조"/>
        <a:cs typeface=""/>
      </a:majorFont>
      <a:minorFont>
        <a:latin typeface="HY신명조"/>
        <a:ea typeface="HY신명조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14</Pages>
  <Words>1647</Words>
  <Characters>9388</Characters>
  <Application>Microsoft Office Word</Application>
  <DocSecurity>0</DocSecurity>
  <Lines>78</Lines>
  <Paragraphs>22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11013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채철호</cp:lastModifiedBy>
  <cp:revision>5</cp:revision>
  <dcterms:created xsi:type="dcterms:W3CDTF">2026-06-16T09:03:00Z</dcterms:created>
  <dcterms:modified xsi:type="dcterms:W3CDTF">2026-06-16T10:39:00Z</dcterms:modified>
  <cp:category/>
</cp:coreProperties>
</file>